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right"/>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 xml:space="preserve">                                                                                           ПРОЕКТ</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center"/>
        <w:textAlignment w:val="auto"/>
        <w:rPr>
          <w:rFonts w:ascii="Times New Roman" w:hAnsi="Times New Roman" w:eastAsia="Times New Roman" w:cs="Times New Roman"/>
          <w:b/>
          <w:color w:val="auto"/>
          <w:spacing w:val="0"/>
          <w:position w:val="0"/>
          <w:sz w:val="28"/>
          <w:szCs w:val="28"/>
          <w:shd w:val="clear" w:fill="auto"/>
        </w:rPr>
      </w:pPr>
      <w:r>
        <w:rPr>
          <w:rFonts w:ascii="Times New Roman" w:hAnsi="Times New Roman" w:eastAsia="Times New Roman" w:cs="Times New Roman"/>
          <w:b/>
          <w:color w:val="auto"/>
          <w:spacing w:val="0"/>
          <w:position w:val="0"/>
          <w:sz w:val="28"/>
          <w:szCs w:val="28"/>
          <w:shd w:val="clear" w:fill="auto"/>
        </w:rPr>
        <w:t>Административный регламент предоставления муниципальной услуги</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center"/>
        <w:textAlignment w:val="auto"/>
        <w:rPr>
          <w:rFonts w:ascii="Times New Roman" w:hAnsi="Times New Roman" w:eastAsia="Times New Roman" w:cs="Times New Roman"/>
          <w:b/>
          <w:color w:val="auto"/>
          <w:spacing w:val="0"/>
          <w:position w:val="0"/>
          <w:sz w:val="28"/>
          <w:szCs w:val="28"/>
          <w:shd w:val="clear" w:fill="auto"/>
        </w:rPr>
      </w:pPr>
      <w:r>
        <w:rPr>
          <w:rFonts w:ascii="Times New Roman" w:hAnsi="Times New Roman" w:eastAsia="Times New Roman" w:cs="Times New Roman"/>
          <w:b/>
          <w:color w:val="auto"/>
          <w:spacing w:val="0"/>
          <w:position w:val="0"/>
          <w:sz w:val="28"/>
          <w:szCs w:val="28"/>
          <w:shd w:val="clear" w:fill="auto"/>
        </w:rPr>
        <w:t xml:space="preserve">«Выдача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w:t>
      </w:r>
    </w:p>
    <w:p>
      <w:pPr>
        <w:keepNext w:val="0"/>
        <w:keepLines w:val="0"/>
        <w:pageBreakBefore w:val="0"/>
        <w:widowControl/>
        <w:kinsoku/>
        <w:wordWrap/>
        <w:overflowPunct/>
        <w:topLinePunct w:val="0"/>
        <w:autoSpaceDE/>
        <w:autoSpaceDN/>
        <w:bidi w:val="0"/>
        <w:adjustRightInd/>
        <w:snapToGrid/>
        <w:spacing w:before="0" w:after="0" w:line="15" w:lineRule="auto"/>
        <w:ind w:left="0" w:right="0" w:firstLine="709"/>
        <w:jc w:val="both"/>
        <w:textAlignment w:val="auto"/>
        <w:rPr>
          <w:rFonts w:ascii="Times New Roman" w:hAnsi="Times New Roman" w:eastAsia="Times New Roman" w:cs="Times New Roman"/>
          <w:color w:val="auto"/>
          <w:spacing w:val="0"/>
          <w:position w:val="0"/>
          <w:sz w:val="28"/>
          <w:szCs w:val="28"/>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  Общие положения</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1.1 Предмет регулирования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1.1.1 Настоящий Административный регламент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Валуйского городского округа устанавливает порядок предоставления муниципальной услуги и стандарт ее предоставления.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1.2. Круг Заявителей</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1.2.1 Заявителями на получение муниципальной услуги являются физические лица, юридические лица и индивидуальные предприниматели (далее – Заявитель).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1.2.2. Интересы заявителей, указанных в подпункте 1.2.1. подраздела 1.2 раздела 1 настоящего Регламента, могут представлять лица, обладающие соответствующими полномочиями (далее – представитель).</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1.3. Требование предоставления заявителю</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в соответствии с таблицей № 1 приложения № 4 к настоящему административному регламенту, исходя из установленных таблицей № 2 приложения № 4 к настоящему административному регламенту соответствующим признакам заявителя.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 Стандарт предоставления муниципальной услуги</w:t>
      </w:r>
    </w:p>
    <w:p>
      <w:pPr>
        <w:spacing w:before="0" w:after="0" w:line="240" w:lineRule="auto"/>
        <w:ind w:left="0" w:right="0" w:firstLine="709"/>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2.1. Наименование муниципальной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2.1.1. Муниципальная услуга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Валуйского городского округа (далее – Услуга).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2.2. Наименование органа, предоставляющего Услугу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2.2.1. Полномочия по предоставления Услуги осуществляются администрацией Валуйского городского округа через отдел по управлению земельными ресурсами управления муниципальной собственности и земельных ресурсов (далее – Уполномоченный орган).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2.2.2. Услугу можно получить, обратившись лично в Уполномоченный орган, с помощью почтового отправления или посредством Единого портала государственных услуг (далее – ЕПГУ).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2.2.3. 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2.2.4.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МФЦ обеспечивается возможность подачи заявлений через ЕПГУ                       на компьютерах общего доступа.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2.3. Результат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2.3.1. В соответствии с вариантами, приведенными в подразделе 3.1 раздела 3 настоящего Административного регламента, результатом предоставления  Услуги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2.3.1.1. При обращении заявителя – физического лица: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разрешение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разрешение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решение об отказе в выдаче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г) решение об отказе в выдаче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 решение об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решения об отказе в выдаче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решения об отказе в выдаче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документа, содержащего решение об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2.3.1.2. При обращении заявителя – юридического лица: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разрешение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разрешение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решение об отказе в выдаче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г) решение об отказе в выдаче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 решение об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решения об отказе в выдаче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решения об отказе в выдаче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документа, содержащего решение об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2.3.1.3. При обращении заявителя – индивидуального предпринимателя: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разрешение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разрешение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решение об отказе в выдаче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г) решение об отказе в выдаче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 решение об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решения об отказе в выдаче разрешения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решения об отказе в выдаче разрешения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герб Белгородской области;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Состав реквизитов документа, содержащего решение об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наименование организации-автора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дата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регистрационный номер документа;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адресат;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заголовок к тексту;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подпись.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2.3.2. Решение о предоставлении Услуги оформляется по форме согласно Приложению № 1 или № 6 к настоящему Административному регламенту.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2.3.3. Решение об отказе в предоставлении Услуги оформляется по форме, согласно Приложению № 2 к настоящему Административному регламенту.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2.3.4. Формирование реестровой записи в качестве результата предоставления Услуги не предусмотрено.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2.3.5. Факт получения заявителем результата предоставления муниципальной услуги фиксируется в журнале регистрации.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2.3.6. Результат оказания услуги можно получить следующими способами: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 соответственно ЕПГУ, УКЭП);</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лично либо через уполномоченного представителя в органе, предоставляющем Услугу, в том числе в виде электронного документа, который направляется заявителю посредством электронной почты или посредством почтового отправления;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МФЦ.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2.4. Срок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2.4.1. Срок предоставления муниципальной услуги, в том числе посредством ЕПГУ или МФЦ, для всех вариантов предоставления Услуги составляет не более чем 10 (десять) рабочих дней со дня получения заявления о предоставлении Услуги.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2.5. Правовые основания предоставления Услуги</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ЕПГУ, в ФРГУ.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2.6. Исчерпывающий перечень документов, </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необходимых для предоставления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2.6.1. Для получения Услуги Заявитель представляет в орган, предоставляющий Услугу: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а) заявление о предоставлении Услуги по форме согласно Приложению № 3, к настоящему Административному регламенту;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г)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Заявление о предоставлении Услуги подается по выбору заявителя следующими способами: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лично (через уполномоченного представителя) или посредством почтового отправления с описью вложения и уведомлением о вручении;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путем направления электронного документа на официальный адрес электронной почты администрации_____________;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через МФЦ.</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2.6.2. Документы, необходимые для предоставления Услуги, которые подлежат представлению в рамках межведомственного информационного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сведения 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сведения из Единого государственного реестра юридических лиц либо сведения из Единого государственного реестра индивидуальных предпринимателей;</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копия лицензии, удостоверяющей право проведения работ                                            по геологическому изучению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Исчерпывающий перечень документов для каждого варианта предоставления муниципальной услуги отражен в разделе 3 настоящего регламента в содержащих описания таких вариантов подразделах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2.6.3. Заявитель вправе представить по собственной инициативе документы, указанные в пункте 2.6.2. настоящего раздела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2.6.4. Документы, представляемые заявителем в целях получения Услуги, должны соответствовать следующим требованиям: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Требования к предоставлению документов, необходимых для оказания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текст заявления должен быть написан на русском языке синими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 заявления может быть оформлен машинописным способом.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Электронные документы представляются в следующих форматах: xml, doc, docx, odt, xls, xlsx, ods, pdf, jpg, jpeg, zip, rar, sig, png, bmp, tiff.</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«черно-белый» (при отсутствии в документе графических изображений и (или) цветного текста);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«оттенки серого» (при наличии в документе графических изображений, отличных от цветного графического изображения);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«цветной» или «режим полной цветопередачи» (при наличии                          в документе цветных графических изображений либо цветного текста);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сохранением всех аутентичных признаков подлинности, а именно: графической подписи лица, печати, углового штампа бланка;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количество файлов должно соответствовать количеству документов, каждый из которых содержит текстовую и (или) графическую информацию.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Электронные документы должны обеспечивать: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идентифицировать документ и количество листов  в документе;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Документы, подлежащие представлению в форматах xls, xlsx или ods, формируются в виде отдельного электронного документа.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2.7. Исчерпывающий перечень оснований для отказа в приеме документов, необходимых для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2.7.1 Основания для отказа в приеме документов, необходимых для предоставления муниципальной услуги, отсутствуют.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2.8. Исчерпывающий перечень оснований для приостановления                 предоставления Услуги или отказа в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2.8.1 Оснований для приостановления предоставления муниципальной услуги законодательством Российской Федерации не предусмотрено.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2.8.2. Основаниями для отказа в предоставлении Услуги являются: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или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г) земельный участок, на использование которого испрашивается разрешение, предоставлен иному физическому или юридическому лицу.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2.8.3. Перечень оснований для отказа в предоставлении муниципальной услуги, установленный пунктом 2.8.2. настоящего административного регламента, является исчерпывающим.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2.8.4. Решение об отказе в предоставлении Услуги подписывается уполномоченным должностным лицом (работником) и выдается (направляется) заявителю с указанием причин отказа не позднее 3 (трех) рабочих дней с момента  принятия решения об отказе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2.8.5. Решение об отказе в предоставлении Услуги по запросу, поданному</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электронной форме с использованием ЕПГУ, с указанием причин отказа подписывается уполномоченным должностным лицом (работником)</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использованием электронной подписи и направляется в «личный кабинет» заявителя на ЕПГУ (РПГУ) не позднее 3 (трех) рабочих дней с момента принятия решения об отказе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2.9. Размер платы, взимаемой с заявителя</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при предоставлении Услуги, и способы ее взимания</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2.9.1. Предоставление Услуги осуществляется бесплатно.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2.10. Максимальный срок ожидания в очереди при подаче запроса                                о предоставлении Услуги и при получении результата предоставления Услуги</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2.11. Срок регистрации запроса заявителя о предоставлении Услуги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2.11.1. При личном обращении заявителя в орган, предоставляющий Услугу,</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запросом о предоставлении Услуги должностным лицом, ответственным за приём документов  проводится: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проверка документов, указанных в </w:t>
      </w:r>
      <w:r>
        <w:rPr>
          <w:rFonts w:ascii="Times New Roman" w:hAnsi="Times New Roman" w:eastAsia="Times New Roman" w:cs="Times New Roman"/>
          <w:color w:val="auto"/>
          <w:spacing w:val="0"/>
          <w:position w:val="0"/>
          <w:sz w:val="26"/>
          <w:u w:val="none"/>
          <w:shd w:val="clear" w:fill="auto"/>
        </w:rPr>
        <w:t xml:space="preserve">пунктах 2.6.1 – 2.6.2 </w:t>
      </w:r>
      <w:r>
        <w:rPr>
          <w:rFonts w:ascii="Times New Roman" w:hAnsi="Times New Roman" w:eastAsia="Times New Roman" w:cs="Times New Roman"/>
          <w:color w:val="auto"/>
          <w:spacing w:val="0"/>
          <w:position w:val="0"/>
          <w:sz w:val="26"/>
          <w:shd w:val="clear" w:fill="auto"/>
        </w:rPr>
        <w:t>Административного регламента, - составляет 8 (восемь) часов (1 (один) рабочий день);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регистрация запроса - составляет 40 (сорок) минут.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2.11.2. Регистрация запроса, направленного заявителем лицом по почте или в форме электронного документа, осуществляется в день его поступления в администрацию. В случае поступления запроса в администрацию в выходной или праздничный день регистрация запроса осуществляется в первый, следующий за ним, рабочий день.</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2.12. Требования к помещениям, в которых предоставляется Услуга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2.12.1. Места, предназначенные для ознакомления заявителей</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информационными материалами, оборудуются информационными стендами.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2.12.2. Места ожидания для представления или получения документов должны быть оборудованы стульями, скамьями.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2.12.3. Места для заполнения заявления оборудуются стульями, столами (стойками) и обеспечиваются канцелярскими принадлежностями.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2.12.4. Помещения для приема заявителей:</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иметь комфортные условия для заявителей и оптимальные условия для работы должностных лиц в том числе;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быть оборудованы бесплатным туалетом для посетителей, в том числе туалетом, предназначенным для инвалидов;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должны быть доступны для инвалидов в соответствии с </w:t>
      </w:r>
      <w:r>
        <w:rPr>
          <w:rFonts w:ascii="Times New Roman" w:hAnsi="Times New Roman" w:eastAsia="Times New Roman" w:cs="Times New Roman"/>
          <w:color w:val="auto"/>
          <w:spacing w:val="0"/>
          <w:position w:val="0"/>
          <w:sz w:val="26"/>
          <w:u w:val="none"/>
          <w:shd w:val="clear" w:fill="auto"/>
        </w:rPr>
        <w:t>законодательством</w:t>
      </w:r>
      <w:r>
        <w:rPr>
          <w:rFonts w:ascii="Times New Roman" w:hAnsi="Times New Roman" w:eastAsia="Times New Roman" w:cs="Times New Roman"/>
          <w:color w:val="auto"/>
          <w:spacing w:val="0"/>
          <w:position w:val="0"/>
          <w:sz w:val="26"/>
          <w:shd w:val="clear" w:fill="auto"/>
        </w:rPr>
        <w:t xml:space="preserve"> Российской Федерации о социальной защите инвалидов.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2.12.5. Для лиц с ограниченными возможностями здоровья (включая лиц, использующих кресла-коляски и собак-проводников) должны обеспечиваться: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беспрепятственного входа в объекты и выхода из них;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при необходимости, с помощью работников объекта;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сопровождение инвалидов, имеющих стойкие нарушения функции зрения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самостоятельного передвижения по территории объекта;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содействие инвалиду при входе в объект и выходе из него, информирование инвалида о доступных маршрутах общественного транспорта;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надлежащее размещение носителей информации, необходимой</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xml:space="preserve"> для обеспечения беспрепятственного доступа инвалидов к объектам и услугам,</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в порядке, определенным законодательством Российской Федерации;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помощь работников органа, предоставляющего Услугу, инвалидам</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преодолении барьеров, мешающих получению ими услуг наравне с другими лицами.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2.12.7. На информационных стендах в доступных для ознакомления местах,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официальном сайте администрации</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 а также на ЕПГУ размещается следующая информация: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 Административного регламента;</w:t>
      </w:r>
    </w:p>
    <w:p>
      <w:pPr>
        <w:tabs>
          <w:tab w:val="center" w:pos="5372"/>
        </w:tabs>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время приема заявителей;</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информация о максимальном времени ожидания в очереди при обращении заявителя в орган, предоставляющий Услугу, для получения Услуги;</w:t>
      </w:r>
    </w:p>
    <w:p>
      <w:pPr>
        <w:tabs>
          <w:tab w:val="center" w:pos="5372"/>
        </w:tabs>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порядок информирования о ходе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порядок обжалования решений, действий или бездействия должностных лиц, предоставляющих Услугу.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2.13. Показатели доступности и качества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2.13.1. Показателями доступности и качества предоставления Услуги являются: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доступность информации о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соблюдение сроков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г) отсутствие обоснованных жалоб со стороны заявителей на решения и (или) действия (бездействие) должностных лиц администрации </w:t>
      </w:r>
      <w:r>
        <w:rPr>
          <w:rFonts w:ascii="Times New Roman" w:hAnsi="Times New Roman" w:eastAsia="Times New Roman" w:cs="Times New Roman"/>
          <w:color w:val="auto"/>
          <w:spacing w:val="0"/>
          <w:position w:val="0"/>
          <w:sz w:val="26"/>
          <w:shd w:val="clear" w:fill="auto"/>
          <w:lang w:val="ru-RU"/>
        </w:rPr>
        <w:t>Валуйского</w:t>
      </w:r>
      <w:r>
        <w:rPr>
          <w:rFonts w:hint="default" w:ascii="Times New Roman" w:hAnsi="Times New Roman" w:eastAsia="Times New Roman" w:cs="Times New Roman"/>
          <w:color w:val="auto"/>
          <w:spacing w:val="0"/>
          <w:position w:val="0"/>
          <w:sz w:val="26"/>
          <w:shd w:val="clear" w:fill="auto"/>
          <w:lang w:val="ru-RU"/>
        </w:rPr>
        <w:t xml:space="preserve"> городского округа</w:t>
      </w:r>
      <w:r>
        <w:rPr>
          <w:rFonts w:ascii="Times New Roman" w:hAnsi="Times New Roman" w:eastAsia="Times New Roman" w:cs="Times New Roman"/>
          <w:color w:val="auto"/>
          <w:spacing w:val="0"/>
          <w:position w:val="0"/>
          <w:sz w:val="26"/>
          <w:shd w:val="clear" w:fill="auto"/>
        </w:rPr>
        <w:t xml:space="preserve"> по результатам предоставления муниципальной услуги и на некорректное, невнимательное отношение должностных лиц администрации</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 xml:space="preserve"> к заявителям;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 предоставление возможности подачи заявления и получения результата предоставления Услуги в электронной форме.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е) предоставление возможности получения Услуги в МФЦ;</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ж) время ожидания в очереди при подаче запроса - не более 15 минут;</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з) время ожидания в очереди при подаче запроса по предварительной записи – 15 минут;</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и) срок регистрации запроса и иных документов, необходимых для предоставления Услуги, не может превышать 8 (восьми) часов (1 (одного) рабочего дня);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 время ожидания в очереди при получении результата предоставления Услуги – не более 15 минут;</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л) количество взаимодействий заявителя с должностными лицами администрации</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 xml:space="preserve"> при получении Услуги и их продолжительность;</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м) достоверность предоставляемой заявителям информации о ходе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 своевременный прием и регистрация запроса заявителя;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 удовлетворенность заявителей качеством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 принятие мер, направленных на восстановление нарушенных прав, свобод и законных интересов заявителей.</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особенности предоставления Услуги в электронной форме</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160" w:line="259"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2.14.1. Услуги, необходимые и обязательные для предоставления Услуги, отсутствуют.</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III. Состав, последовательность и сроки</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выполнения административных процедур</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3.1. Перечень вариантов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3.1.1. Настоящий раздел содержит состав, последовательность и сроки выполнения административных процедур для следующих вариантов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Разрешение на использование земель или земельного участка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когда заявителем является физическое лицо;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когда заявителем является юридическое лицо;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в) когда заявителем является индивидуальный предприниматель.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Разрешение на размещение объекта без предоставления земельных участков и установления сервитутов: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когда заявителем является физическое лицо;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когда заявителем является юридическое лицо;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когда заявителем является индивидуальный предприниматель.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 Исправление допущенных опечаток и (или) ошибок в выданных                             в результате предоставления Услуги документах.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3.2. Профилирование заявителя </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3.2.1. Способы определения и предъявления необходимого заявителю варианта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органе, предоставляющем Услугу;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МФЦ.</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3.2.2. Порядок определения и предъявления необходимого заявителю варианта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ответов заявителя на вопросы экспертной системы ЕПГУ;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опроса в органе, предоставляющим Услугу.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xml:space="preserve"> № 4 к Административному регламенту.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3.2.5. По результатам получения ответов от заявителя на вопросы анкетирования определяется полный перечень комбинаций признаков</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соответствии с настоящим Административным регламентом, каждая из которых соответствует одному варианту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3.3. Вариант 1А «Разрешение на использование земель </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или земельного участка без предоставления земельных участков</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 и установления сервитутов в случае, когда заявителем является физическое лицо</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3.3.1. Процедуры варианта № 1А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3.3.2. Максимальный срок предоставления варианта № 1А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3.3.3. Прием запроса и документов</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3.3.3.2.</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3 к Административному регламенту, а также следующие документы: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по собственной инициативе: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3.3.3.5. Основания для отказа в приеме документов у заявителя отсутствуют.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3.3.3.6. Орган, предоставляющий Услуги, и органы, участвующие в приеме запроса о предоставлении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Администрация </w:t>
      </w:r>
      <w:r>
        <w:rPr>
          <w:rFonts w:ascii="Times New Roman" w:hAnsi="Times New Roman" w:eastAsia="Times New Roman" w:cs="Times New Roman"/>
          <w:color w:val="auto"/>
          <w:spacing w:val="0"/>
          <w:position w:val="0"/>
          <w:sz w:val="26"/>
          <w:shd w:val="clear" w:fill="auto"/>
          <w:lang w:val="ru-RU"/>
        </w:rPr>
        <w:t>Валуйского</w:t>
      </w:r>
      <w:r>
        <w:rPr>
          <w:rFonts w:hint="default" w:ascii="Times New Roman" w:hAnsi="Times New Roman" w:eastAsia="Times New Roman" w:cs="Times New Roman"/>
          <w:color w:val="auto"/>
          <w:spacing w:val="0"/>
          <w:position w:val="0"/>
          <w:sz w:val="26"/>
          <w:shd w:val="clear" w:fill="auto"/>
          <w:lang w:val="ru-RU"/>
        </w:rPr>
        <w:t xml:space="preserve"> городского округа</w:t>
      </w:r>
      <w:r>
        <w:rPr>
          <w:rFonts w:ascii="Times New Roman" w:hAnsi="Times New Roman" w:eastAsia="Times New Roman" w:cs="Times New Roman"/>
          <w:color w:val="auto"/>
          <w:spacing w:val="0"/>
          <w:position w:val="0"/>
          <w:sz w:val="26"/>
          <w:shd w:val="clear" w:fill="auto"/>
        </w:rPr>
        <w:t>;</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орган регистрации прав.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3.3.3.8. Срок регистрации запроса и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 в органе, предоставляющем Услугу, или в МФЦ составляет 1 (один) рабочий день.</w:t>
      </w:r>
    </w:p>
    <w:p>
      <w:pPr>
        <w:spacing w:before="0" w:after="0" w:line="240" w:lineRule="auto"/>
        <w:ind w:left="0" w:right="0" w:firstLine="540"/>
        <w:jc w:val="both"/>
        <w:rPr>
          <w:rFonts w:ascii="Arial" w:hAnsi="Arial" w:eastAsia="Arial" w:cs="Arial"/>
          <w:color w:val="auto"/>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3.3.4. Межведомственное информационное взаимодействие</w:t>
      </w:r>
      <w:r>
        <w:rPr>
          <w:rFonts w:ascii="Times New Roman" w:hAnsi="Times New Roman" w:eastAsia="Times New Roman" w:cs="Times New Roman"/>
          <w:b/>
          <w:color w:val="auto"/>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3.3.4.1. Основанием для начала административной процедуры является непредставление заявителем документов (сведений), указанных в </w:t>
      </w:r>
      <w:r>
        <w:rPr>
          <w:rFonts w:ascii="Times New Roman" w:hAnsi="Times New Roman" w:eastAsia="Times New Roman" w:cs="Times New Roman"/>
          <w:color w:val="auto"/>
          <w:spacing w:val="0"/>
          <w:position w:val="0"/>
          <w:sz w:val="26"/>
          <w:u w:val="none"/>
          <w:shd w:val="clear" w:fill="auto"/>
        </w:rPr>
        <w:t xml:space="preserve">пункте </w:t>
      </w:r>
      <w:r>
        <w:rPr>
          <w:rFonts w:ascii="Times New Roman" w:hAnsi="Times New Roman" w:eastAsia="Times New Roman" w:cs="Times New Roman"/>
          <w:color w:val="auto"/>
          <w:spacing w:val="0"/>
          <w:position w:val="0"/>
          <w:sz w:val="26"/>
          <w:shd w:val="clear" w:fill="auto"/>
        </w:rPr>
        <w:t xml:space="preserve">3.3.3.3 подраздела 3.3.3 раздела 3 настоящего Административного регламента, которые он в соответствии с требованиями Закона №210-ФЗ вправе представлять по собственной инициативе.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3.3.4.2. Межведомственное информационное взаимодействие на бумажном носителе не предусмотрено.</w:t>
      </w:r>
    </w:p>
    <w:p>
      <w:pPr>
        <w:spacing w:before="0" w:after="0" w:line="240" w:lineRule="auto"/>
        <w:ind w:left="0" w:right="0" w:firstLine="709"/>
        <w:jc w:val="both"/>
        <w:rPr>
          <w:rFonts w:ascii="Calibri" w:hAnsi="Calibri" w:eastAsia="Calibri" w:cs="Calibr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3.3.4.3. Срок направления межведомственного запроса составляет 5 (пять)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3.3.4.5. Перечень межведомственных запросов: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ЕГРН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в целях определения полномочий по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3.3.5.</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3.3.5.1.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3.3.5.2. Основаниями для отказа в предоставлении Услуги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земельный участок, на использование которого испрашивается разрешение, предоставлен иному физическому или юридическому лицу.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3.3.5.3.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соответствие заявителя условиям, предусмотренным подразделом 1.2 раздела 1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представление полного комплекта документов, указанных в пункте 3.3.1.2. подраздела 3.3.1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3.3.5.4. Критерии принятия решения об отказе в предоставлении Услуги предусмотрены пунктом 3.3.4.2 подраздела 3.3.4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3.3.6.</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3.3.6.1.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органе, предоставляющем Услугу, в том числе посредством почтового отправления;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МФЦ;</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3.3.6.2.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3.3.6.3.  Предоставление результата оказания Услуги осуществляется в срок, не превышающий 3 (трех) рабочих дней, и исчисляется со дня принятия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3.3.6.4.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3.4. Вариант 1Б «Разрешение на использование земель </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или земельного участка без предоставления земельных участков</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 и установления сервитутов в случае, когда заявителем является юридическое лицо</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3.4.1. Процедуры варианта № 1Б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3.4.2. Максимальный срок предоставления варианта № 1Б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3.4.3. Прием запроса и документов</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3.4.3.2.</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Для получения Услуги заявитель представляет в орган, предоставляющий Услугу заявление по форме согласно приложению № 3 к Административному регламенту, а также следующие документы: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по собственной инициативе: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сведения из Единого государственного реестра юридических лиц;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копия лицензии, удостоверяющей право проведения работ                                            по геологическому изучению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3.4.3.5. Основания для отказа в приеме документов у заявителя отсутствуют.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3.4.3.6. Орган, предоставляющий Услуги, и органы, участвующие в приеме запроса о предоставлении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Администрация</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налоговый орган;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орган регистрации прав;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3.4.3.7. Прием заявления и документов, необходимых для предоставления Услуги, по выбору заявителя независимо от места нахождения юридического лица не предусмотрен.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3.4.3.8. Срок регистрации запроса и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 в органе, предоставляющем Услугу, или в МФЦ составляет 1 (один) рабочий день.</w:t>
      </w:r>
    </w:p>
    <w:p>
      <w:pPr>
        <w:spacing w:before="0" w:after="0" w:line="240" w:lineRule="auto"/>
        <w:ind w:left="0" w:right="0" w:firstLine="540"/>
        <w:jc w:val="both"/>
        <w:rPr>
          <w:rFonts w:ascii="Arial" w:hAnsi="Arial" w:eastAsia="Arial" w:cs="Arial"/>
          <w:color w:val="auto"/>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3.4.4. Межведомственное информационное взаимодействие</w:t>
      </w:r>
      <w:r>
        <w:rPr>
          <w:rFonts w:ascii="Times New Roman" w:hAnsi="Times New Roman" w:eastAsia="Times New Roman" w:cs="Times New Roman"/>
          <w:b/>
          <w:color w:val="auto"/>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3.4.4.1. Основанием для начала административной процедуры является непредставление заявителем документов (сведений), указанных в </w:t>
      </w:r>
      <w:r>
        <w:rPr>
          <w:rFonts w:ascii="Times New Roman" w:hAnsi="Times New Roman" w:eastAsia="Times New Roman" w:cs="Times New Roman"/>
          <w:color w:val="auto"/>
          <w:spacing w:val="0"/>
          <w:position w:val="0"/>
          <w:sz w:val="26"/>
          <w:u w:val="none"/>
          <w:shd w:val="clear" w:fill="auto"/>
        </w:rPr>
        <w:t xml:space="preserve">пункте </w:t>
      </w:r>
      <w:r>
        <w:rPr>
          <w:rFonts w:ascii="Times New Roman" w:hAnsi="Times New Roman" w:eastAsia="Times New Roman" w:cs="Times New Roman"/>
          <w:color w:val="auto"/>
          <w:spacing w:val="0"/>
          <w:position w:val="0"/>
          <w:sz w:val="26"/>
          <w:shd w:val="clear" w:fill="auto"/>
        </w:rPr>
        <w:t xml:space="preserve">3.4.3.3 подраздела 3.4.3 раздела 3 настоящего Административного регламента, которые он в соответствии с требованиями Закона №210-ФЗ вправе представлять по собственной инициативе.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3.4.4.2. Межведомственное информационное взаимодействие на бумажном носителе не предусмотрено.</w:t>
      </w:r>
    </w:p>
    <w:p>
      <w:pPr>
        <w:spacing w:before="0" w:after="0" w:line="240" w:lineRule="auto"/>
        <w:ind w:left="0" w:right="0" w:firstLine="709"/>
        <w:jc w:val="both"/>
        <w:rPr>
          <w:rFonts w:ascii="Calibri" w:hAnsi="Calibri" w:eastAsia="Calibri" w:cs="Calibr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3.4.4.3. Срок направления межведомственного запроса составляет 5 (пять)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3.4.4.5. Перечень межведомственных запросов: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ЕГРН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в целях определения полномочий по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Межведомственный запрос «Предоставление выписки из ЕГРЮЛ» в форме электронного документа, направляемый в «Федеральную налоговую службу»: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ЕГРЮЛ о заявителе;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межведомственном запросе запрашивается информация и реквизиты выданной лицензии;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определения прав заявителя на использование земельного участка для геологического изучения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3.4.5.</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3.4.5.1.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3.4.5.2. Основаниями для отказа в предоставлении Услуги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земельный участок, на использование которого испрашивается разрешение, предоставлен иному физическому или юридическому лицу.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3.4.5.3.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соответствие заявителя условиям, предусмотренным подразделом 1.2 раздела 1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представление полного комплекта документов, указанных в пункте 3.4.3.2. подраздела 3.4.3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3.4.5.4. Критерии принятия решения об отказе в предоставлении Услуги предусмотрены пунктом 3.4.5.2 подраздела 3.4.5.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3.4.6.</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3.4.6.1.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органе, предоставляющем Услугу, в том числе посредством почтового отправления;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МФЦ;</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3.4.6.2.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3.4.6.3.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(трех) рабочих дней, и исчисляется со дня принятия решения 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3.4.6.4.  Предоставление органом, предоставляющим Услугу, или МФЦ результата оказания Услуги представителю заявителя лица независимо от адреса                           в пределах места нахождения юридического лица не предусмотрено.</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3.5. Вариант 1В «Разрешение на использование земель </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или земельного участка без предоставления земельных участков</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 и установления сервитутов в случае, когда заявителем является индивидуальный предприниматель</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3.5.1. Процедуры варианта № 1В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3.5.2. Максимальный срок предоставления варианта № 1В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3.5.3. Прием запроса и документов</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3.5.3.2.</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Для получения Услуги заявитель представляет в орган, предоставляющий Услугу заявление по форме согласно приложению № 3 к Административному регламенту, а также следующие документы: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индивидуальных предпринимателей;</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копия лицензии, удостоверяющей право проведения работ                                            по геологическому изучению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3.5.3.5. Основания для отказа в приеме документов у заявителя отсутствуют.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3.5.3.6. Орган, предоставляющий Услуги, и органы, участвующие в приеме запроса о предоставлении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Администрация </w:t>
      </w:r>
      <w:r>
        <w:rPr>
          <w:rFonts w:ascii="Times New Roman" w:hAnsi="Times New Roman" w:eastAsia="Times New Roman" w:cs="Times New Roman"/>
          <w:color w:val="auto"/>
          <w:spacing w:val="0"/>
          <w:position w:val="0"/>
          <w:sz w:val="26"/>
          <w:shd w:val="clear" w:fill="auto"/>
          <w:lang w:val="ru-RU"/>
        </w:rPr>
        <w:t>Валуйского</w:t>
      </w:r>
      <w:r>
        <w:rPr>
          <w:rFonts w:hint="default" w:ascii="Times New Roman" w:hAnsi="Times New Roman" w:eastAsia="Times New Roman" w:cs="Times New Roman"/>
          <w:color w:val="auto"/>
          <w:spacing w:val="0"/>
          <w:position w:val="0"/>
          <w:sz w:val="26"/>
          <w:shd w:val="clear" w:fill="auto"/>
          <w:lang w:val="ru-RU"/>
        </w:rPr>
        <w:t xml:space="preserve"> городского округа</w:t>
      </w:r>
      <w:r>
        <w:rPr>
          <w:rFonts w:ascii="Times New Roman" w:hAnsi="Times New Roman" w:eastAsia="Times New Roman" w:cs="Times New Roman"/>
          <w:color w:val="auto"/>
          <w:spacing w:val="0"/>
          <w:position w:val="0"/>
          <w:sz w:val="26"/>
          <w:shd w:val="clear" w:fill="auto"/>
        </w:rPr>
        <w:t>;</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налоговый орган;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орган регистрации прав;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3.5.3.8. Срок регистрации запроса и документов, необходимых для предоставления Услуги, в органе, предоставляющем Услугу, или в МФЦ составляет 1 (один) рабочий день.</w:t>
      </w:r>
    </w:p>
    <w:p>
      <w:pPr>
        <w:spacing w:before="0" w:after="0" w:line="240" w:lineRule="auto"/>
        <w:ind w:left="0" w:right="0" w:firstLine="540"/>
        <w:jc w:val="both"/>
        <w:rPr>
          <w:rFonts w:ascii="Arial" w:hAnsi="Arial" w:eastAsia="Arial" w:cs="Arial"/>
          <w:color w:val="auto"/>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3.5.4. Межведомственное информационное взаимодействие</w:t>
      </w:r>
      <w:r>
        <w:rPr>
          <w:rFonts w:ascii="Times New Roman" w:hAnsi="Times New Roman" w:eastAsia="Times New Roman" w:cs="Times New Roman"/>
          <w:b/>
          <w:color w:val="auto"/>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3.5.4.1. Основанием для начала административной процедуры является непредставление заявителем документов (сведений), указанных в </w:t>
      </w:r>
      <w:r>
        <w:rPr>
          <w:rFonts w:ascii="Times New Roman" w:hAnsi="Times New Roman" w:eastAsia="Times New Roman" w:cs="Times New Roman"/>
          <w:color w:val="auto"/>
          <w:spacing w:val="0"/>
          <w:position w:val="0"/>
          <w:sz w:val="26"/>
          <w:u w:val="none"/>
          <w:shd w:val="clear" w:fill="auto"/>
        </w:rPr>
        <w:t xml:space="preserve">пункте </w:t>
      </w:r>
      <w:r>
        <w:rPr>
          <w:rFonts w:ascii="Times New Roman" w:hAnsi="Times New Roman" w:eastAsia="Times New Roman" w:cs="Times New Roman"/>
          <w:color w:val="auto"/>
          <w:spacing w:val="0"/>
          <w:position w:val="0"/>
          <w:sz w:val="26"/>
          <w:shd w:val="clear" w:fill="auto"/>
        </w:rPr>
        <w:t>3.5.3.3 подраздела 3.5.3 раздела 3 настоящего Административного регламента, которые он в соответствии с требованиями Закона №210-ФЗ вправе представлять</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xml:space="preserve">по собственной инициативе.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3.5.4.2. Межведомственное информационное взаимодействие на бумажном носителе не предусмотрено.</w:t>
      </w:r>
    </w:p>
    <w:p>
      <w:pPr>
        <w:spacing w:before="0" w:after="0" w:line="240" w:lineRule="auto"/>
        <w:ind w:left="0" w:right="0" w:firstLine="709"/>
        <w:jc w:val="both"/>
        <w:rPr>
          <w:rFonts w:ascii="Calibri" w:hAnsi="Calibri" w:eastAsia="Calibri" w:cs="Calibr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3.5.4.3. Срок направления межведомственного запроса составляет 5 (пять)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3.5.4.5. Перечень межведомственных запросов: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ЕГРН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в целях определения полномочий по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Межведомственный запрос «Предоставление выписки из ЕГРИП» в форме электронного документа, направляемый в «Федеральную налоговую службу»: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ЕГРИП о заявителе;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межведомственном запросе запрашивается информация и реквизиты выданной лицензии;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определения прав заявителя на использование земельного участка для геологического изучения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3.5.5.</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3.5.5.1.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3.5.5.2. Основаниями для отказа в предоставлении Услуги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заявление подано с нарушением требований, установленных пунктами                       3 и 4 Правил,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 заявлении указаны цели или случаи использования земель или земельного участка, предполагаемых к использованию, не предусмотренные пунктом 1 статьи 39.34, пунктом 1 статьи 39.33 Земельного кодекса Российской Федерации;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земельный участок, на использование которого испрашивается разрешение, предоставлен иному физическому или юридическому лицу.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3.5.5.3.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соответствие заявителя условиям, предусмотренным подразделом 1.2 раздела 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представление полного комплекта документов, указанных в пункте 3.5.3.2. подраздела 3.5.3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3.5.5.4. Критерии принятия решения об отказе в предоставлении Услуги предусмотрены пунктом 3.5.5.2 подраздела 3.5.5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3.5.6.</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3.5.6.1.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органе, предоставляющем Услугу, в том числе посредством почтового отправления;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МФЦ;</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3.5.6.2.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3.5.6.3.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(трех) рабочих дней, и исчисляется со дня принятия решения 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3.5.6.4.  Предоставление органом, предоставляющим Услугу,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3.6. Вариант 2А «Разрешение на размещение объекта без предоставления земельных участков и установления сервитутов в случае, когда заявителем является физическое лицо</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3.6.1. Процедуры варианта № 2А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3.6.2. Максимальный срок предоставления варианта № 2А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3.6.3. Прием запроса и документов</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3.6.3.2.</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Для получения Услуги заявитель представляет в орган, предоставляющий Услугу заявление по форме согласно приложению № 3 к Административному регламенту, а также следующие документы: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по собственной инициативе: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tabs>
          <w:tab w:val="left" w:pos="9230"/>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3.6.3.5. Основания для отказа в приеме документов у заявителя отсутствуют.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3.6.3.6. Орган, предоставляющий Услуги, и органы, участвующие в приеме запроса о предоставлении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Администрация</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орган регистрации прав;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3.6.3.8. Срок регистрации запроса и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 в органе, предоставляющем Услугу, или в МФЦ составляет 1 (один) рабочий день.</w:t>
      </w:r>
    </w:p>
    <w:p>
      <w:pPr>
        <w:spacing w:before="0" w:after="0" w:line="240" w:lineRule="auto"/>
        <w:ind w:left="0" w:right="0" w:firstLine="540"/>
        <w:jc w:val="both"/>
        <w:rPr>
          <w:rFonts w:ascii="Arial" w:hAnsi="Arial" w:eastAsia="Arial" w:cs="Arial"/>
          <w:color w:val="auto"/>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3.6.4. Межведомственное информационное взаимодействие</w:t>
      </w:r>
      <w:r>
        <w:rPr>
          <w:rFonts w:ascii="Times New Roman" w:hAnsi="Times New Roman" w:eastAsia="Times New Roman" w:cs="Times New Roman"/>
          <w:b/>
          <w:color w:val="auto"/>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3.6.4.1. Основанием для начала административной процедуры является непредставление заявителем документов (сведений), указанных в </w:t>
      </w:r>
      <w:r>
        <w:rPr>
          <w:rFonts w:ascii="Times New Roman" w:hAnsi="Times New Roman" w:eastAsia="Times New Roman" w:cs="Times New Roman"/>
          <w:color w:val="auto"/>
          <w:spacing w:val="0"/>
          <w:position w:val="0"/>
          <w:sz w:val="26"/>
          <w:u w:val="none"/>
          <w:shd w:val="clear" w:fill="auto"/>
        </w:rPr>
        <w:t xml:space="preserve">пункте </w:t>
      </w:r>
      <w:r>
        <w:rPr>
          <w:rFonts w:ascii="Times New Roman" w:hAnsi="Times New Roman" w:eastAsia="Times New Roman" w:cs="Times New Roman"/>
          <w:color w:val="auto"/>
          <w:spacing w:val="0"/>
          <w:position w:val="0"/>
          <w:sz w:val="26"/>
          <w:shd w:val="clear" w:fill="auto"/>
        </w:rPr>
        <w:t xml:space="preserve">3.6.3.3 подраздела 3.6.3 раздела 3 настоящего Административного регламента, которые он в соответствии с требованиями Закона №210-ФЗ вправе представлять по собственной инициативе.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3.6.4.2. Межведомственное информационное взаимодействие на бумажном носителе не предусмотрено.</w:t>
      </w:r>
    </w:p>
    <w:p>
      <w:pPr>
        <w:spacing w:before="0" w:after="0" w:line="240" w:lineRule="auto"/>
        <w:ind w:left="0" w:right="0" w:firstLine="709"/>
        <w:jc w:val="both"/>
        <w:rPr>
          <w:rFonts w:ascii="Calibri" w:hAnsi="Calibri" w:eastAsia="Calibri" w:cs="Calibr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3.6.4.3. Срок направления межведомственного запроса составляет 5 (пять)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3.6.4.5. Перечень межведомственных запросов: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ЕГРН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в целях определения полномочий по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3.6.5.</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3.6.5.1.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3.6.5.2. Основаниями для отказа в предоставлении Услуги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земельный участок, на использование которого испрашивается разрешение, предоставлен иному физическому или юридическому лицу.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3.6.5.3.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соответствие заявителя условиям, предусмотренным подразделом 1.2 раздела 1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представление полного комплекта документов, указанных в пункте 3.6.3.2. подраздела 3.6.3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3.6.5.4. Критерии принятия решения об отказе в предоставлении Услуги предусмотрены пунктом 3.6.5.2 подраздела 3.6.5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3.6.6.</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3.6.6.1.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органе, предоставляющем Услугу, в том числе посредством почтового отправления;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МФЦ;</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3.6.6.2.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3.6.6.3.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(трех) рабочих дней, и исчисляется со дня принятия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 предоставлении Услуги.</w:t>
      </w: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3.6.6.4.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3.7. Вариант 2Б «Разрешение на размещение объекта без предоставления земельных участков и установления сервитутов в случае, когда заявителем является юридическое лицо</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3.7.1. Процедуры варианта № 2Б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3.7.2. Максимальный срок предоставления варианта № 2Б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3.7.3. Прием запроса и документов</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3.7.3.2.</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3 к Административному регламенту, а также следующие документы: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по собственной инициативе: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юридических лиц;</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копия лицензии, удостоверяющей право проведения работ                                            по геологическому изучению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3.7.3.5. Основания для отказа в приеме документов у заявителя отсутствуют.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3.7.3.6. Орган, предоставляющий Услуги, и органы, участвующие в приеме запроса о предоставлении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Администрация Валуйского городского округа;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налоговый орган;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орган регистрации прав;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3.7.3.7. Прием заявления и документов, необходимых для предоставления Услуги, по выбору заявителя независимо от места нахождения юридического лица не предусмотрен.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3.7.3.8. Срок регистрации запроса и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 в органе, предоставляющем Услугу, или в МФЦ составляет 1 (один) рабочий день.</w:t>
      </w:r>
    </w:p>
    <w:p>
      <w:pPr>
        <w:spacing w:before="0" w:after="0" w:line="240" w:lineRule="auto"/>
        <w:ind w:left="0" w:right="0" w:firstLine="540"/>
        <w:jc w:val="both"/>
        <w:rPr>
          <w:rFonts w:ascii="Arial" w:hAnsi="Arial" w:eastAsia="Arial" w:cs="Arial"/>
          <w:color w:val="auto"/>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3.7.4. Межведомственное информационное взаимодействие</w:t>
      </w:r>
      <w:r>
        <w:rPr>
          <w:rFonts w:ascii="Times New Roman" w:hAnsi="Times New Roman" w:eastAsia="Times New Roman" w:cs="Times New Roman"/>
          <w:b/>
          <w:color w:val="auto"/>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3.7.4.1. Основанием для начала административной процедуры является непредставление заявителем документов (сведений), указанных в </w:t>
      </w:r>
      <w:r>
        <w:rPr>
          <w:rFonts w:ascii="Times New Roman" w:hAnsi="Times New Roman" w:eastAsia="Times New Roman" w:cs="Times New Roman"/>
          <w:color w:val="auto"/>
          <w:spacing w:val="0"/>
          <w:position w:val="0"/>
          <w:sz w:val="26"/>
          <w:u w:val="none"/>
          <w:shd w:val="clear" w:fill="auto"/>
        </w:rPr>
        <w:t xml:space="preserve">пункте </w:t>
      </w:r>
      <w:r>
        <w:rPr>
          <w:rFonts w:ascii="Times New Roman" w:hAnsi="Times New Roman" w:eastAsia="Times New Roman" w:cs="Times New Roman"/>
          <w:color w:val="auto"/>
          <w:spacing w:val="0"/>
          <w:position w:val="0"/>
          <w:sz w:val="26"/>
          <w:shd w:val="clear" w:fill="auto"/>
        </w:rPr>
        <w:t>3.7.3.3 подраздела 3.7.3 раздела 3 настоящего Административного регламента, которые он в соответствии с требованиями Закона №210-ФЗ вправе представлять</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xml:space="preserve">по собственной инициативе.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3.7.4.2. Межведомственное информационное взаимодействие на бумажном носителе не предусмотрено.</w:t>
      </w:r>
    </w:p>
    <w:p>
      <w:pPr>
        <w:spacing w:before="0" w:after="0" w:line="240" w:lineRule="auto"/>
        <w:ind w:left="0" w:right="0" w:firstLine="709"/>
        <w:jc w:val="both"/>
        <w:rPr>
          <w:rFonts w:ascii="Calibri" w:hAnsi="Calibri" w:eastAsia="Calibri" w:cs="Calibr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3.7.4.3. Срок направления межведомственного запроса составляет 5 (пять)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3.7.4.5. Перечень межведомственных запросов: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ЕГРН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в целях определения полномочий по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Межведомственный запрос «Предоставление выписки из ЕГРЮЛ» в форме электронного документа, направляемый в «Федеральную налоговую службу»: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ЕГРЮЛ о заявителе;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межведомственном запросе запрашивается информация и реквизиты выданной лицензии;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определения прав заявителя на использование земельного участка для геологического изучения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3.7.5.</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3.7.5.1.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выполнение административной процедуры документов, необходимых для оказания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3.7.5.2. Основаниями для отказа в предоставлении Услуги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t>№ 408-пп;</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земельный участок, на использование которого испрашивается разрешение, предоставлен иному физическому или юридическому лицу.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3.7.5.3.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соответствие заявителя условиям, предусмотренным подразделом 1.2 раздела 1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представление полного комплекта документов, указанных в пункте 3.7.3.2. подраздела 3.7.3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3.7.5.4. Критерии принятия решения об отказе в предоставлении Услуги предусмотрены пунктом 3.7.5.2 подраздела 3.7.5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3.7.6.</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3.7.6.1.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органе, предоставляющем Услугу, в том числе посредством почтового отправления;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МФЦ;</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3.7.6.2.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3.7.6.3.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3.7.6.4.  Предоставление органом, предоставляющим Услугу, или МФЦ результата оказания Услуги представителю заявителя лица независимо от местонахождения юридического лица не предусмотрено.</w:t>
      </w:r>
    </w:p>
    <w:p>
      <w:pPr>
        <w:spacing w:before="0" w:after="0" w:line="240" w:lineRule="auto"/>
        <w:ind w:left="0" w:right="0" w:firstLine="539"/>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3.8. Вариант 2В «Разрешение на размещение объекта без предоставления земельных участков и установления сервитутов в случае, когда заявителем является индивидуальный предприниматель</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3.8.1. Процедуры варианта № 2В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3.8.2. Максимальный срок предоставления варианта № 2В Услуги не должен превышать 10 (десяти) рабочих дней со дня регистрации и предоставления документов, указанных в пункте 2.6.1 раздела 2.6 настоящего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3.8.3. Прием запроса и документов</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3.8.3.1.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3.8.3.2.</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Для получения Услуги заявитель представляет в орган, предоставляющий Услугу заявление по форме согласно приложению № 3 к Административному регламенту, а также следующие документы: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3.8.3.3.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по собственной инициативе: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индивидуальных предпринимателей;</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копия лицензии, удостоверяющей право проведения работ                                            по геологическому изучению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3.8.3.4.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3.8.3.5. Основания для отказа в приеме документов у заявителя отсутствуют.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3.8.3.6. Орган, предоставляющий Услуги, и органы, участвующие в приеме запроса о предоставлении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Администрация Валуйского городского округа;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налоговый орган;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орган регистрации прав;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3.8.3.7.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3.8.3.8. Срок регистрации запроса и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 в органе, предоставляющем Услугу, или в МФЦ составляет 1 (один) рабочий день.</w:t>
      </w:r>
    </w:p>
    <w:p>
      <w:pPr>
        <w:spacing w:before="0" w:after="0" w:line="240" w:lineRule="auto"/>
        <w:ind w:left="0" w:right="0" w:firstLine="540"/>
        <w:jc w:val="both"/>
        <w:rPr>
          <w:rFonts w:ascii="Arial" w:hAnsi="Arial" w:eastAsia="Arial" w:cs="Arial"/>
          <w:color w:val="auto"/>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3.8.4. Межведомственное информационное взаимодействие</w:t>
      </w:r>
      <w:r>
        <w:rPr>
          <w:rFonts w:ascii="Times New Roman" w:hAnsi="Times New Roman" w:eastAsia="Times New Roman" w:cs="Times New Roman"/>
          <w:b/>
          <w:color w:val="auto"/>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3.8.4.1. Основанием для начала административной процедуры является непредставление заявителем документов (сведений), указанных в </w:t>
      </w:r>
      <w:r>
        <w:rPr>
          <w:rFonts w:ascii="Times New Roman" w:hAnsi="Times New Roman" w:eastAsia="Times New Roman" w:cs="Times New Roman"/>
          <w:color w:val="auto"/>
          <w:spacing w:val="0"/>
          <w:position w:val="0"/>
          <w:sz w:val="26"/>
          <w:u w:val="none"/>
          <w:shd w:val="clear" w:fill="auto"/>
        </w:rPr>
        <w:t xml:space="preserve">пункте </w:t>
      </w:r>
      <w:r>
        <w:rPr>
          <w:rFonts w:ascii="Times New Roman" w:hAnsi="Times New Roman" w:eastAsia="Times New Roman" w:cs="Times New Roman"/>
          <w:color w:val="auto"/>
          <w:spacing w:val="0"/>
          <w:position w:val="0"/>
          <w:sz w:val="26"/>
          <w:shd w:val="clear" w:fill="auto"/>
        </w:rPr>
        <w:t xml:space="preserve">3.8.3.3 подраздела 3.8.3 раздела 3 настоящего Административного регламента, которые он в соответствии с требованиями Закона №210-ФЗ вправе представлять по собственной инициативе.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3.8.4.2. Межведомственное информационное взаимодействие на бумажном носителе не предусмотрено.</w:t>
      </w:r>
    </w:p>
    <w:p>
      <w:pPr>
        <w:spacing w:before="0" w:after="0" w:line="240" w:lineRule="auto"/>
        <w:ind w:left="0" w:right="0" w:firstLine="709"/>
        <w:jc w:val="both"/>
        <w:rPr>
          <w:rFonts w:ascii="Calibri" w:hAnsi="Calibri" w:eastAsia="Calibri" w:cs="Calibr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3.8.4.3. Срок направления межведомственного запроса составляет 5 (пять)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3.8.4.4.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3.7.4.5. Перечень межведомственных запросов: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Межведомственный запрос «Предоставление выписки из ЕГРН в форме электронного документа», направляемый в «Федеральную службу государственной регистрации, кадастра и картографии»: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ЕГРН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в целях определения полномочий по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Межведомственный запрос «Предоставление выписки из ЕГРИП» в форме электронного документа, направляемый в «Федеральную налоговую службу»: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 межведомственном запросе запрашивается информация из ЕГРИП о заявителе;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выяснения соответствия поданных Заявителем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Межведомственный запрос копии лицензии, удостоверяющей право проведения работ по геологическому изучению недр, направляемый в «Федеральное агентство по недропользованию»: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межведомственном запросе запрашивается информация и реквизиты выданной лицензии;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запрос направляется для определения прав заявителя на использование земельного участка для геологического изучения недр.</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3.8.5.</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3.8.5.1.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3.8.5.2. Основаниями для отказа в предоставлении Услуги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заявление подано с нарушением требований, установленных пунктами                       4 и 5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Белгородской области от 16 ноября 2015 года               № 408-пп;;</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 заявлении указаны объекты, предлагаемые к размещению, не указанные в перечне, утвержденном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земельный участок, на использование которого испрашивается разрешение, предоставлен иному физическому или юридическому лицу.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3.8.5.3.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соответствие заявителя условиям, предусмотренным подразделом 1.2 раздела 1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представление полного комплекта документов, указанных в пункте 3.8.3.2. подраздела 3.8.3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3.8.5.4. Критерии принятия решения об отказе в предоставлении Услуги предусмотрены пунктом 3.8.5.2 подраздела 3.8.5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3.8.5.5. Срок принятия решения о предоставлении (об отказе в предоставлении) Услуги не должен превышать 10 (десять) рабочих дней с момента получения заявления о предоставлении Услуги органом, предоставляющим Услугу.</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3.8.6.</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3.8.6.1.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органе, предоставляющем Услугу, в том числе посредством почтового отправления;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МФЦ;</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посредством ЕПГУ.</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3.8.6.2.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3.8.6.3.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(трех) рабочих дней, и исчисляется со дня принятия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 предоставлении Услуги.</w:t>
      </w:r>
    </w:p>
    <w:p>
      <w:pPr>
        <w:spacing w:before="0" w:after="0" w:line="240" w:lineRule="auto"/>
        <w:ind w:left="0" w:right="0" w:firstLine="539"/>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3.8.6.4.  Предоставление органом, предоставляющим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не предусмотрено.</w:t>
      </w: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3.9. Вариант № 3 «Исправление допущенных опечаток</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 xml:space="preserve"> и (или) ошибок в выданных  в результате </w:t>
      </w: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предоставления Услуги документах»</w:t>
      </w:r>
    </w:p>
    <w:p>
      <w:pPr>
        <w:spacing w:before="0" w:after="160" w:line="240" w:lineRule="auto"/>
        <w:ind w:left="0" w:right="0" w:firstLine="709"/>
        <w:jc w:val="center"/>
        <w:rPr>
          <w:rFonts w:ascii="timesnewromanpsmt" w:hAnsi="timesnewromanpsmt" w:eastAsia="timesnewromanpsmt" w:cs="timesnewromanpsmt"/>
          <w:b/>
          <w:color w:val="auto"/>
          <w:spacing w:val="0"/>
          <w:position w:val="0"/>
          <w:sz w:val="28"/>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прием и регистрация заявления об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предоставление (направление) заявителю результата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3.9.2. Прием и регистрация заявления об исправлении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допущенных опечаток и (или) ошибок в выданных в результате</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 xml:space="preserve"> предоставления Услуги документах </w:t>
      </w:r>
    </w:p>
    <w:p>
      <w:pPr>
        <w:spacing w:before="0" w:after="0" w:line="240" w:lineRule="auto"/>
        <w:ind w:left="0" w:right="0" w:firstLine="539"/>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3.9.2.1.</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Для получения Услуги заявитель представляет в орган, предоставляющий Услугу заявление по форме согласно приложению № 5 к Административному регламенту, а также следующие документы:</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идентифицирующий Заявителя;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полномочия представителя Заявителя;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копию документа, в отношении которого требуется исправление опечаток и (или) ошибок;</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документы, обосновывающие необходимость исправления допущенных опечаток и (или) ошибок (при наличии).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3.9.2.2.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3.9.2.3. Основаниями для отказа в приеме документов у заявителя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некорректно указанные сведения о заявителе;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некорректно указанные реквизиты документа, в отношении которого,                 по мнению заявителя, необходимо внесение исправлений.</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3.9.2.4. Орган, предоставляющий Услугу, и органы, участвующие в приеме запроса о предоставлении Услуги: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АдминистрацияВалуйского городского округа.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3.9.2.5.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3.9.2.6. Срок регистрации запроса и документов, необходимых для предоставления Услуги, в органе, предоставляющем муниципальную услугу, или в многофункциональном центре составляет 1 (один) рабочий день.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3.9.3.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3.9.3.2. Основаниями для отказа в предоставлении Услуги являются: </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ошибок в документе, выданном в результате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3.9.3.3.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соответствие заявителя условиям, предусмотренным подразделом 1.2 раздела 1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представление полного комплекта документов, указанных в пункте 3.9.2.1. подраздела 3.9.2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3.9.3.4. Критерии принятия решения об отказе в предоставлении Услуги предусмотрены пунктом 3.9.3.2 подраздела 3.9.3 раздела 3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3.9.3.5. Срок принятия решения о предоставлении (об отказе в предоставлении) Услуги составляет 3 (три) рабочих дня.</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3.9.4.</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3.9.4.1. Результат оказания Услуги предоставляется заявителю в органе, предоставляющем Услугу, в том числе в виде электронного документа, который направляется заявителю посредством электронной почты или посредством почтового отправления.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3.9.4.2.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3.9.4.3.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3.9.4.4.  Предоставление Уполномоченным органом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pPr>
        <w:tabs>
          <w:tab w:val="center" w:pos="5178"/>
          <w:tab w:val="left" w:pos="8550"/>
        </w:tabs>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tabs>
          <w:tab w:val="center" w:pos="5178"/>
          <w:tab w:val="left" w:pos="855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IV. Формы контроля за предоставлением Услуги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 Контроль за полнотой и качеством предоставления администрацией Валуйского городского округа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Валуйского городского округа.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4.3. Периодичность осуществления текущего контроля устанавливается руководителем администрации Валуйского городского округа.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 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4.5. Проверки полноты и качества предоставления Услуги осуществляются на основании индивидуальных правовых актов (приказов) администрации </w:t>
      </w:r>
      <w:r>
        <w:rPr>
          <w:rFonts w:ascii="Times New Roman" w:hAnsi="Times New Roman" w:eastAsia="Times New Roman" w:cs="Times New Roman"/>
          <w:color w:val="auto"/>
          <w:spacing w:val="0"/>
          <w:position w:val="0"/>
          <w:sz w:val="26"/>
          <w:shd w:val="clear" w:fill="auto"/>
          <w:lang w:val="ru-RU"/>
        </w:rPr>
        <w:t>Валуйского</w:t>
      </w:r>
      <w:r>
        <w:rPr>
          <w:rFonts w:hint="default" w:ascii="Times New Roman" w:hAnsi="Times New Roman" w:eastAsia="Times New Roman" w:cs="Times New Roman"/>
          <w:color w:val="auto"/>
          <w:spacing w:val="0"/>
          <w:position w:val="0"/>
          <w:sz w:val="26"/>
          <w:shd w:val="clear" w:fill="auto"/>
          <w:lang w:val="ru-RU"/>
        </w:rPr>
        <w:t xml:space="preserve"> городскуого округа</w:t>
      </w:r>
      <w:r>
        <w:rPr>
          <w:rFonts w:ascii="Times New Roman" w:hAnsi="Times New Roman" w:eastAsia="Times New Roman" w:cs="Times New Roman"/>
          <w:color w:val="auto"/>
          <w:spacing w:val="0"/>
          <w:position w:val="0"/>
          <w:sz w:val="26"/>
          <w:shd w:val="clear" w:fill="auto"/>
        </w:rPr>
        <w:t>.</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4.6. Плановые проверки осуществляются на основании полугодовых или годовых планов работы администрации</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4.7. Внеплановые проверки проводятся в случае необходимости проверки устранения ранее выявленных нарушений, а также при поступлении в администрацию</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 xml:space="preserve"> обращений граждан и организаций, связанных с нарушениями при предоставлении муниципальной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t>в соответствии с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4.9. Контроль за исполнением настоящего административного регламента</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t>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r>
        <w:rPr>
          <w:rFonts w:hint="default" w:ascii="Times New Roman" w:hAnsi="Times New Roman" w:eastAsia="Times New Roman" w:cs="Times New Roman"/>
          <w:color w:val="auto"/>
          <w:spacing w:val="0"/>
          <w:position w:val="0"/>
          <w:sz w:val="26"/>
          <w:shd w:val="clear" w:fill="auto"/>
          <w:lang w:val="ru-RU"/>
        </w:rPr>
        <w:t xml:space="preserve"> Валуйского горподского округа</w:t>
      </w:r>
      <w:r>
        <w:rPr>
          <w:rFonts w:ascii="Times New Roman" w:hAnsi="Times New Roman" w:eastAsia="Times New Roman" w:cs="Times New Roman"/>
          <w:color w:val="auto"/>
          <w:spacing w:val="0"/>
          <w:position w:val="0"/>
          <w:sz w:val="26"/>
          <w:shd w:val="clear" w:fill="auto"/>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V. Досудебный (внесудебный) порядок обжалования решений</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w:t>
      </w: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5.1. Способы информирования заявителей</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порядке досудебного (внесудебного) обжалования</w:t>
      </w:r>
    </w:p>
    <w:p>
      <w:pPr>
        <w:spacing w:before="0" w:after="0" w:line="240" w:lineRule="auto"/>
        <w:ind w:left="0" w:right="0" w:firstLine="709"/>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5.1.1. 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муниципальными служащими, предоставляющего Услугу, в ходе предоставления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5.1.2. 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муниципальной услуги, на официальном сайте администрации (</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fldChar w:fldCharType="begin"/>
      </w:r>
      <w:r>
        <w:rPr>
          <w:rFonts w:ascii="Times New Roman" w:hAnsi="Times New Roman" w:eastAsia="Times New Roman" w:cs="Times New Roman"/>
          <w:color w:val="auto"/>
          <w:spacing w:val="0"/>
          <w:position w:val="0"/>
          <w:sz w:val="26"/>
          <w:shd w:val="clear" w:fill="auto"/>
        </w:rPr>
        <w:instrText xml:space="preserve"> HYPERLINK "http://www.http:/val-adm.ru/" </w:instrText>
      </w:r>
      <w:r>
        <w:rPr>
          <w:rFonts w:ascii="Times New Roman" w:hAnsi="Times New Roman" w:eastAsia="Times New Roman" w:cs="Times New Roman"/>
          <w:color w:val="auto"/>
          <w:spacing w:val="0"/>
          <w:position w:val="0"/>
          <w:sz w:val="26"/>
          <w:shd w:val="clear" w:fill="auto"/>
        </w:rPr>
        <w:fldChar w:fldCharType="separate"/>
      </w:r>
      <w:r>
        <w:rPr>
          <w:rStyle w:val="4"/>
          <w:rFonts w:ascii="Times New Roman" w:hAnsi="Times New Roman" w:eastAsia="Times New Roman" w:cs="Times New Roman"/>
          <w:spacing w:val="0"/>
          <w:position w:val="0"/>
          <w:sz w:val="26"/>
          <w:shd w:val="clear" w:fill="auto"/>
        </w:rPr>
        <w:t>www</w:t>
      </w:r>
      <w:r>
        <w:rPr>
          <w:rStyle w:val="4"/>
          <w:rFonts w:hint="default" w:ascii="Times New Roman" w:hAnsi="Times New Roman" w:eastAsia="Times New Roman" w:cs="Times New Roman"/>
          <w:spacing w:val="0"/>
          <w:position w:val="0"/>
          <w:sz w:val="26"/>
          <w:shd w:val="clear" w:fill="auto"/>
          <w:lang w:val="ru-RU"/>
        </w:rPr>
        <w:t>.</w:t>
      </w:r>
      <w:r>
        <w:rPr>
          <w:rStyle w:val="4"/>
          <w:rFonts w:hint="default" w:ascii="Times New Roman" w:hAnsi="Times New Roman" w:eastAsia="Times New Roman"/>
          <w:spacing w:val="0"/>
          <w:position w:val="0"/>
          <w:sz w:val="26"/>
          <w:shd w:val="clear" w:fill="auto"/>
        </w:rPr>
        <w:t>http://val-adm.ru/</w:t>
      </w:r>
      <w:r>
        <w:rPr>
          <w:rFonts w:ascii="Times New Roman" w:hAnsi="Times New Roman" w:eastAsia="Times New Roman" w:cs="Times New Roman"/>
          <w:color w:val="auto"/>
          <w:spacing w:val="0"/>
          <w:position w:val="0"/>
          <w:sz w:val="26"/>
          <w:shd w:val="clear" w:fill="auto"/>
        </w:rPr>
        <w:fldChar w:fldCharType="end"/>
      </w:r>
      <w:r>
        <w:rPr>
          <w:rFonts w:ascii="Times New Roman" w:hAnsi="Times New Roman" w:eastAsia="Times New Roman" w:cs="Times New Roman"/>
          <w:color w:val="auto"/>
          <w:spacing w:val="0"/>
          <w:position w:val="0"/>
          <w:sz w:val="26"/>
          <w:shd w:val="clear" w:fill="auto"/>
        </w:rPr>
        <w:t>), на ЕПГУ.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5.2. Формы и способы подачи заявителями жалобы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5.2.1. Жалоба может быть направлена заявителем в письменной форме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по почте, а также может быть принята при личном приеме заявителя.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5.2.2. В электронном виде жалоба может быть подана заявителем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использованием сети «Интернет» посредством: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официального сайта администрации</w:t>
      </w:r>
      <w:r>
        <w:rPr>
          <w:rFonts w:hint="default" w:ascii="Times New Roman" w:hAnsi="Times New Roman" w:eastAsia="Times New Roman" w:cs="Times New Roman"/>
          <w:color w:val="auto"/>
          <w:spacing w:val="0"/>
          <w:position w:val="0"/>
          <w:sz w:val="26"/>
          <w:shd w:val="clear" w:fill="auto"/>
          <w:lang w:val="ru-RU"/>
        </w:rPr>
        <w:t xml:space="preserve"> Валуйского городского округа</w:t>
      </w:r>
      <w:r>
        <w:rPr>
          <w:rFonts w:ascii="Times New Roman" w:hAnsi="Times New Roman" w:eastAsia="Times New Roman" w:cs="Times New Roman"/>
          <w:color w:val="auto"/>
          <w:spacing w:val="0"/>
          <w:position w:val="0"/>
          <w:sz w:val="26"/>
          <w:shd w:val="clear" w:fill="auto"/>
        </w:rPr>
        <w:t>;</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ЕПГУ;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портала федеральной государственной информационной системы, обеспечивающей процесс досудебного (внесудебного) обжалования решений</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t>и действий (бездействия), совершенных при предоставлении государственных</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t>и муниципальных услуг органами, предоставляющими государственные</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t>и муниципальные услуги, их должностными лицами, государственными</w:t>
      </w:r>
      <w:r>
        <w:rPr>
          <w:rFonts w:hint="default" w:ascii="Times New Roman" w:hAnsi="Times New Roman" w:eastAsia="Times New Roman" w:cs="Times New Roman"/>
          <w:color w:val="auto"/>
          <w:spacing w:val="0"/>
          <w:position w:val="0"/>
          <w:sz w:val="26"/>
          <w:shd w:val="clear" w:fill="auto"/>
          <w:lang w:val="ru-RU"/>
        </w:rPr>
        <w:t xml:space="preserve"> </w:t>
      </w:r>
      <w:r>
        <w:rPr>
          <w:rFonts w:ascii="Times New Roman" w:hAnsi="Times New Roman" w:eastAsia="Times New Roman" w:cs="Times New Roman"/>
          <w:color w:val="auto"/>
          <w:spacing w:val="0"/>
          <w:position w:val="0"/>
          <w:sz w:val="26"/>
          <w:shd w:val="clear" w:fill="auto"/>
        </w:rPr>
        <w:t>и муниципальными служащими с использованием сети «Интернет».</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1</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 Административному регламенту</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решения о предоставлении муниципальной услуги</w:t>
      </w:r>
    </w:p>
    <w:p>
      <w:pPr>
        <w:spacing w:before="0" w:after="0" w:line="240" w:lineRule="auto"/>
        <w:ind w:left="0" w:right="0" w:firstLine="709"/>
        <w:jc w:val="center"/>
        <w:rPr>
          <w:rFonts w:ascii="Times New Roman" w:hAnsi="Times New Roman" w:eastAsia="Times New Roman" w:cs="Times New Roman"/>
          <w:i/>
          <w:color w:val="auto"/>
          <w:spacing w:val="0"/>
          <w:position w:val="0"/>
          <w:sz w:val="26"/>
          <w:shd w:val="clear" w:fill="auto"/>
          <w:lang w:val="ru-RU"/>
        </w:rPr>
      </w:pPr>
    </w:p>
    <w:p>
      <w:pPr>
        <w:spacing w:before="0" w:after="0" w:line="240" w:lineRule="auto"/>
        <w:ind w:left="0" w:right="0" w:firstLine="709"/>
        <w:jc w:val="center"/>
        <w:rPr>
          <w:rFonts w:ascii="Times New Roman" w:hAnsi="Times New Roman" w:eastAsia="Times New Roman" w:cs="Times New Roman"/>
          <w:b/>
          <w:bCs/>
          <w:i w:val="0"/>
          <w:iCs/>
          <w:color w:val="auto"/>
          <w:spacing w:val="0"/>
          <w:position w:val="0"/>
          <w:sz w:val="28"/>
          <w:szCs w:val="28"/>
          <w:shd w:val="clear" w:fill="auto"/>
        </w:rPr>
      </w:pPr>
      <w:r>
        <w:rPr>
          <w:rFonts w:ascii="Times New Roman" w:hAnsi="Times New Roman" w:eastAsia="Times New Roman" w:cs="Times New Roman"/>
          <w:b/>
          <w:bCs/>
          <w:i w:val="0"/>
          <w:iCs/>
          <w:color w:val="auto"/>
          <w:spacing w:val="0"/>
          <w:position w:val="0"/>
          <w:sz w:val="28"/>
          <w:szCs w:val="28"/>
          <w:shd w:val="clear" w:fill="auto"/>
          <w:lang w:val="ru-RU"/>
        </w:rPr>
        <w:t>Администрация</w:t>
      </w:r>
      <w:r>
        <w:rPr>
          <w:rFonts w:hint="default" w:ascii="Times New Roman" w:hAnsi="Times New Roman" w:eastAsia="Times New Roman" w:cs="Times New Roman"/>
          <w:b/>
          <w:bCs/>
          <w:i w:val="0"/>
          <w:iCs/>
          <w:color w:val="auto"/>
          <w:spacing w:val="0"/>
          <w:position w:val="0"/>
          <w:sz w:val="28"/>
          <w:szCs w:val="28"/>
          <w:shd w:val="clear" w:fill="auto"/>
          <w:lang w:val="ru-RU"/>
        </w:rPr>
        <w:t xml:space="preserve"> Валуйского городского округа</w:t>
      </w:r>
    </w:p>
    <w:p>
      <w:pPr>
        <w:spacing w:before="0" w:after="0" w:line="240" w:lineRule="auto"/>
        <w:ind w:left="0" w:right="0" w:firstLine="851"/>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851"/>
        <w:jc w:val="center"/>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Разрешение на использование земель</w:t>
      </w:r>
    </w:p>
    <w:p>
      <w:pPr>
        <w:spacing w:before="0" w:after="0" w:line="240" w:lineRule="auto"/>
        <w:ind w:left="0" w:right="0" w:firstLine="851"/>
        <w:jc w:val="center"/>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без предоставления земельного участка и установления сервитута</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Руководствуясь главой V.6 Земельного кодекса Российской Федерации,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Белгородской области от 22 декабря 2014 года № 328 «Об установлении случаев, при которых не требуется получение разрешения на строительство на территории Белгородской области», рассмотрев обращение _____________</w:t>
      </w:r>
      <w:r>
        <w:rPr>
          <w:rFonts w:ascii="Times New Roman" w:hAnsi="Times New Roman" w:eastAsia="Times New Roman" w:cs="Times New Roman"/>
          <w:i/>
          <w:color w:val="auto"/>
          <w:spacing w:val="0"/>
          <w:position w:val="0"/>
          <w:sz w:val="22"/>
          <w:shd w:val="clear" w:fill="auto"/>
        </w:rPr>
        <w:t>указывается наименование заявителя, реквизиты заявления</w:t>
      </w:r>
      <w:r>
        <w:rPr>
          <w:rFonts w:ascii="Times New Roman" w:hAnsi="Times New Roman" w:eastAsia="Times New Roman" w:cs="Times New Roman"/>
          <w:color w:val="auto"/>
          <w:spacing w:val="0"/>
          <w:position w:val="0"/>
          <w:sz w:val="22"/>
          <w:shd w:val="clear" w:fill="auto"/>
        </w:rPr>
        <w:t xml:space="preserve">, администрация </w:t>
      </w:r>
      <w:r>
        <w:rPr>
          <w:rFonts w:ascii="Times New Roman" w:hAnsi="Times New Roman" w:eastAsia="Times New Roman" w:cs="Times New Roman"/>
          <w:color w:val="auto"/>
          <w:spacing w:val="0"/>
          <w:position w:val="0"/>
          <w:sz w:val="22"/>
          <w:shd w:val="clear" w:fill="auto"/>
          <w:lang w:val="ru-RU"/>
        </w:rPr>
        <w:t>Валуйского</w:t>
      </w:r>
      <w:r>
        <w:rPr>
          <w:rFonts w:hint="default" w:ascii="Times New Roman" w:hAnsi="Times New Roman" w:eastAsia="Times New Roman" w:cs="Times New Roman"/>
          <w:color w:val="auto"/>
          <w:spacing w:val="0"/>
          <w:position w:val="0"/>
          <w:sz w:val="22"/>
          <w:shd w:val="clear" w:fill="auto"/>
          <w:lang w:val="ru-RU"/>
        </w:rPr>
        <w:t xml:space="preserve"> городского округа</w:t>
      </w:r>
      <w:r>
        <w:rPr>
          <w:rFonts w:ascii="Times New Roman" w:hAnsi="Times New Roman" w:eastAsia="Times New Roman" w:cs="Times New Roman"/>
          <w:color w:val="auto"/>
          <w:spacing w:val="0"/>
          <w:position w:val="0"/>
          <w:sz w:val="22"/>
          <w:shd w:val="clear" w:fill="auto"/>
        </w:rPr>
        <w:t xml:space="preserve">: </w:t>
      </w:r>
    </w:p>
    <w:p>
      <w:pPr>
        <w:spacing w:before="0" w:after="0" w:line="240" w:lineRule="auto"/>
        <w:ind w:left="0" w:right="0" w:firstLine="708"/>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1. Предоставляет ________________ (ИНН, ОГРН), почтовый адрес: _______________ разрешение на использование части земельного участка площадью ______ в составе земельного участка с кадастровым номером ___________________ общей площадью ______________, категория земель – __________________, местоположением: ______________ для размещения _____________</w:t>
      </w:r>
      <w:r>
        <w:rPr>
          <w:rFonts w:ascii="Times New Roman" w:hAnsi="Times New Roman" w:eastAsia="Times New Roman" w:cs="Times New Roman"/>
          <w:i/>
          <w:color w:val="auto"/>
          <w:spacing w:val="0"/>
          <w:position w:val="0"/>
          <w:sz w:val="22"/>
          <w:shd w:val="clear" w:fill="auto"/>
        </w:rPr>
        <w:t>указывается вид объекта</w:t>
      </w:r>
      <w:r>
        <w:rPr>
          <w:rFonts w:ascii="Times New Roman" w:hAnsi="Times New Roman" w:eastAsia="Times New Roman" w:cs="Times New Roman"/>
          <w:color w:val="auto"/>
          <w:spacing w:val="0"/>
          <w:position w:val="0"/>
          <w:sz w:val="22"/>
          <w:shd w:val="clear" w:fill="auto"/>
        </w:rPr>
        <w:t>, сроком на _________,  в соответствии  со схемой границ, которая является неотъемлемой частью настоящего разрешения.</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2.</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Действие настоящего разрешения на использование земельного участка, указанного в пункте 1 настоящего разрешения, досрочно прекращается                со дня предоставления земельного участка физическому или юридическому лицу. Уведомление о предоставлении земельного участка третьим лицам направляется                     в адрес заявителя в течение 5 рабочих дней с момента предоставления земельного участка.</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3. Использование земель, указанных в пункте 1, необходимо осуществлять после согласования и утверждения в установленном законом порядке проекта рекультивации (снятия и использования плодородного слоя почвы), подготовленного в соответствии с требованиями, установленными постановлением Правительства Российской Федерации от 10 июля 2018 года № 800 «О проведении рекультивации и консервации земель».</w:t>
      </w:r>
      <w:r>
        <w:rPr>
          <w:rFonts w:ascii="Times New Roman" w:hAnsi="Times New Roman" w:eastAsia="Times New Roman" w:cs="Times New Roman"/>
          <w:color w:val="auto"/>
          <w:spacing w:val="0"/>
          <w:position w:val="0"/>
          <w:sz w:val="22"/>
          <w:shd w:val="clear" w:fill="auto"/>
        </w:rPr>
        <w:tab/>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4. В соответствии со статьёй 39.35 Земельного кодекса Российской Федерации в случае, если использование данных земель привело к порче либо уничтожению плодородного слоя почвы в границах использования земель, необходимо привести земли в состояние, пригодное для их использования                                    в соответствии с разрешенным использованием, а также выполнить необходимые работы по рекультивации земельного участка, предусмотренные проектом рекультивации, являющимся неотъемлемой частью настоящего разрешения.</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tbl>
      <w:tblPr>
        <w:tblStyle w:val="3"/>
        <w:tblW w:w="0" w:type="auto"/>
        <w:tblInd w:w="0" w:type="dxa"/>
        <w:tblLayout w:type="autofit"/>
        <w:tblCellMar>
          <w:top w:w="0" w:type="dxa"/>
          <w:left w:w="10" w:type="dxa"/>
          <w:bottom w:w="0" w:type="dxa"/>
          <w:right w:w="10" w:type="dxa"/>
        </w:tblCellMar>
      </w:tblPr>
      <w:tblGrid>
        <w:gridCol w:w="4361"/>
        <w:gridCol w:w="1559"/>
        <w:gridCol w:w="3561"/>
      </w:tblGrid>
      <w:tr>
        <w:tblPrEx>
          <w:tblCellMar>
            <w:top w:w="0" w:type="dxa"/>
            <w:left w:w="10" w:type="dxa"/>
            <w:bottom w:w="0" w:type="dxa"/>
            <w:right w:w="10" w:type="dxa"/>
          </w:tblCellMar>
        </w:tblPrEx>
        <w:trPr>
          <w:trHeight w:val="1" w:hRule="atLeast"/>
        </w:trPr>
        <w:tc>
          <w:tcPr>
            <w:tcW w:w="43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________________________</w:t>
            </w:r>
          </w:p>
          <w:p>
            <w:pPr>
              <w:spacing w:before="0" w:after="0" w:line="240" w:lineRule="auto"/>
              <w:ind w:left="0" w:right="0" w:firstLine="0"/>
              <w:jc w:val="center"/>
              <w:rPr>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должность уполномоченного лица</w:t>
            </w:r>
          </w:p>
        </w:tc>
        <w:tc>
          <w:tcPr>
            <w:tcW w:w="155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___________</w:t>
            </w:r>
          </w:p>
          <w:p>
            <w:pPr>
              <w:spacing w:before="0" w:after="0" w:line="240" w:lineRule="auto"/>
              <w:ind w:left="0" w:right="0" w:firstLine="0"/>
              <w:jc w:val="center"/>
              <w:rPr>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подпись</w:t>
            </w:r>
          </w:p>
        </w:tc>
        <w:tc>
          <w:tcPr>
            <w:tcW w:w="35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___________________</w:t>
            </w:r>
          </w:p>
          <w:p>
            <w:pPr>
              <w:spacing w:before="0" w:after="0" w:line="240" w:lineRule="auto"/>
              <w:ind w:left="0" w:right="0" w:firstLine="0"/>
              <w:jc w:val="center"/>
              <w:rPr>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ФИО уполномоченного лица</w:t>
            </w:r>
          </w:p>
        </w:tc>
      </w:tr>
    </w:tbl>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2</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 Административному регламенту</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решения об отказе в предоставлении муниципальной услуги</w:t>
      </w:r>
    </w:p>
    <w:p>
      <w:pPr>
        <w:spacing w:before="0" w:after="0" w:line="240" w:lineRule="auto"/>
        <w:ind w:left="0" w:right="0" w:firstLine="709"/>
        <w:jc w:val="center"/>
        <w:rPr>
          <w:rFonts w:ascii="Times New Roman" w:hAnsi="Times New Roman" w:eastAsia="Times New Roman" w:cs="Times New Roman"/>
          <w:b/>
          <w:bCs/>
          <w:i w:val="0"/>
          <w:iCs/>
          <w:color w:val="auto"/>
          <w:spacing w:val="0"/>
          <w:position w:val="0"/>
          <w:sz w:val="28"/>
          <w:szCs w:val="28"/>
          <w:shd w:val="clear" w:fill="auto"/>
        </w:rPr>
      </w:pPr>
      <w:r>
        <w:rPr>
          <w:rFonts w:ascii="Times New Roman" w:hAnsi="Times New Roman" w:eastAsia="Times New Roman" w:cs="Times New Roman"/>
          <w:b/>
          <w:bCs/>
          <w:i w:val="0"/>
          <w:iCs/>
          <w:color w:val="auto"/>
          <w:spacing w:val="0"/>
          <w:position w:val="0"/>
          <w:sz w:val="28"/>
          <w:szCs w:val="28"/>
          <w:shd w:val="clear" w:fill="auto"/>
          <w:lang w:val="ru-RU"/>
        </w:rPr>
        <w:t>Администрация</w:t>
      </w:r>
      <w:r>
        <w:rPr>
          <w:rFonts w:hint="default" w:ascii="Times New Roman" w:hAnsi="Times New Roman" w:eastAsia="Times New Roman" w:cs="Times New Roman"/>
          <w:b/>
          <w:bCs/>
          <w:i w:val="0"/>
          <w:iCs/>
          <w:color w:val="auto"/>
          <w:spacing w:val="0"/>
          <w:position w:val="0"/>
          <w:sz w:val="28"/>
          <w:szCs w:val="28"/>
          <w:shd w:val="clear" w:fill="auto"/>
          <w:lang w:val="ru-RU"/>
        </w:rPr>
        <w:t xml:space="preserve"> Валуйского городского округа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567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Кому: ____________________</w:t>
      </w:r>
    </w:p>
    <w:p>
      <w:pPr>
        <w:spacing w:before="0" w:after="0" w:line="240" w:lineRule="auto"/>
        <w:ind w:left="567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ИНН ____________________</w:t>
      </w:r>
    </w:p>
    <w:p>
      <w:pPr>
        <w:spacing w:before="0" w:after="0" w:line="240" w:lineRule="auto"/>
        <w:ind w:left="567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Представитель: ____________</w:t>
      </w:r>
    </w:p>
    <w:p>
      <w:pPr>
        <w:spacing w:before="0" w:after="0" w:line="240" w:lineRule="auto"/>
        <w:ind w:left="567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Контактные данные заявителя</w:t>
      </w:r>
    </w:p>
    <w:p>
      <w:pPr>
        <w:spacing w:before="0" w:after="0" w:line="240" w:lineRule="auto"/>
        <w:ind w:left="567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(представителя):</w:t>
      </w:r>
    </w:p>
    <w:p>
      <w:pPr>
        <w:spacing w:before="0" w:after="0" w:line="240" w:lineRule="auto"/>
        <w:ind w:left="567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Тел.: _____________________</w:t>
      </w:r>
    </w:p>
    <w:p>
      <w:pPr>
        <w:spacing w:before="0" w:after="0" w:line="240" w:lineRule="auto"/>
        <w:ind w:left="567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Эл. почта: ________________</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Решение об отказе в предоставлении муниципальной услуги</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785"/>
        <w:gridCol w:w="4786"/>
      </w:tblGrid>
      <w:tr>
        <w:tblPrEx>
          <w:tblCellMar>
            <w:top w:w="0" w:type="dxa"/>
            <w:left w:w="10" w:type="dxa"/>
            <w:bottom w:w="0" w:type="dxa"/>
            <w:right w:w="10" w:type="dxa"/>
          </w:tblCellMar>
        </w:tblPrEx>
        <w:trPr>
          <w:trHeight w:val="1" w:hRule="atLeast"/>
        </w:trPr>
        <w:tc>
          <w:tcPr>
            <w:tcW w:w="478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left"/>
              <w:rPr>
                <w:rFonts w:ascii="Times New Roman" w:hAnsi="Times New Roman" w:eastAsia="Times New Roman" w:cs="Times New Roman"/>
                <w:i/>
                <w:color w:val="auto"/>
                <w:spacing w:val="0"/>
                <w:position w:val="0"/>
                <w:sz w:val="26"/>
                <w:shd w:val="clear" w:fill="auto"/>
              </w:rPr>
            </w:pPr>
            <w:r>
              <w:rPr>
                <w:rFonts w:ascii="Times New Roman" w:hAnsi="Times New Roman" w:eastAsia="Times New Roman" w:cs="Times New Roman"/>
                <w:i/>
                <w:color w:val="auto"/>
                <w:spacing w:val="0"/>
                <w:position w:val="0"/>
                <w:sz w:val="26"/>
                <w:shd w:val="clear" w:fill="auto"/>
              </w:rPr>
              <w:t>____________________________</w:t>
            </w:r>
          </w:p>
          <w:p>
            <w:pPr>
              <w:spacing w:before="0" w:after="0" w:line="240" w:lineRule="auto"/>
              <w:ind w:left="0" w:right="0" w:firstLine="0"/>
              <w:jc w:val="left"/>
              <w:rPr>
                <w:rFonts w:ascii="Times New Roman" w:hAnsi="Times New Roman" w:eastAsia="Times New Roman" w:cs="Times New Roman"/>
                <w:i/>
                <w:color w:val="auto"/>
                <w:spacing w:val="0"/>
                <w:position w:val="0"/>
                <w:sz w:val="26"/>
                <w:shd w:val="clear" w:fill="auto"/>
              </w:rPr>
            </w:pPr>
            <w:r>
              <w:rPr>
                <w:rFonts w:ascii="Times New Roman" w:hAnsi="Times New Roman" w:eastAsia="Times New Roman" w:cs="Times New Roman"/>
                <w:i/>
                <w:color w:val="auto"/>
                <w:spacing w:val="0"/>
                <w:position w:val="0"/>
                <w:sz w:val="26"/>
                <w:shd w:val="clear" w:fill="auto"/>
              </w:rPr>
              <w:t>дата решения уполномоченного</w:t>
            </w:r>
          </w:p>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i/>
                <w:color w:val="auto"/>
                <w:spacing w:val="0"/>
                <w:position w:val="0"/>
                <w:sz w:val="26"/>
                <w:shd w:val="clear" w:fill="auto"/>
              </w:rPr>
              <w:t>органа</w:t>
            </w:r>
          </w:p>
        </w:tc>
        <w:tc>
          <w:tcPr>
            <w:tcW w:w="478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right"/>
              <w:rPr>
                <w:rFonts w:ascii="Times New Roman" w:hAnsi="Times New Roman" w:eastAsia="Times New Roman" w:cs="Times New Roman"/>
                <w:i/>
                <w:color w:val="auto"/>
                <w:spacing w:val="0"/>
                <w:position w:val="0"/>
                <w:sz w:val="26"/>
                <w:shd w:val="clear" w:fill="auto"/>
              </w:rPr>
            </w:pPr>
            <w:r>
              <w:rPr>
                <w:rFonts w:ascii="Times New Roman" w:hAnsi="Times New Roman" w:eastAsia="Times New Roman" w:cs="Times New Roman"/>
                <w:i/>
                <w:color w:val="auto"/>
                <w:spacing w:val="0"/>
                <w:position w:val="0"/>
                <w:sz w:val="26"/>
                <w:shd w:val="clear" w:fill="auto"/>
              </w:rPr>
              <w:t>_____________________________</w:t>
            </w:r>
          </w:p>
          <w:p>
            <w:pPr>
              <w:spacing w:before="0" w:after="0" w:line="240" w:lineRule="auto"/>
              <w:ind w:left="0" w:right="0" w:firstLine="0"/>
              <w:jc w:val="right"/>
              <w:rPr>
                <w:rFonts w:ascii="Times New Roman" w:hAnsi="Times New Roman" w:eastAsia="Times New Roman" w:cs="Times New Roman"/>
                <w:i/>
                <w:color w:val="auto"/>
                <w:spacing w:val="0"/>
                <w:position w:val="0"/>
                <w:sz w:val="26"/>
                <w:shd w:val="clear" w:fill="auto"/>
              </w:rPr>
            </w:pPr>
            <w:r>
              <w:rPr>
                <w:rFonts w:ascii="Times New Roman" w:hAnsi="Times New Roman" w:eastAsia="Times New Roman" w:cs="Times New Roman"/>
                <w:i/>
                <w:color w:val="auto"/>
                <w:spacing w:val="0"/>
                <w:position w:val="0"/>
                <w:sz w:val="26"/>
                <w:shd w:val="clear" w:fill="auto"/>
              </w:rPr>
              <w:t>номер решения уполномоченного</w:t>
            </w:r>
          </w:p>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i/>
                <w:color w:val="auto"/>
                <w:spacing w:val="0"/>
                <w:position w:val="0"/>
                <w:sz w:val="26"/>
                <w:shd w:val="clear" w:fill="auto"/>
              </w:rPr>
              <w:t>органа</w:t>
            </w:r>
          </w:p>
        </w:tc>
      </w:tr>
    </w:tbl>
    <w:p>
      <w:pPr>
        <w:spacing w:before="0" w:after="0" w:line="240" w:lineRule="auto"/>
        <w:ind w:left="0" w:right="0" w:firstLine="0"/>
        <w:jc w:val="left"/>
        <w:rPr>
          <w:rFonts w:ascii="timesnewromanpsmt" w:hAnsi="timesnewromanpsmt" w:eastAsia="timesnewromanpsmt" w:cs="timesnewromanpsmt"/>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По результатам рассмотрения заявления от ____________ № ___________ об установлении сервитута  и приложенных  к нему документов принято решение отказать в предоставлении услуги по следующим основаниям: </w:t>
      </w:r>
      <w:r>
        <w:rPr>
          <w:rFonts w:ascii="Times New Roman" w:hAnsi="Times New Roman" w:eastAsia="Times New Roman" w:cs="Times New Roman"/>
          <w:i/>
          <w:color w:val="auto"/>
          <w:spacing w:val="0"/>
          <w:position w:val="0"/>
          <w:sz w:val="26"/>
          <w:shd w:val="clear" w:fill="auto"/>
        </w:rPr>
        <w:t>указываются основания отказа с указанием норм законодательства и пункта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spacing w:before="0" w:after="0" w:line="240" w:lineRule="auto"/>
        <w:ind w:left="0" w:right="0" w:firstLine="709"/>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left"/>
        <w:rPr>
          <w:rFonts w:ascii="Times New Roman" w:hAnsi="Times New Roman" w:eastAsia="Times New Roman" w:cs="Times New Roman"/>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361"/>
        <w:gridCol w:w="1646"/>
        <w:gridCol w:w="3561"/>
      </w:tblGrid>
      <w:tr>
        <w:tblPrEx>
          <w:tblCellMar>
            <w:top w:w="0" w:type="dxa"/>
            <w:left w:w="10" w:type="dxa"/>
            <w:bottom w:w="0" w:type="dxa"/>
            <w:right w:w="10" w:type="dxa"/>
          </w:tblCellMar>
        </w:tblPrEx>
        <w:trPr>
          <w:trHeight w:val="1" w:hRule="atLeast"/>
        </w:trPr>
        <w:tc>
          <w:tcPr>
            <w:tcW w:w="43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________________________</w:t>
            </w:r>
          </w:p>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должность уполномоченного лица</w:t>
            </w:r>
          </w:p>
        </w:tc>
        <w:tc>
          <w:tcPr>
            <w:tcW w:w="164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w:t>
            </w:r>
          </w:p>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подпись</w:t>
            </w:r>
          </w:p>
        </w:tc>
        <w:tc>
          <w:tcPr>
            <w:tcW w:w="35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___________________</w:t>
            </w:r>
          </w:p>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ФИО уполномоченного лица</w:t>
            </w:r>
          </w:p>
        </w:tc>
      </w:tr>
    </w:tbl>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3</w:t>
      </w:r>
    </w:p>
    <w:p>
      <w:pPr>
        <w:spacing w:before="0" w:after="0" w:line="240" w:lineRule="auto"/>
        <w:ind w:left="5103" w:right="0"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6"/>
          <w:shd w:val="clear" w:fill="auto"/>
        </w:rPr>
        <w:t>к Административному регламенту</w:t>
      </w:r>
    </w:p>
    <w:p>
      <w:pPr>
        <w:spacing w:before="0" w:after="0" w:line="240" w:lineRule="auto"/>
        <w:ind w:left="0" w:right="0" w:firstLine="0"/>
        <w:jc w:val="left"/>
        <w:rPr>
          <w:rFonts w:ascii="Times New Roman" w:hAnsi="Times New Roman" w:eastAsia="Times New Roman" w:cs="Times New Roman"/>
          <w:b/>
          <w:color w:val="auto"/>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заявления о предоставлении услуги</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__________________________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color w:val="auto"/>
          <w:spacing w:val="0"/>
          <w:position w:val="0"/>
          <w:sz w:val="18"/>
          <w:shd w:val="clear" w:fill="auto"/>
        </w:rPr>
        <w:t>(</w:t>
      </w:r>
      <w:r>
        <w:rPr>
          <w:rFonts w:ascii="Times New Roman" w:hAnsi="Times New Roman" w:eastAsia="Times New Roman" w:cs="Times New Roman"/>
          <w:i/>
          <w:color w:val="auto"/>
          <w:spacing w:val="0"/>
          <w:position w:val="0"/>
          <w:sz w:val="18"/>
          <w:shd w:val="clear" w:fill="auto"/>
        </w:rPr>
        <w:t>наименование уполномоченного органа</w:t>
      </w:r>
      <w:r>
        <w:rPr>
          <w:rFonts w:ascii="Times New Roman" w:hAnsi="Times New Roman" w:eastAsia="Times New Roman" w:cs="Times New Roman"/>
          <w:color w:val="auto"/>
          <w:spacing w:val="0"/>
          <w:position w:val="0"/>
          <w:sz w:val="18"/>
          <w:shd w:val="clear" w:fill="auto"/>
        </w:rPr>
        <w:t>)</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от кого: _____________________________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i/>
          <w:color w:val="auto"/>
          <w:spacing w:val="0"/>
          <w:position w:val="0"/>
          <w:sz w:val="18"/>
          <w:shd w:val="clear" w:fill="auto"/>
        </w:rPr>
        <w:t xml:space="preserve">(полное наименование, ИНН, ОГРН юридического лица)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_______________________________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i/>
          <w:color w:val="auto"/>
          <w:spacing w:val="0"/>
          <w:position w:val="0"/>
          <w:sz w:val="18"/>
          <w:shd w:val="clear" w:fill="auto"/>
        </w:rPr>
      </w:pPr>
      <w:r>
        <w:rPr>
          <w:rFonts w:ascii="Times New Roman" w:hAnsi="Times New Roman" w:eastAsia="Times New Roman" w:cs="Times New Roman"/>
          <w:i/>
          <w:color w:val="auto"/>
          <w:spacing w:val="0"/>
          <w:position w:val="0"/>
          <w:sz w:val="18"/>
          <w:shd w:val="clear" w:fill="auto"/>
        </w:rPr>
        <w:t xml:space="preserve">(контактный телефон, электронная почта,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i/>
          <w:color w:val="auto"/>
          <w:spacing w:val="0"/>
          <w:position w:val="0"/>
          <w:sz w:val="18"/>
          <w:shd w:val="clear" w:fill="auto"/>
        </w:rPr>
        <w:t>почтовый адрес)</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_______________________________</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i/>
          <w:color w:val="auto"/>
          <w:spacing w:val="0"/>
          <w:position w:val="0"/>
          <w:sz w:val="18"/>
          <w:shd w:val="clear" w:fill="auto"/>
        </w:rPr>
      </w:pPr>
      <w:r>
        <w:rPr>
          <w:rFonts w:ascii="Times New Roman" w:hAnsi="Times New Roman" w:eastAsia="Times New Roman" w:cs="Times New Roman"/>
          <w:i/>
          <w:color w:val="auto"/>
          <w:spacing w:val="0"/>
          <w:position w:val="0"/>
          <w:sz w:val="18"/>
          <w:shd w:val="clear" w:fill="auto"/>
        </w:rPr>
        <w:t xml:space="preserve">(фамилия, имя, отчество (последнее - при наличии),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i/>
          <w:color w:val="auto"/>
          <w:spacing w:val="0"/>
          <w:position w:val="0"/>
          <w:sz w:val="18"/>
          <w:shd w:val="clear" w:fill="auto"/>
        </w:rPr>
      </w:pPr>
      <w:r>
        <w:rPr>
          <w:rFonts w:ascii="Times New Roman" w:hAnsi="Times New Roman" w:eastAsia="Times New Roman" w:cs="Times New Roman"/>
          <w:i/>
          <w:color w:val="auto"/>
          <w:spacing w:val="0"/>
          <w:position w:val="0"/>
          <w:sz w:val="18"/>
          <w:shd w:val="clear" w:fill="auto"/>
        </w:rPr>
        <w:t xml:space="preserve">данные документа, удостоверяющего личность,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i/>
          <w:color w:val="auto"/>
          <w:spacing w:val="0"/>
          <w:position w:val="0"/>
          <w:sz w:val="18"/>
          <w:shd w:val="clear" w:fill="auto"/>
        </w:rPr>
      </w:pPr>
      <w:r>
        <w:rPr>
          <w:rFonts w:ascii="Times New Roman" w:hAnsi="Times New Roman" w:eastAsia="Times New Roman" w:cs="Times New Roman"/>
          <w:i/>
          <w:color w:val="auto"/>
          <w:spacing w:val="0"/>
          <w:position w:val="0"/>
          <w:sz w:val="18"/>
          <w:shd w:val="clear" w:fill="auto"/>
        </w:rPr>
        <w:t xml:space="preserve">контактный телефон, адрес электронной почты, </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i/>
          <w:color w:val="auto"/>
          <w:spacing w:val="0"/>
          <w:position w:val="0"/>
          <w:sz w:val="18"/>
          <w:shd w:val="clear" w:fill="auto"/>
        </w:rPr>
        <w:t>адрес регистрации уполномоченного лица)</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0"/>
        <w:jc w:val="right"/>
        <w:textAlignment w:val="auto"/>
        <w:rPr>
          <w:rFonts w:ascii="Times New Roman" w:hAnsi="Times New Roman" w:eastAsia="Times New Roman" w:cs="Times New Roman"/>
          <w:color w:val="auto"/>
          <w:spacing w:val="0"/>
          <w:position w:val="0"/>
          <w:sz w:val="23"/>
          <w:shd w:val="clear" w:fill="auto"/>
        </w:rPr>
      </w:pPr>
      <w:r>
        <w:rPr>
          <w:rFonts w:ascii="Times New Roman" w:hAnsi="Times New Roman" w:eastAsia="Times New Roman" w:cs="Times New Roman"/>
          <w:color w:val="auto"/>
          <w:spacing w:val="0"/>
          <w:position w:val="0"/>
          <w:sz w:val="23"/>
          <w:shd w:val="clear" w:fill="auto"/>
        </w:rPr>
        <w:t>______________________________________</w:t>
      </w:r>
    </w:p>
    <w:p>
      <w:pPr>
        <w:keepNext w:val="0"/>
        <w:keepLines w:val="0"/>
        <w:pageBreakBefore w:val="0"/>
        <w:widowControl/>
        <w:kinsoku/>
        <w:wordWrap/>
        <w:overflowPunct/>
        <w:topLinePunct w:val="0"/>
        <w:autoSpaceDE/>
        <w:autoSpaceDN/>
        <w:bidi w:val="0"/>
        <w:adjustRightInd/>
        <w:snapToGrid w:val="0"/>
        <w:spacing w:before="0" w:after="0" w:line="240" w:lineRule="auto"/>
        <w:ind w:left="0" w:right="0" w:firstLine="709"/>
        <w:jc w:val="both"/>
        <w:textAlignment w:val="auto"/>
        <w:rPr>
          <w:rFonts w:ascii="Times New Roman" w:hAnsi="Times New Roman" w:eastAsia="Times New Roman" w:cs="Times New Roman"/>
          <w:i/>
          <w:color w:val="auto"/>
          <w:spacing w:val="0"/>
          <w:position w:val="0"/>
          <w:sz w:val="18"/>
          <w:shd w:val="clear" w:fill="auto"/>
        </w:rPr>
      </w:pPr>
      <w:r>
        <w:rPr>
          <w:rFonts w:ascii="Calibri" w:hAnsi="Calibri" w:eastAsia="Calibri" w:cs="Calibri"/>
          <w:i/>
          <w:color w:val="auto"/>
          <w:spacing w:val="0"/>
          <w:position w:val="0"/>
          <w:sz w:val="18"/>
          <w:shd w:val="clear" w:fill="auto"/>
        </w:rPr>
        <w:t xml:space="preserve">                                                                </w:t>
      </w:r>
      <w:r>
        <w:rPr>
          <w:rFonts w:ascii="Times New Roman" w:hAnsi="Times New Roman" w:eastAsia="Times New Roman" w:cs="Times New Roman"/>
          <w:i/>
          <w:color w:val="auto"/>
          <w:spacing w:val="0"/>
          <w:position w:val="0"/>
          <w:sz w:val="18"/>
          <w:shd w:val="clear" w:fill="auto"/>
        </w:rPr>
        <w:t>ные представителя заявителя)</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Заявление</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о выдаче разрешения на использование земель, земельного участка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или части земельного участка, находящихся в государственной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или муниципальной собственности</w:t>
      </w:r>
    </w:p>
    <w:p>
      <w:pPr>
        <w:spacing w:before="0" w:after="0" w:line="240" w:lineRule="auto"/>
        <w:ind w:left="0" w:right="0" w:firstLine="0"/>
        <w:jc w:val="center"/>
        <w:rPr>
          <w:rFonts w:ascii="Times New Roman" w:hAnsi="Times New Roman" w:eastAsia="Times New Roman" w:cs="Times New Roman"/>
          <w:color w:val="auto"/>
          <w:spacing w:val="0"/>
          <w:position w:val="0"/>
          <w:sz w:val="1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соответствии со статьями 39.33 и 39.34 Земельного кодекса Российской Федерации (</w:t>
      </w:r>
      <w:r>
        <w:rPr>
          <w:rFonts w:ascii="Times New Roman" w:hAnsi="Times New Roman" w:eastAsia="Times New Roman" w:cs="Times New Roman"/>
          <w:i/>
          <w:color w:val="auto"/>
          <w:spacing w:val="0"/>
          <w:position w:val="0"/>
          <w:sz w:val="26"/>
          <w:shd w:val="clear" w:fill="auto"/>
        </w:rPr>
        <w:t>либо в соответствии со статьей 39.36 Земельного кодекса Российской Федерации, законом субъекта Российской Федерации от _______ № _______</w:t>
      </w:r>
      <w:r>
        <w:rPr>
          <w:rFonts w:ascii="Times New Roman" w:hAnsi="Times New Roman" w:eastAsia="Times New Roman" w:cs="Times New Roman"/>
          <w:color w:val="auto"/>
          <w:spacing w:val="0"/>
          <w:position w:val="0"/>
          <w:sz w:val="26"/>
          <w:shd w:val="clear" w:fill="auto"/>
        </w:rPr>
        <w:t xml:space="preserve">), прошу выдать разрешение на использование земельного участка (разрешение на размещение объекта) с целью: </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_______________________________________________________________________ </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(цель использования земельного участка)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на землях ______________________________________________________________ </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(муниципальной собственности, собственности субъекта Российской Федерации, государственной неразграниченной собственности)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i/>
          <w:color w:val="auto"/>
          <w:spacing w:val="0"/>
          <w:position w:val="0"/>
          <w:sz w:val="26"/>
          <w:shd w:val="clear" w:fill="auto"/>
        </w:rPr>
        <w:t xml:space="preserve">_______________________________________________________________________ </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на срок ________________________________________________________________ </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(Указать количество месяцев)</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Кадастровый номер земельного участка (при наличии) _______________________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Сведения о вырубке деревьев_____________________________________________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Приложения:_________________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______________________________ __________________ "__" ____________ 20__ г.</w:t>
      </w:r>
    </w:p>
    <w:p>
      <w:pPr>
        <w:spacing w:before="0" w:after="0" w:line="240" w:lineRule="auto"/>
        <w:ind w:left="0" w:right="0" w:firstLine="0"/>
        <w:jc w:val="both"/>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 xml:space="preserve">    (Ф.И.О. заявителя                                                     (личная подпись)                     дата составления</w:t>
      </w:r>
    </w:p>
    <w:p>
      <w:pPr>
        <w:spacing w:before="0" w:after="0" w:line="240" w:lineRule="auto"/>
        <w:ind w:left="0" w:right="0" w:firstLine="0"/>
        <w:jc w:val="both"/>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(представителя заявителя)</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4</w:t>
      </w:r>
    </w:p>
    <w:p>
      <w:pPr>
        <w:spacing w:before="0" w:after="0" w:line="240" w:lineRule="auto"/>
        <w:ind w:left="5103"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 Административному регламенту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Признаки, определяющие вариант </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предоставления муниципальной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righ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Таблица 1</w:t>
      </w:r>
    </w:p>
    <w:tbl>
      <w:tblPr>
        <w:tblStyle w:val="3"/>
        <w:tblW w:w="0" w:type="auto"/>
        <w:tblInd w:w="0" w:type="dxa"/>
        <w:tblLayout w:type="autofit"/>
        <w:tblCellMar>
          <w:top w:w="0" w:type="dxa"/>
          <w:left w:w="10" w:type="dxa"/>
          <w:bottom w:w="0" w:type="dxa"/>
          <w:right w:w="10" w:type="dxa"/>
        </w:tblCellMar>
      </w:tblPr>
      <w:tblGrid>
        <w:gridCol w:w="672"/>
        <w:gridCol w:w="4014"/>
        <w:gridCol w:w="4990"/>
      </w:tblGrid>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6"/>
                <w:shd w:val="clear" w:fill="auto"/>
              </w:rPr>
              <w:t>№ п/п</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6"/>
                <w:shd w:val="clear" w:fill="auto"/>
              </w:rPr>
              <w:t>Наименование признака</w:t>
            </w:r>
          </w:p>
        </w:tc>
        <w:tc>
          <w:tcPr>
            <w:tcW w:w="5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6"/>
                <w:shd w:val="clear" w:fill="auto"/>
              </w:rPr>
              <w:t>Значения признака</w:t>
            </w:r>
          </w:p>
        </w:tc>
      </w:tr>
      <w:tr>
        <w:tblPrEx>
          <w:tblCellMar>
            <w:top w:w="0" w:type="dxa"/>
            <w:left w:w="10" w:type="dxa"/>
            <w:bottom w:w="0" w:type="dxa"/>
            <w:right w:w="10" w:type="dxa"/>
          </w:tblCellMar>
        </w:tblPrEx>
        <w:trPr>
          <w:trHeight w:val="1" w:hRule="atLeast"/>
        </w:trPr>
        <w:tc>
          <w:tcPr>
            <w:tcW w:w="988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 xml:space="preserve">Результат </w:t>
            </w:r>
            <w:r>
              <w:rPr>
                <w:rFonts w:ascii="Times New Roman" w:hAnsi="Times New Roman" w:eastAsia="Times New Roman" w:cs="Times New Roman"/>
                <w:b/>
                <w:color w:val="auto"/>
                <w:spacing w:val="0"/>
                <w:position w:val="0"/>
                <w:sz w:val="26"/>
                <w:shd w:val="clear" w:fill="auto"/>
              </w:rPr>
              <w:t>«</w:t>
            </w:r>
            <w:r>
              <w:rPr>
                <w:rFonts w:ascii="Times New Roman" w:hAnsi="Times New Roman" w:eastAsia="Times New Roman" w:cs="Times New Roman"/>
                <w:color w:val="auto"/>
                <w:spacing w:val="0"/>
                <w:position w:val="0"/>
                <w:sz w:val="26"/>
                <w:shd w:val="clear" w:fill="auto"/>
              </w:rPr>
              <w:t>Разрешение на использование земель или земельного участка                                      без предоставления земельных участков и установления сервитутов»</w:t>
            </w: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К какой категории относится заявитель?</w:t>
            </w:r>
          </w:p>
        </w:tc>
        <w:tc>
          <w:tcPr>
            <w:tcW w:w="5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33"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Физическое лицо (ФЛ)</w:t>
            </w:r>
          </w:p>
          <w:p>
            <w:pPr>
              <w:spacing w:before="0" w:after="0" w:line="240" w:lineRule="auto"/>
              <w:ind w:left="34"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Юридическое лицо (ЮЛ) </w:t>
            </w:r>
          </w:p>
          <w:p>
            <w:pPr>
              <w:spacing w:before="0" w:after="0" w:line="240" w:lineRule="auto"/>
              <w:ind w:left="0" w:right="0" w:firstLine="0"/>
              <w:jc w:val="left"/>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3. Индивидуальный предприниматель (ИП)</w:t>
            </w: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2.</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Способ обращения за предоставлением Услуги?</w:t>
            </w:r>
          </w:p>
        </w:tc>
        <w:tc>
          <w:tcPr>
            <w:tcW w:w="5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33"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Лично в Уполномоченный орган</w:t>
            </w:r>
          </w:p>
          <w:p>
            <w:pPr>
              <w:spacing w:before="0" w:after="0" w:line="240" w:lineRule="auto"/>
              <w:ind w:left="33"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Посредством почтового отправления</w:t>
            </w:r>
          </w:p>
          <w:p>
            <w:pPr>
              <w:spacing w:before="0" w:after="0" w:line="240" w:lineRule="auto"/>
              <w:ind w:left="33"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3. Посредством ЕПГУ</w:t>
            </w:r>
          </w:p>
        </w:tc>
      </w:tr>
      <w:tr>
        <w:tblPrEx>
          <w:tblCellMar>
            <w:top w:w="0" w:type="dxa"/>
            <w:left w:w="10" w:type="dxa"/>
            <w:bottom w:w="0" w:type="dxa"/>
            <w:right w:w="10" w:type="dxa"/>
          </w:tblCellMar>
        </w:tblPrEx>
        <w:trPr>
          <w:trHeight w:val="1" w:hRule="atLeast"/>
        </w:trPr>
        <w:tc>
          <w:tcPr>
            <w:tcW w:w="988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33"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Результат «Разрешение на размещение объекта без предоставления земельного участков и установления сервитута»</w:t>
            </w: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К какой категории относится заявитель?</w:t>
            </w:r>
          </w:p>
        </w:tc>
        <w:tc>
          <w:tcPr>
            <w:tcW w:w="5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33"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Физическое лицо (ФЛ)</w:t>
            </w:r>
          </w:p>
          <w:p>
            <w:pPr>
              <w:spacing w:before="0" w:after="0" w:line="240" w:lineRule="auto"/>
              <w:ind w:left="34"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Юридическое лицо (ЮЛ) </w:t>
            </w:r>
          </w:p>
          <w:p>
            <w:pPr>
              <w:spacing w:before="0" w:after="0" w:line="240" w:lineRule="auto"/>
              <w:ind w:left="33"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3. Индивидуальный предприниматель (ИП)</w:t>
            </w:r>
          </w:p>
        </w:tc>
      </w:tr>
      <w:tr>
        <w:tblPrEx>
          <w:tblCellMar>
            <w:top w:w="0" w:type="dxa"/>
            <w:left w:w="10" w:type="dxa"/>
            <w:bottom w:w="0" w:type="dxa"/>
            <w:right w:w="10" w:type="dxa"/>
          </w:tblCellMar>
        </w:tblPrEx>
        <w:trPr>
          <w:trHeight w:val="1"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2.</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Способ обращения за предоставлением Услуги?</w:t>
            </w:r>
          </w:p>
        </w:tc>
        <w:tc>
          <w:tcPr>
            <w:tcW w:w="51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33"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Лично в Уполномоченный орган</w:t>
            </w:r>
          </w:p>
          <w:p>
            <w:pPr>
              <w:spacing w:before="0" w:after="0" w:line="240" w:lineRule="auto"/>
              <w:ind w:left="33"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Посредством почтового отправления</w:t>
            </w:r>
          </w:p>
          <w:p>
            <w:pPr>
              <w:spacing w:before="0" w:after="0" w:line="240" w:lineRule="auto"/>
              <w:ind w:left="33"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3. Посредством ЕПГУ</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Комбинации значений признаков, каждая из которых соответствует одному варианту предоставления Услуги</w:t>
      </w:r>
    </w:p>
    <w:p>
      <w:pPr>
        <w:spacing w:before="0" w:after="0" w:line="240" w:lineRule="auto"/>
        <w:ind w:left="0" w:right="0" w:firstLine="0"/>
        <w:jc w:val="righ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righ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Таблица 2</w:t>
      </w:r>
    </w:p>
    <w:tbl>
      <w:tblPr>
        <w:tblStyle w:val="3"/>
        <w:tblW w:w="0" w:type="auto"/>
        <w:tblInd w:w="0" w:type="dxa"/>
        <w:tblLayout w:type="autofit"/>
        <w:tblCellMar>
          <w:top w:w="0" w:type="dxa"/>
          <w:left w:w="10" w:type="dxa"/>
          <w:bottom w:w="0" w:type="dxa"/>
          <w:right w:w="10" w:type="dxa"/>
        </w:tblCellMar>
      </w:tblPr>
      <w:tblGrid>
        <w:gridCol w:w="2619"/>
        <w:gridCol w:w="7057"/>
      </w:tblGrid>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6"/>
                <w:shd w:val="clear" w:fill="auto"/>
              </w:rPr>
              <w:t>№ варианта</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6"/>
                <w:shd w:val="clear" w:fill="auto"/>
              </w:rPr>
              <w:t>Комбинация значений признаков</w:t>
            </w:r>
          </w:p>
        </w:tc>
      </w:tr>
      <w:tr>
        <w:tblPrEx>
          <w:tblCellMar>
            <w:top w:w="0" w:type="dxa"/>
            <w:left w:w="10" w:type="dxa"/>
            <w:bottom w:w="0" w:type="dxa"/>
            <w:right w:w="10" w:type="dxa"/>
          </w:tblCellMar>
        </w:tblPrEx>
        <w:trPr>
          <w:trHeight w:val="1" w:hRule="atLeast"/>
        </w:trPr>
        <w:tc>
          <w:tcPr>
            <w:tcW w:w="988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 xml:space="preserve">Результат </w:t>
            </w:r>
            <w:r>
              <w:rPr>
                <w:rFonts w:ascii="Times New Roman" w:hAnsi="Times New Roman" w:eastAsia="Times New Roman" w:cs="Times New Roman"/>
                <w:b/>
                <w:color w:val="auto"/>
                <w:spacing w:val="0"/>
                <w:position w:val="0"/>
                <w:sz w:val="26"/>
                <w:shd w:val="clear" w:fill="auto"/>
              </w:rPr>
              <w:t>«</w:t>
            </w:r>
            <w:r>
              <w:rPr>
                <w:rFonts w:ascii="Times New Roman" w:hAnsi="Times New Roman" w:eastAsia="Times New Roman" w:cs="Times New Roman"/>
                <w:color w:val="auto"/>
                <w:spacing w:val="0"/>
                <w:position w:val="0"/>
                <w:sz w:val="26"/>
                <w:shd w:val="clear" w:fill="auto"/>
              </w:rPr>
              <w:t>Разрешение на использование земель или земельного участка                                      без предоставления земельных участков и установления сервитутов»</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лично в Уполномоченный орган</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2</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посредством почтового отправления</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3</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посредством ЕПГУ</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4</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в МФЦ</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5</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лично в Уполномоченный орган</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6</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посредством почтового отправления</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Calibri" w:hAnsi="Calibri" w:eastAsia="Calibri" w:cs="Calibri"/>
                <w:color w:val="auto"/>
                <w:spacing w:val="0"/>
                <w:position w:val="0"/>
                <w:sz w:val="22"/>
                <w:shd w:val="clear" w:fill="auto"/>
              </w:rPr>
            </w:pP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посредством ЕПГУ</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7</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в МФЦ</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8</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Индивидуальный предприниматель лично в Уполномоченный орган</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9</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Индивидуальный предприниматель посредством почтового отправления</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10</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Индивидуальный предприниматель посредством ЕПГУ</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11</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Индивидуальный предприниматель в МФЦ</w:t>
            </w:r>
          </w:p>
        </w:tc>
      </w:tr>
      <w:tr>
        <w:tblPrEx>
          <w:tblCellMar>
            <w:top w:w="0" w:type="dxa"/>
            <w:left w:w="10" w:type="dxa"/>
            <w:bottom w:w="0" w:type="dxa"/>
            <w:right w:w="10" w:type="dxa"/>
          </w:tblCellMar>
        </w:tblPrEx>
        <w:trPr>
          <w:trHeight w:val="1" w:hRule="atLeast"/>
        </w:trPr>
        <w:tc>
          <w:tcPr>
            <w:tcW w:w="988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Результат «Разрешение на размещение объекта без предоставления земельного участков и установления сервитута»</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лично в Уполномоченный орган</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2</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посредством почтового отправления</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3</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посредством ЕПГУ</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4</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Физическое лицо в МФЦ</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5</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лично в Уполномоченный орган</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6</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посредством почтового отправления</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7</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посредством ЕПГУ</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8</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Юридическое лицо в МФЦ</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9</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Индивидуальный предприниматель лично в Уполномоченный орган</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10</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Индивидуальный предприниматель посредством почтового отправления</w:t>
            </w:r>
          </w:p>
        </w:tc>
      </w:tr>
      <w:tr>
        <w:tblPrEx>
          <w:tblCellMar>
            <w:top w:w="0" w:type="dxa"/>
            <w:left w:w="10" w:type="dxa"/>
            <w:bottom w:w="0" w:type="dxa"/>
            <w:right w:w="10" w:type="dxa"/>
          </w:tblCellMar>
        </w:tblPrEx>
        <w:trPr>
          <w:trHeight w:val="1" w:hRule="atLeast"/>
        </w:trPr>
        <w:tc>
          <w:tcPr>
            <w:tcW w:w="2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11</w:t>
            </w:r>
          </w:p>
        </w:tc>
        <w:tc>
          <w:tcPr>
            <w:tcW w:w="72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Индивидуальный предприниматель посредством ЕПГУ</w:t>
            </w:r>
          </w:p>
        </w:tc>
      </w:tr>
    </w:tbl>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5</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 Административному регламенту</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Форма заявления об исправлении допущенных опечаток </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и (или) ошибок в выданных в результате предоставления муниципальной Услуги документах</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left"/>
        <w:textAlignment w:val="auto"/>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кому: ______________________________ </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center"/>
        <w:textAlignment w:val="auto"/>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w:t>
      </w:r>
      <w:r>
        <w:rPr>
          <w:rFonts w:ascii="Times New Roman" w:hAnsi="Times New Roman" w:eastAsia="Times New Roman" w:cs="Times New Roman"/>
          <w:i/>
          <w:color w:val="auto"/>
          <w:spacing w:val="0"/>
          <w:position w:val="0"/>
          <w:sz w:val="20"/>
          <w:shd w:val="clear" w:fill="auto"/>
        </w:rPr>
        <w:t>наименование уполномоченного органа</w:t>
      </w:r>
      <w:r>
        <w:rPr>
          <w:rFonts w:ascii="Times New Roman" w:hAnsi="Times New Roman" w:eastAsia="Times New Roman" w:cs="Times New Roman"/>
          <w:color w:val="auto"/>
          <w:spacing w:val="0"/>
          <w:position w:val="0"/>
          <w:sz w:val="20"/>
          <w:shd w:val="clear" w:fill="auto"/>
        </w:rPr>
        <w:t>)</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left"/>
        <w:textAlignment w:val="auto"/>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от кого: _____________________________ </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center"/>
        <w:textAlignment w:val="auto"/>
        <w:rPr>
          <w:rFonts w:ascii="Times New Roman" w:hAnsi="Times New Roman" w:eastAsia="Times New Roman" w:cs="Times New Roman"/>
          <w:i/>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(полное наименование, ИНН, ОГРН</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center"/>
        <w:textAlignment w:val="auto"/>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 xml:space="preserve"> юридического лица)</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left"/>
        <w:textAlignment w:val="auto"/>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_________________________________ </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center"/>
        <w:textAlignment w:val="auto"/>
        <w:rPr>
          <w:rFonts w:ascii="Times New Roman" w:hAnsi="Times New Roman" w:eastAsia="Times New Roman" w:cs="Times New Roman"/>
          <w:i/>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 xml:space="preserve">(контактный телефон, электронная почта, </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center"/>
        <w:textAlignment w:val="auto"/>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почтовый адрес)</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left"/>
        <w:textAlignment w:val="auto"/>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_________________________________</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center"/>
        <w:textAlignment w:val="auto"/>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left"/>
        <w:textAlignment w:val="auto"/>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_________________________________</w:t>
      </w:r>
    </w:p>
    <w:p>
      <w:pPr>
        <w:keepNext w:val="0"/>
        <w:keepLines w:val="0"/>
        <w:pageBreakBefore w:val="0"/>
        <w:widowControl/>
        <w:kinsoku/>
        <w:wordWrap/>
        <w:overflowPunct/>
        <w:topLinePunct w:val="0"/>
        <w:autoSpaceDE/>
        <w:autoSpaceDN/>
        <w:bidi w:val="0"/>
        <w:adjustRightInd/>
        <w:snapToGrid w:val="0"/>
        <w:spacing w:before="0" w:after="0" w:line="240" w:lineRule="auto"/>
        <w:ind w:left="4961" w:right="0" w:firstLine="0"/>
        <w:jc w:val="center"/>
        <w:textAlignment w:val="auto"/>
        <w:rPr>
          <w:rFonts w:ascii="Times New Roman" w:hAnsi="Times New Roman" w:eastAsia="Times New Roman" w:cs="Times New Roman"/>
          <w:i/>
          <w:color w:val="auto"/>
          <w:spacing w:val="0"/>
          <w:position w:val="0"/>
          <w:sz w:val="20"/>
          <w:shd w:val="clear" w:fill="auto"/>
        </w:rPr>
      </w:pPr>
      <w:r>
        <w:rPr>
          <w:rFonts w:ascii="Times New Roman" w:hAnsi="Times New Roman" w:eastAsia="Times New Roman" w:cs="Times New Roman"/>
          <w:i/>
          <w:color w:val="auto"/>
          <w:spacing w:val="0"/>
          <w:position w:val="0"/>
          <w:sz w:val="20"/>
          <w:shd w:val="clear" w:fill="auto"/>
        </w:rPr>
        <w:t xml:space="preserve">(данные представителя заявителя)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Форма ЗАЯВЛЕНИЯ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об исправлении допущенных опечаток и (или) ошибок в выданных </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в результате предоставления муниципальной услуги документах</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Прошу исправить опечатку и (или) ошибку в __________________________________________________________________ </w:t>
      </w:r>
    </w:p>
    <w:p>
      <w:pPr>
        <w:spacing w:before="0" w:after="0" w:line="240" w:lineRule="auto"/>
        <w:ind w:left="0" w:right="0" w:firstLine="709"/>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указываются реквизиты и название документа, выданного уполномоченным органом в результате предоставления муниципальной услуги</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Приложение (при наличии): __________________________________________. </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 xml:space="preserve">                                                       прилагаются материалы, обосновывающие наличие</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 xml:space="preserve">                                                  опечатки и (или) ошибки</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Подпись заявителя __________________                           Дата 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6</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 Административному регламенту</w:t>
      </w:r>
    </w:p>
    <w:p>
      <w:pPr>
        <w:spacing w:before="0" w:after="0" w:line="240" w:lineRule="auto"/>
        <w:ind w:left="5103"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решения о предоставлении муниципальной услуги</w:t>
      </w:r>
    </w:p>
    <w:p>
      <w:pPr>
        <w:spacing w:before="0" w:after="0" w:line="240" w:lineRule="auto"/>
        <w:ind w:left="0" w:right="0" w:firstLine="709"/>
        <w:jc w:val="center"/>
        <w:rPr>
          <w:rFonts w:ascii="Times New Roman" w:hAnsi="Times New Roman" w:eastAsia="Times New Roman" w:cs="Times New Roman"/>
          <w:b/>
          <w:bCs/>
          <w:i w:val="0"/>
          <w:iCs/>
          <w:color w:val="auto"/>
          <w:spacing w:val="0"/>
          <w:position w:val="0"/>
          <w:sz w:val="28"/>
          <w:szCs w:val="28"/>
          <w:shd w:val="clear" w:fill="auto"/>
        </w:rPr>
      </w:pPr>
      <w:r>
        <w:rPr>
          <w:rFonts w:ascii="Times New Roman" w:hAnsi="Times New Roman" w:eastAsia="Times New Roman" w:cs="Times New Roman"/>
          <w:b/>
          <w:bCs/>
          <w:i w:val="0"/>
          <w:iCs/>
          <w:color w:val="auto"/>
          <w:spacing w:val="0"/>
          <w:position w:val="0"/>
          <w:sz w:val="28"/>
          <w:szCs w:val="28"/>
          <w:shd w:val="clear" w:fill="auto"/>
          <w:lang w:val="ru-RU"/>
        </w:rPr>
        <w:t>Администрация</w:t>
      </w:r>
      <w:r>
        <w:rPr>
          <w:rFonts w:hint="default" w:ascii="Times New Roman" w:hAnsi="Times New Roman" w:eastAsia="Times New Roman" w:cs="Times New Roman"/>
          <w:b/>
          <w:bCs/>
          <w:i w:val="0"/>
          <w:iCs/>
          <w:color w:val="auto"/>
          <w:spacing w:val="0"/>
          <w:position w:val="0"/>
          <w:sz w:val="28"/>
          <w:szCs w:val="28"/>
          <w:shd w:val="clear" w:fill="auto"/>
          <w:lang w:val="ru-RU"/>
        </w:rPr>
        <w:t xml:space="preserve"> Валуйского городского округа</w:t>
      </w:r>
    </w:p>
    <w:p>
      <w:pPr>
        <w:spacing w:before="0" w:after="0" w:line="240" w:lineRule="auto"/>
        <w:ind w:left="0" w:right="0" w:firstLine="851"/>
        <w:jc w:val="center"/>
        <w:rPr>
          <w:rFonts w:ascii="Times New Roman" w:hAnsi="Times New Roman" w:eastAsia="Times New Roman" w:cs="Times New Roman"/>
          <w:b/>
          <w:color w:val="auto"/>
          <w:spacing w:val="0"/>
          <w:position w:val="0"/>
          <w:sz w:val="26"/>
          <w:shd w:val="clear" w:fill="auto"/>
        </w:rPr>
      </w:pPr>
      <w:bookmarkStart w:id="0" w:name="_GoBack"/>
      <w:bookmarkEnd w:id="0"/>
    </w:p>
    <w:p>
      <w:pPr>
        <w:spacing w:before="0" w:after="0" w:line="240" w:lineRule="auto"/>
        <w:ind w:left="0" w:right="0" w:firstLine="851"/>
        <w:jc w:val="center"/>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Разрешение на размещение объекта на землях или земельном участке</w:t>
      </w:r>
    </w:p>
    <w:p>
      <w:pPr>
        <w:spacing w:before="0" w:after="0" w:line="240" w:lineRule="auto"/>
        <w:ind w:left="0" w:right="0" w:firstLine="851"/>
        <w:jc w:val="center"/>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без предоставления земельного участка и установления сервитута</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Руководствуясь главой V.6 Земельного кодекса Российской Федерации, постановлением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Белгородской области от 22 декабря 2014 года № 328 «Об установлении случаев, при которых не требуется получение разрешения на строительство на территории Белгородской области» постановлением Правительства Белгородской области от 16 ноября 2015 года № 408-пп «Об утверждении порядка и условий размещения на территории Белгородской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рассмотрев обращение _____________</w:t>
      </w:r>
      <w:r>
        <w:rPr>
          <w:rFonts w:ascii="Times New Roman" w:hAnsi="Times New Roman" w:eastAsia="Times New Roman" w:cs="Times New Roman"/>
          <w:i/>
          <w:color w:val="auto"/>
          <w:spacing w:val="0"/>
          <w:position w:val="0"/>
          <w:sz w:val="22"/>
          <w:shd w:val="clear" w:fill="auto"/>
        </w:rPr>
        <w:t>указывается наименование заявителя, реквизиты заявления</w:t>
      </w:r>
      <w:r>
        <w:rPr>
          <w:rFonts w:ascii="Times New Roman" w:hAnsi="Times New Roman" w:eastAsia="Times New Roman" w:cs="Times New Roman"/>
          <w:color w:val="auto"/>
          <w:spacing w:val="0"/>
          <w:position w:val="0"/>
          <w:sz w:val="22"/>
          <w:shd w:val="clear" w:fill="auto"/>
        </w:rPr>
        <w:t xml:space="preserve">, администрация __________________: </w:t>
      </w:r>
    </w:p>
    <w:p>
      <w:pPr>
        <w:spacing w:before="0" w:after="0" w:line="240" w:lineRule="auto"/>
        <w:ind w:left="0" w:right="0" w:firstLine="708"/>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1. Предоставляет ________________ (ИНН, ОГРН), почтовый адрес: _______________ разрешение на размещение объекта _________</w:t>
      </w:r>
      <w:r>
        <w:rPr>
          <w:rFonts w:ascii="Times New Roman" w:hAnsi="Times New Roman" w:eastAsia="Times New Roman" w:cs="Times New Roman"/>
          <w:i/>
          <w:color w:val="auto"/>
          <w:spacing w:val="0"/>
          <w:position w:val="0"/>
          <w:sz w:val="22"/>
          <w:shd w:val="clear" w:fill="auto"/>
        </w:rPr>
        <w:t xml:space="preserve"> указывается вид объекта</w:t>
      </w:r>
      <w:r>
        <w:rPr>
          <w:rFonts w:ascii="Times New Roman" w:hAnsi="Times New Roman" w:eastAsia="Times New Roman" w:cs="Times New Roman"/>
          <w:color w:val="auto"/>
          <w:spacing w:val="0"/>
          <w:position w:val="0"/>
          <w:sz w:val="22"/>
          <w:shd w:val="clear" w:fill="auto"/>
        </w:rPr>
        <w:t xml:space="preserve"> на части земельного участка площадью ______ в составе земельного участка с кадастровым номером ___________________ общей площадью ______________, категория земель – __________________, местоположением: ______________, сроком на _________,  в соответствии  со схемой границ, которая является неотъемлемой частью настоящего разрешения.</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2.</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Действие настоящего разрешения на размещение объекта, указанного в пункте 1 настоящего разрешения, досрочно прекращается со дня предоставления земельного участка, указанного в пункте 1 настоящего распоряжения, физическому или юридическому лицу. Уведомление о предоставлении земельного участка третьим лицам направляется в адрес заявителя в течение 5 рабочих дней с момента предоставления земельного участка.</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3. Размещение объекта, указанного в пункте 1 настоящего разрешения, на земельном участке необходимо осуществлять после согласования и утверждения в установленном законом порядке проекта рекультивации (снятия и использования плодородного слоя почвы), подготовленного в соответствии с требованиями, установленными постановлением Правительства Российской Федерации от 10 июля 2018 года № 800 «О проведении рекультивации и консервации земель».</w:t>
      </w:r>
      <w:r>
        <w:rPr>
          <w:rFonts w:ascii="Times New Roman" w:hAnsi="Times New Roman" w:eastAsia="Times New Roman" w:cs="Times New Roman"/>
          <w:color w:val="auto"/>
          <w:spacing w:val="0"/>
          <w:position w:val="0"/>
          <w:sz w:val="22"/>
          <w:shd w:val="clear" w:fill="auto"/>
        </w:rPr>
        <w:tab/>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4. В соответствии со статьёй 39.35 Земельного кодекса Российской Федерации в случае, если использование данных земель для размещения объекта привело к порче либо уничтожению плодородного слоя почвы в границах использования земель, необходимо привести земли в состояние, пригодное для их использования в соответствии с разрешенным использованием, а также выполнить необходимые работы по рекультивации земельного участка, предусмотренные проектом рекультивации, являющимся неотъемлемой частью настоящего разрешения.</w:t>
      </w:r>
    </w:p>
    <w:p>
      <w:pPr>
        <w:spacing w:before="0" w:after="0" w:line="240" w:lineRule="auto"/>
        <w:ind w:left="0" w:right="0" w:firstLine="851"/>
        <w:jc w:val="both"/>
        <w:rPr>
          <w:rFonts w:ascii="Times New Roman" w:hAnsi="Times New Roman" w:eastAsia="Times New Roman" w:cs="Times New Roman"/>
          <w:color w:val="auto"/>
          <w:spacing w:val="0"/>
          <w:position w:val="0"/>
          <w:sz w:val="22"/>
          <w:shd w:val="clear" w:fill="auto"/>
        </w:rPr>
      </w:pPr>
    </w:p>
    <w:tbl>
      <w:tblPr>
        <w:tblStyle w:val="3"/>
        <w:tblW w:w="0" w:type="auto"/>
        <w:tblInd w:w="0" w:type="dxa"/>
        <w:tblLayout w:type="autofit"/>
        <w:tblCellMar>
          <w:top w:w="0" w:type="dxa"/>
          <w:left w:w="10" w:type="dxa"/>
          <w:bottom w:w="0" w:type="dxa"/>
          <w:right w:w="10" w:type="dxa"/>
        </w:tblCellMar>
      </w:tblPr>
      <w:tblGrid>
        <w:gridCol w:w="4361"/>
        <w:gridCol w:w="1559"/>
        <w:gridCol w:w="3561"/>
      </w:tblGrid>
      <w:tr>
        <w:tblPrEx>
          <w:tblCellMar>
            <w:top w:w="0" w:type="dxa"/>
            <w:left w:w="10" w:type="dxa"/>
            <w:bottom w:w="0" w:type="dxa"/>
            <w:right w:w="10" w:type="dxa"/>
          </w:tblCellMar>
        </w:tblPrEx>
        <w:trPr>
          <w:trHeight w:val="1" w:hRule="atLeast"/>
        </w:trPr>
        <w:tc>
          <w:tcPr>
            <w:tcW w:w="43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________________________</w:t>
            </w:r>
          </w:p>
          <w:p>
            <w:pPr>
              <w:spacing w:before="0" w:after="0" w:line="240" w:lineRule="auto"/>
              <w:ind w:left="0" w:right="0" w:firstLine="0"/>
              <w:jc w:val="center"/>
              <w:rPr>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должность уполномоченного лица</w:t>
            </w:r>
          </w:p>
        </w:tc>
        <w:tc>
          <w:tcPr>
            <w:tcW w:w="155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___________</w:t>
            </w:r>
          </w:p>
          <w:p>
            <w:pPr>
              <w:spacing w:before="0" w:after="0" w:line="240" w:lineRule="auto"/>
              <w:ind w:left="0" w:right="0" w:firstLine="0"/>
              <w:jc w:val="center"/>
              <w:rPr>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подпись</w:t>
            </w:r>
          </w:p>
        </w:tc>
        <w:tc>
          <w:tcPr>
            <w:tcW w:w="35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___________________</w:t>
            </w:r>
          </w:p>
          <w:p>
            <w:pPr>
              <w:spacing w:before="0" w:after="0" w:line="240" w:lineRule="auto"/>
              <w:ind w:left="0" w:right="0" w:firstLine="0"/>
              <w:jc w:val="center"/>
              <w:rPr>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ФИО уполномоченного лица</w:t>
            </w:r>
          </w:p>
        </w:tc>
      </w:tr>
    </w:tbl>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sectPr>
      <w:pgSz w:w="11906" w:h="16838"/>
      <w:pgMar w:top="820" w:right="1066" w:bottom="258" w:left="13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compat>
    <w:splitPgBreakAndParaMark/>
    <w:compatSetting w:name="compatibilityMode" w:uri="http://schemas.microsoft.com/office/word" w:val="12"/>
  </w:compat>
  <w:rsids>
    <w:rsidRoot w:val="00000000"/>
    <w:rsid w:val="5C5016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2023-03-16T07:38:19Z</dcterms:created>
  <dc:creator>Земельный10</dc:creator>
  <cp:lastModifiedBy>Земельный10</cp:lastModifiedBy>
  <dcterms:modified xsi:type="dcterms:W3CDTF">2023-03-16T08:24:12Z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A87482D275454ADFB8531ED3A9E31FB7</vt:lpwstr>
  </property>
</Properties>
</file>