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20" w:rsidRDefault="00133820" w:rsidP="00703C4D">
      <w:pPr>
        <w:rPr>
          <w:sz w:val="28"/>
          <w:szCs w:val="28"/>
        </w:rPr>
      </w:pPr>
    </w:p>
    <w:p w:rsidR="00133820" w:rsidRDefault="00133820">
      <w:pPr>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133820">
        <w:tc>
          <w:tcPr>
            <w:tcW w:w="8222" w:type="dxa"/>
            <w:tcBorders>
              <w:top w:val="nil"/>
              <w:left w:val="nil"/>
              <w:bottom w:val="nil"/>
              <w:right w:val="nil"/>
            </w:tcBorders>
            <w:noWrap/>
          </w:tcPr>
          <w:p w:rsidR="00133820" w:rsidRDefault="00181DCB" w:rsidP="00703C4D">
            <w:pPr>
              <w:jc w:val="center"/>
              <w:rPr>
                <w:b/>
                <w:sz w:val="28"/>
                <w:szCs w:val="28"/>
              </w:rPr>
            </w:pPr>
            <w:r>
              <w:rPr>
                <w:b/>
                <w:sz w:val="28"/>
                <w:szCs w:val="28"/>
              </w:rPr>
              <w:t>Административный регламент</w:t>
            </w:r>
          </w:p>
          <w:p w:rsidR="00133820" w:rsidRDefault="00181DCB">
            <w:pPr>
              <w:jc w:val="center"/>
              <w:rPr>
                <w:b/>
                <w:sz w:val="28"/>
                <w:szCs w:val="28"/>
              </w:rPr>
            </w:pPr>
            <w:r>
              <w:rPr>
                <w:b/>
                <w:sz w:val="28"/>
                <w:szCs w:val="28"/>
              </w:rPr>
              <w:t>предоставления муниципальной услуги</w:t>
            </w:r>
          </w:p>
          <w:p w:rsidR="00133820" w:rsidRDefault="00181DCB">
            <w:pPr>
              <w:jc w:val="center"/>
              <w:rPr>
                <w:sz w:val="28"/>
                <w:szCs w:val="28"/>
              </w:rPr>
            </w:pPr>
            <w:r>
              <w:rPr>
                <w:b/>
                <w:sz w:val="28"/>
                <w:szCs w:val="28"/>
              </w:rPr>
              <w:t>«Согласование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w:t>
            </w:r>
          </w:p>
        </w:tc>
      </w:tr>
    </w:tbl>
    <w:p w:rsidR="00133820" w:rsidRDefault="00133820">
      <w:pPr>
        <w:rPr>
          <w:sz w:val="28"/>
          <w:szCs w:val="28"/>
        </w:rPr>
      </w:pPr>
    </w:p>
    <w:p w:rsidR="00133820" w:rsidRDefault="00181DCB">
      <w:pPr>
        <w:overflowPunct/>
        <w:autoSpaceDE/>
        <w:autoSpaceDN/>
        <w:adjustRightInd/>
        <w:jc w:val="center"/>
        <w:textAlignment w:val="auto"/>
        <w:rPr>
          <w:b/>
          <w:sz w:val="28"/>
          <w:szCs w:val="28"/>
        </w:rPr>
      </w:pPr>
      <w:r>
        <w:rPr>
          <w:b/>
          <w:sz w:val="28"/>
          <w:szCs w:val="28"/>
        </w:rPr>
        <w:t>1. Общие положения</w:t>
      </w:r>
    </w:p>
    <w:p w:rsidR="00133820" w:rsidRDefault="00133820">
      <w:pPr>
        <w:jc w:val="center"/>
        <w:rPr>
          <w:sz w:val="28"/>
          <w:szCs w:val="28"/>
        </w:rPr>
      </w:pP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rsidR="00133820" w:rsidRDefault="00181DC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Административный регламент  предоставления муниципальной услуги «Согласование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 (далее – Регламент) разработан в</w:t>
      </w:r>
      <w:r>
        <w:rPr>
          <w:rFonts w:ascii="Times New Roman" w:hAnsi="Times New Roman" w:cs="Times New Roman"/>
          <w:sz w:val="28"/>
          <w:szCs w:val="28"/>
          <w:lang w:val="en-US"/>
        </w:rPr>
        <w:t> </w:t>
      </w:r>
      <w:r>
        <w:rPr>
          <w:rFonts w:ascii="Times New Roman" w:hAnsi="Times New Roman" w:cs="Times New Roman"/>
          <w:sz w:val="28"/>
          <w:szCs w:val="28"/>
        </w:rPr>
        <w:t>целях повышения   качества   предоставления   и  доступности муниципальной   услуги,   упорядоченности   административных   процедур   при предоставлении муниципальной услуги «Согласование проекта установки и содержания информационных надписей и обозначений на объектах культурного наследия (памятниках истории и культуры</w:t>
      </w:r>
      <w:proofErr w:type="gramEnd"/>
      <w:r>
        <w:rPr>
          <w:rFonts w:ascii="Times New Roman" w:hAnsi="Times New Roman" w:cs="Times New Roman"/>
          <w:sz w:val="28"/>
          <w:szCs w:val="28"/>
        </w:rPr>
        <w:t>) местного значения».</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Регламент устанавливает сроки, последовательность действий    (административных процедур), порядок предоставления муниципальной       услуги,   стандарт      предоставления муниципальной    услуги   и  порядок   взаимодействия    управления    культуры администрации Валуйского городского округа, его должностных лиц с заявителями. </w:t>
      </w:r>
    </w:p>
    <w:p w:rsidR="00133820" w:rsidRDefault="00181DCB">
      <w:pPr>
        <w:ind w:firstLine="708"/>
        <w:jc w:val="both"/>
        <w:rPr>
          <w:sz w:val="28"/>
          <w:szCs w:val="28"/>
        </w:rPr>
      </w:pPr>
      <w:r>
        <w:rPr>
          <w:sz w:val="28"/>
          <w:szCs w:val="28"/>
        </w:rPr>
        <w:t>Действие настоящего Регламента распространяется в отношении объектов    культурного   наследия    местного    (муниципального)    значения, расположенных на территории Валуйского городского округа.</w:t>
      </w:r>
    </w:p>
    <w:p w:rsidR="00133820" w:rsidRDefault="00181DCB">
      <w:pPr>
        <w:ind w:firstLine="708"/>
        <w:jc w:val="both"/>
        <w:rPr>
          <w:b/>
          <w:sz w:val="28"/>
          <w:szCs w:val="28"/>
        </w:rPr>
      </w:pPr>
      <w:r>
        <w:rPr>
          <w:sz w:val="28"/>
          <w:szCs w:val="28"/>
        </w:rPr>
        <w:t>1.2. Круг заявителей.</w:t>
      </w:r>
    </w:p>
    <w:p w:rsidR="00133820" w:rsidRDefault="00181DCB">
      <w:pPr>
        <w:ind w:firstLine="709"/>
        <w:jc w:val="both"/>
        <w:rPr>
          <w:rFonts w:ascii="Arial" w:hAnsi="Arial" w:cs="Arial"/>
          <w:spacing w:val="2"/>
          <w:sz w:val="18"/>
          <w:szCs w:val="18"/>
          <w:shd w:val="clear" w:color="auto" w:fill="FFFFFF"/>
        </w:rPr>
      </w:pPr>
      <w:proofErr w:type="gramStart"/>
      <w:r>
        <w:rPr>
          <w:spacing w:val="2"/>
          <w:sz w:val="28"/>
          <w:szCs w:val="28"/>
          <w:shd w:val="clear" w:color="auto" w:fill="FFFFFF"/>
        </w:rPr>
        <w:t xml:space="preserve">За предоставлением муниципальной услуги </w:t>
      </w:r>
      <w:r>
        <w:rPr>
          <w:sz w:val="28"/>
          <w:szCs w:val="28"/>
        </w:rPr>
        <w:t xml:space="preserve">«Согласование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 вправе обратиться </w:t>
      </w:r>
      <w:r>
        <w:rPr>
          <w:spacing w:val="1"/>
          <w:sz w:val="28"/>
          <w:szCs w:val="28"/>
          <w:shd w:val="clear" w:color="auto" w:fill="FFFFFF"/>
        </w:rPr>
        <w:t xml:space="preserve">физические и юридические лица, являющиеся правообладателями объекта культурного наследия местного значения, </w:t>
      </w:r>
      <w:r>
        <w:rPr>
          <w:sz w:val="28"/>
          <w:szCs w:val="28"/>
        </w:rPr>
        <w:t xml:space="preserve">включённого в единый государственный реестр объектов культурного наследия (памятников истории и культуры) народов Российской Федерации </w:t>
      </w:r>
      <w:r>
        <w:rPr>
          <w:spacing w:val="2"/>
          <w:sz w:val="28"/>
          <w:szCs w:val="28"/>
          <w:shd w:val="clear" w:color="auto" w:fill="FFFFFF"/>
        </w:rPr>
        <w:t>(далее - заявитель).</w:t>
      </w:r>
      <w:proofErr w:type="gramEnd"/>
    </w:p>
    <w:p w:rsidR="00133820" w:rsidRDefault="00181DCB">
      <w:pPr>
        <w:ind w:firstLine="700"/>
        <w:jc w:val="both"/>
        <w:rPr>
          <w:sz w:val="28"/>
          <w:szCs w:val="28"/>
        </w:rPr>
      </w:pPr>
      <w:r>
        <w:rPr>
          <w:sz w:val="28"/>
          <w:szCs w:val="28"/>
        </w:rPr>
        <w:t>От имени заявителя могут выступать его уполномоченные представители</w:t>
      </w:r>
      <w:r>
        <w:rPr>
          <w:spacing w:val="1"/>
          <w:sz w:val="28"/>
          <w:szCs w:val="28"/>
          <w:shd w:val="clear" w:color="auto" w:fill="FFFFFF"/>
        </w:rPr>
        <w:t>.</w:t>
      </w:r>
    </w:p>
    <w:p w:rsidR="00133820" w:rsidRDefault="00181DCB">
      <w:pPr>
        <w:ind w:firstLine="709"/>
        <w:jc w:val="both"/>
        <w:rPr>
          <w:b/>
          <w:sz w:val="28"/>
          <w:szCs w:val="28"/>
        </w:rPr>
      </w:pPr>
      <w:r>
        <w:rPr>
          <w:sz w:val="28"/>
          <w:szCs w:val="28"/>
        </w:rPr>
        <w:t>1.3. Требования к порядку информирования о предоставлении муниципальной услуги.</w:t>
      </w:r>
    </w:p>
    <w:p w:rsidR="00133820" w:rsidRDefault="00181DCB">
      <w:pPr>
        <w:ind w:firstLine="709"/>
        <w:jc w:val="both"/>
        <w:rPr>
          <w:sz w:val="28"/>
          <w:szCs w:val="28"/>
        </w:rPr>
      </w:pPr>
      <w:r>
        <w:rPr>
          <w:sz w:val="28"/>
          <w:szCs w:val="28"/>
        </w:rPr>
        <w:t>1.3.1. Информирование о предоставлении муниципальной услуги осуществляется управлением культуры администрации Валуйского городского округа.</w:t>
      </w:r>
    </w:p>
    <w:p w:rsidR="00133820" w:rsidRDefault="00181DCB">
      <w:pPr>
        <w:pStyle w:val="Default"/>
        <w:ind w:firstLine="709"/>
        <w:jc w:val="both"/>
        <w:rPr>
          <w:sz w:val="28"/>
          <w:szCs w:val="28"/>
        </w:rPr>
      </w:pPr>
      <w:r>
        <w:rPr>
          <w:sz w:val="28"/>
          <w:szCs w:val="28"/>
        </w:rPr>
        <w:lastRenderedPageBreak/>
        <w:t xml:space="preserve">1.3.2. Информация о муниципальной услуге является открытой и общедоступной. </w:t>
      </w:r>
    </w:p>
    <w:p w:rsidR="00133820" w:rsidRDefault="00181DCB">
      <w:pPr>
        <w:ind w:firstLine="709"/>
        <w:jc w:val="both"/>
        <w:rPr>
          <w:sz w:val="28"/>
          <w:szCs w:val="28"/>
        </w:rPr>
      </w:pPr>
      <w:r>
        <w:rPr>
          <w:sz w:val="28"/>
          <w:szCs w:val="28"/>
        </w:rPr>
        <w:t xml:space="preserve">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 </w:t>
      </w:r>
    </w:p>
    <w:p w:rsidR="00133820" w:rsidRDefault="00181DCB">
      <w:pPr>
        <w:tabs>
          <w:tab w:val="left" w:pos="851"/>
          <w:tab w:val="left" w:pos="993"/>
          <w:tab w:val="left" w:pos="1095"/>
        </w:tabs>
        <w:spacing w:line="240" w:lineRule="atLeast"/>
        <w:ind w:firstLine="709"/>
        <w:jc w:val="both"/>
        <w:rPr>
          <w:spacing w:val="2"/>
          <w:sz w:val="28"/>
          <w:szCs w:val="28"/>
          <w:shd w:val="clear" w:color="auto" w:fill="FFFFFF"/>
        </w:rPr>
      </w:pPr>
      <w:r>
        <w:rPr>
          <w:spacing w:val="2"/>
          <w:sz w:val="28"/>
          <w:szCs w:val="28"/>
          <w:shd w:val="clear" w:color="auto" w:fill="FFFFFF"/>
        </w:rPr>
        <w:t>Информация о предоставлении муниципальной услуги должна содержать сведения:</w:t>
      </w:r>
    </w:p>
    <w:p w:rsidR="00133820" w:rsidRDefault="00181DCB">
      <w:pPr>
        <w:pStyle w:val="ConsPlusNormal"/>
        <w:ind w:firstLine="567"/>
        <w:jc w:val="both"/>
        <w:rPr>
          <w:rFonts w:ascii="Times New Roman" w:hAnsi="Times New Roman" w:cs="Times New Roman"/>
          <w:sz w:val="28"/>
          <w:szCs w:val="28"/>
        </w:rPr>
      </w:pPr>
      <w:r>
        <w:rPr>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о </w:t>
      </w:r>
      <w:r>
        <w:rPr>
          <w:rFonts w:ascii="Times New Roman" w:hAnsi="Times New Roman" w:cs="Times New Roman"/>
          <w:sz w:val="28"/>
          <w:szCs w:val="28"/>
        </w:rPr>
        <w:t xml:space="preserve">местонахождении, режиме работы, графике приема заявителей, номерах телефонов для справок, адресе официального сайта </w:t>
      </w:r>
      <w:r>
        <w:rPr>
          <w:rFonts w:ascii="Times New Roman" w:hAnsi="Times New Roman" w:cs="Times New Roman"/>
          <w:sz w:val="28"/>
          <w:szCs w:val="28"/>
          <w:shd w:val="clear" w:color="auto" w:fill="FFFFFF"/>
        </w:rPr>
        <w:t>в информационно-телекоммуникационной сети «Интернет»</w:t>
      </w:r>
      <w:r>
        <w:rPr>
          <w:rFonts w:ascii="Times New Roman" w:hAnsi="Times New Roman" w:cs="Times New Roman"/>
          <w:sz w:val="28"/>
          <w:szCs w:val="28"/>
        </w:rPr>
        <w:t>, адресах электронной почты органа, предоставляющего муниципальную услугу;</w:t>
      </w:r>
    </w:p>
    <w:p w:rsidR="00133820" w:rsidRDefault="00181DCB">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должностных лицах, ответственных за предоставление муниципальной услуги;</w:t>
      </w:r>
    </w:p>
    <w:p w:rsidR="00133820" w:rsidRDefault="00181DCB">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порядке предоставления муниципальной услуги;</w:t>
      </w:r>
    </w:p>
    <w:p w:rsidR="00133820" w:rsidRDefault="00181DCB">
      <w:pPr>
        <w:tabs>
          <w:tab w:val="left" w:pos="284"/>
          <w:tab w:val="left" w:pos="426"/>
          <w:tab w:val="left" w:pos="567"/>
        </w:tabs>
        <w:spacing w:line="240" w:lineRule="atLeast"/>
        <w:ind w:firstLine="567"/>
        <w:jc w:val="both"/>
        <w:rPr>
          <w:spacing w:val="2"/>
          <w:sz w:val="28"/>
          <w:szCs w:val="28"/>
          <w:shd w:val="clear" w:color="auto" w:fill="FFFFFF"/>
        </w:rPr>
      </w:pPr>
      <w:r>
        <w:rPr>
          <w:spacing w:val="2"/>
          <w:sz w:val="28"/>
          <w:szCs w:val="28"/>
          <w:shd w:val="clear" w:color="auto" w:fill="FFFFFF"/>
        </w:rPr>
        <w:t>- о перечне документов необходимых для предоставления муниципальной услуги, и требованиях, предъявляемых к этим документам;</w:t>
      </w:r>
    </w:p>
    <w:p w:rsidR="00133820" w:rsidRDefault="00181DCB">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плате за предоставление муниципальной услуги;</w:t>
      </w:r>
    </w:p>
    <w:p w:rsidR="00133820" w:rsidRDefault="00181DCB">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сроках предоставления муниципальной услуги;</w:t>
      </w:r>
    </w:p>
    <w:p w:rsidR="00133820" w:rsidRDefault="0018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 основаниях приостановления предоставления муниципальной услуги;</w:t>
      </w:r>
    </w:p>
    <w:p w:rsidR="00133820" w:rsidRDefault="0018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rsidR="00133820" w:rsidRDefault="00181DCB">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о нормативно-правовом регулировании деятельности по предоставлению муниципальной услуги;</w:t>
      </w:r>
    </w:p>
    <w:p w:rsidR="00133820" w:rsidRDefault="0018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 о порядке обжалования решений, действий или бездействий должностных лиц, </w:t>
      </w:r>
      <w:r>
        <w:rPr>
          <w:rFonts w:ascii="Times New Roman" w:hAnsi="Times New Roman" w:cs="Times New Roman"/>
          <w:spacing w:val="2"/>
          <w:sz w:val="28"/>
          <w:szCs w:val="28"/>
          <w:shd w:val="clear" w:color="auto" w:fill="FFFFFF"/>
        </w:rPr>
        <w:t>ответственных за предоставление муниципальной услуги.</w:t>
      </w:r>
    </w:p>
    <w:p w:rsidR="00133820" w:rsidRDefault="00181DCB">
      <w:pPr>
        <w:tabs>
          <w:tab w:val="left" w:pos="1134"/>
          <w:tab w:val="left" w:pos="1276"/>
        </w:tabs>
        <w:ind w:firstLine="709"/>
        <w:jc w:val="both"/>
        <w:rPr>
          <w:rFonts w:eastAsia="Times New Roman"/>
          <w:sz w:val="28"/>
          <w:szCs w:val="28"/>
        </w:rPr>
      </w:pPr>
      <w:r>
        <w:rPr>
          <w:sz w:val="28"/>
          <w:szCs w:val="28"/>
        </w:rPr>
        <w:t>1.3.3. Информацию о муниципальной услуге, процедуре ее предоставления можно получить</w:t>
      </w:r>
      <w:r>
        <w:rPr>
          <w:rFonts w:eastAsia="Times New Roman"/>
          <w:sz w:val="28"/>
          <w:szCs w:val="28"/>
        </w:rPr>
        <w:t>:</w:t>
      </w:r>
    </w:p>
    <w:p w:rsidR="00133820" w:rsidRDefault="00181D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личном обращении заявителя в форме индивидуального устного консультирования;</w:t>
      </w:r>
    </w:p>
    <w:p w:rsidR="00133820" w:rsidRDefault="00181D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устном обращении с использованием средств телефонной связи в форме индивидуального устного консультирования;</w:t>
      </w:r>
    </w:p>
    <w:p w:rsidR="00133820" w:rsidRDefault="00181D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письменном обращении с использованием средств почтовой, факсимильной связи, электронной почты в форме индивидуального письменного консультирования;</w:t>
      </w:r>
    </w:p>
    <w:p w:rsidR="00133820" w:rsidRDefault="00181DCB">
      <w:pPr>
        <w:pStyle w:val="Default"/>
        <w:ind w:firstLine="709"/>
        <w:jc w:val="both"/>
        <w:rPr>
          <w:sz w:val="28"/>
          <w:szCs w:val="28"/>
        </w:rPr>
      </w:pPr>
      <w:proofErr w:type="gramStart"/>
      <w:r>
        <w:rPr>
          <w:sz w:val="28"/>
          <w:szCs w:val="28"/>
        </w:rPr>
        <w:t xml:space="preserve">- </w:t>
      </w:r>
      <w:r>
        <w:rPr>
          <w:sz w:val="28"/>
          <w:szCs w:val="28"/>
          <w:shd w:val="clear" w:color="auto" w:fill="FFFFFF"/>
        </w:rPr>
        <w:t xml:space="preserve">на официальном сайте управления культуры администрации Валуйского городского округа (https://val-kultura.ru/) в информационно-телекоммуникационной сети «Интернет», </w:t>
      </w:r>
      <w:r>
        <w:rPr>
          <w:sz w:val="28"/>
          <w:szCs w:val="28"/>
        </w:rPr>
        <w:t xml:space="preserve">на   </w:t>
      </w:r>
      <w:r>
        <w:rPr>
          <w:sz w:val="28"/>
          <w:szCs w:val="28"/>
          <w:shd w:val="clear" w:color="auto" w:fill="FFFFFF"/>
        </w:rPr>
        <w:t xml:space="preserve">официальном сайте органов местного самоуправления Валуйского городского округа </w:t>
      </w:r>
      <w:r>
        <w:rPr>
          <w:sz w:val="28"/>
          <w:szCs w:val="28"/>
        </w:rPr>
        <w:t>(</w:t>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val</w:t>
      </w:r>
      <w:proofErr w:type="spellEnd"/>
      <w:r>
        <w:rPr>
          <w:sz w:val="28"/>
          <w:szCs w:val="28"/>
        </w:rPr>
        <w:t>-</w:t>
      </w:r>
      <w:proofErr w:type="spellStart"/>
      <w:r>
        <w:rPr>
          <w:sz w:val="28"/>
          <w:szCs w:val="28"/>
          <w:lang w:val="en-US"/>
        </w:rPr>
        <w:t>adm</w:t>
      </w:r>
      <w:proofErr w:type="spellEnd"/>
      <w:r>
        <w:rPr>
          <w:sz w:val="28"/>
          <w:szCs w:val="28"/>
        </w:rPr>
        <w:t>.</w:t>
      </w:r>
      <w:proofErr w:type="spellStart"/>
      <w:r>
        <w:rPr>
          <w:sz w:val="28"/>
          <w:szCs w:val="28"/>
          <w:lang w:val="en-US"/>
        </w:rPr>
        <w:t>ru</w:t>
      </w:r>
      <w:proofErr w:type="spellEnd"/>
      <w:r>
        <w:rPr>
          <w:sz w:val="28"/>
          <w:szCs w:val="28"/>
        </w:rPr>
        <w:t xml:space="preserve">) </w:t>
      </w:r>
      <w:r>
        <w:rPr>
          <w:sz w:val="28"/>
          <w:szCs w:val="28"/>
          <w:shd w:val="clear" w:color="auto" w:fill="FFFFFF"/>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shd w:val="clear" w:color="auto" w:fill="FFFFFF"/>
        </w:rPr>
        <w:t>http</w:t>
      </w:r>
      <w:proofErr w:type="spellEnd"/>
      <w:r>
        <w:rPr>
          <w:sz w:val="28"/>
          <w:szCs w:val="28"/>
          <w:shd w:val="clear" w:color="auto" w:fill="FFFFFF"/>
        </w:rPr>
        <w:t>//</w:t>
      </w:r>
      <w:proofErr w:type="spellStart"/>
      <w:r>
        <w:rPr>
          <w:sz w:val="28"/>
          <w:szCs w:val="28"/>
          <w:shd w:val="clear" w:color="auto" w:fill="FFFFFF"/>
        </w:rPr>
        <w:t>www.gosuslugi.ru</w:t>
      </w:r>
      <w:proofErr w:type="spellEnd"/>
      <w:r>
        <w:rPr>
          <w:sz w:val="28"/>
          <w:szCs w:val="28"/>
          <w:shd w:val="clear" w:color="auto" w:fill="FFFFFF"/>
        </w:rPr>
        <w:t>) и региональной информационной системе «Портал государственных и муниципальных услуг Белгородской области</w:t>
      </w:r>
      <w:proofErr w:type="gramEnd"/>
      <w:r>
        <w:rPr>
          <w:sz w:val="28"/>
          <w:szCs w:val="28"/>
          <w:shd w:val="clear" w:color="auto" w:fill="FFFFFF"/>
        </w:rPr>
        <w:t>» (</w:t>
      </w:r>
      <w:proofErr w:type="spellStart"/>
      <w:proofErr w:type="gramStart"/>
      <w:r>
        <w:rPr>
          <w:sz w:val="28"/>
          <w:szCs w:val="28"/>
          <w:shd w:val="clear" w:color="auto" w:fill="FFFFFF"/>
        </w:rPr>
        <w:t>http</w:t>
      </w:r>
      <w:proofErr w:type="spellEnd"/>
      <w:r>
        <w:rPr>
          <w:sz w:val="28"/>
          <w:szCs w:val="28"/>
          <w:shd w:val="clear" w:color="auto" w:fill="FFFFFF"/>
        </w:rPr>
        <w:t>//www.gosuslugi31.ru)</w:t>
      </w:r>
      <w:r>
        <w:rPr>
          <w:sz w:val="28"/>
          <w:szCs w:val="28"/>
        </w:rPr>
        <w:t xml:space="preserve"> в форме публичного информирования.</w:t>
      </w:r>
      <w:proofErr w:type="gramEnd"/>
    </w:p>
    <w:p w:rsidR="00133820" w:rsidRDefault="00181DCB">
      <w:pPr>
        <w:pStyle w:val="Default"/>
        <w:ind w:firstLine="709"/>
        <w:jc w:val="both"/>
        <w:rPr>
          <w:sz w:val="28"/>
          <w:szCs w:val="28"/>
        </w:rPr>
      </w:pPr>
      <w:r>
        <w:rPr>
          <w:sz w:val="28"/>
          <w:szCs w:val="28"/>
        </w:rPr>
        <w:lastRenderedPageBreak/>
        <w:t xml:space="preserve">1.3.4. Устное информирование </w:t>
      </w:r>
      <w:r>
        <w:rPr>
          <w:sz w:val="28"/>
          <w:szCs w:val="28"/>
          <w:shd w:val="clear" w:color="auto" w:fill="FFFFFF"/>
        </w:rPr>
        <w:t>по вопросам предоставления муниципальной услуги, в том числе о ходе предоставления муниципальной услуги,</w:t>
      </w:r>
      <w:r>
        <w:rPr>
          <w:sz w:val="28"/>
          <w:szCs w:val="28"/>
        </w:rPr>
        <w:t xml:space="preserve"> должно проводиться специалистами </w:t>
      </w:r>
      <w:r>
        <w:rPr>
          <w:sz w:val="28"/>
          <w:szCs w:val="28"/>
          <w:shd w:val="clear" w:color="auto" w:fill="FFFFFF"/>
        </w:rPr>
        <w:t>управления культуры администрации Валуйского городского округа</w:t>
      </w:r>
      <w:r>
        <w:rPr>
          <w:sz w:val="28"/>
          <w:szCs w:val="28"/>
        </w:rPr>
        <w:t xml:space="preserve"> с использованием официально-делового стиля речи. При   ответах   на  телефонные  звонки   и устные   обращения   специалисты </w:t>
      </w:r>
      <w:r>
        <w:rPr>
          <w:sz w:val="28"/>
          <w:szCs w:val="28"/>
          <w:shd w:val="clear" w:color="auto" w:fill="FFFFFF"/>
        </w:rPr>
        <w:t>управления культуры администрации Валуйского городского округа</w:t>
      </w:r>
      <w:r>
        <w:rPr>
          <w:sz w:val="28"/>
          <w:szCs w:val="28"/>
        </w:rPr>
        <w:t xml:space="preserve">    подробно    и  в  вежливой    (корректной)   форме    информируют обратившихся по интересующим вопросам. </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личном обращении заявителя содержатся вопросы, не входящие в компетенцию специалиста </w:t>
      </w:r>
      <w:r>
        <w:rPr>
          <w:rFonts w:ascii="Times New Roman" w:hAnsi="Times New Roman" w:cs="Times New Roman"/>
          <w:sz w:val="28"/>
          <w:szCs w:val="28"/>
          <w:shd w:val="clear" w:color="auto" w:fill="FFFFFF"/>
        </w:rPr>
        <w:t>управления культуры администрации Валуйского городского округа</w:t>
      </w:r>
      <w:r>
        <w:rPr>
          <w:rFonts w:ascii="Times New Roman" w:hAnsi="Times New Roman" w:cs="Times New Roman"/>
          <w:sz w:val="28"/>
          <w:szCs w:val="28"/>
        </w:rPr>
        <w:t>, заявителю дается разъяснение, куда и в каком порядке ему следует обратиться.</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При невозможности специалиста </w:t>
      </w:r>
      <w:r>
        <w:rPr>
          <w:rFonts w:ascii="Times New Roman" w:hAnsi="Times New Roman" w:cs="Times New Roman"/>
          <w:sz w:val="28"/>
          <w:szCs w:val="28"/>
          <w:shd w:val="clear" w:color="auto" w:fill="FFFFFF"/>
        </w:rPr>
        <w:t>управления культуры администрации Валуйского городского округа</w:t>
      </w:r>
      <w:r>
        <w:rPr>
          <w:rFonts w:ascii="Times New Roman" w:hAnsi="Times New Roman" w:cs="Times New Roman"/>
          <w:color w:val="000000"/>
          <w:sz w:val="28"/>
          <w:szCs w:val="28"/>
          <w:shd w:val="clear" w:color="auto" w:fill="FFFFFF"/>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гражданину должен быть сообщен телефонный номер, по которому можно получить необходимую информацию</w:t>
      </w:r>
      <w:r>
        <w:rPr>
          <w:rFonts w:ascii="Times New Roman" w:hAnsi="Times New Roman" w:cs="Times New Roman"/>
          <w:sz w:val="28"/>
          <w:szCs w:val="28"/>
        </w:rPr>
        <w:t xml:space="preserve">. </w:t>
      </w:r>
    </w:p>
    <w:p w:rsidR="00133820" w:rsidRDefault="00181DCB">
      <w:pPr>
        <w:ind w:firstLineChars="250" w:firstLine="700"/>
        <w:contextualSpacing/>
        <w:jc w:val="both"/>
        <w:rPr>
          <w:sz w:val="28"/>
          <w:szCs w:val="28"/>
        </w:rPr>
      </w:pPr>
      <w:r>
        <w:rPr>
          <w:sz w:val="28"/>
          <w:szCs w:val="28"/>
        </w:rPr>
        <w:t xml:space="preserve">В случае если для подготовки ответа требуется продолжительное время, специалист </w:t>
      </w:r>
      <w:r>
        <w:rPr>
          <w:sz w:val="28"/>
          <w:szCs w:val="28"/>
          <w:shd w:val="clear" w:color="auto" w:fill="FFFFFF"/>
        </w:rPr>
        <w:t>управления культуры администрации Валуйского городского округа</w:t>
      </w:r>
      <w:r>
        <w:rPr>
          <w:sz w:val="28"/>
          <w:szCs w:val="28"/>
        </w:rPr>
        <w:t xml:space="preserve">, осуществляющий индивидуальное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 </w:t>
      </w:r>
    </w:p>
    <w:p w:rsidR="00133820" w:rsidRDefault="00181DCB">
      <w:pPr>
        <w:ind w:firstLineChars="250" w:firstLine="700"/>
        <w:contextualSpacing/>
        <w:jc w:val="both"/>
        <w:rPr>
          <w:sz w:val="28"/>
          <w:szCs w:val="28"/>
        </w:rPr>
      </w:pPr>
      <w:r>
        <w:rPr>
          <w:sz w:val="28"/>
          <w:szCs w:val="28"/>
        </w:rPr>
        <w:t>Время индивидуального устного консультирования не должно превышать 30 минут.</w:t>
      </w:r>
    </w:p>
    <w:p w:rsidR="00133820" w:rsidRDefault="00181DCB">
      <w:pPr>
        <w:ind w:firstLine="709"/>
        <w:jc w:val="both"/>
        <w:rPr>
          <w:sz w:val="28"/>
          <w:szCs w:val="28"/>
        </w:rPr>
      </w:pPr>
      <w:r>
        <w:rPr>
          <w:sz w:val="28"/>
          <w:szCs w:val="28"/>
        </w:rPr>
        <w:t xml:space="preserve">1.3.5. Индивидуальное письменное информирование при обращении заявителя в </w:t>
      </w:r>
      <w:r>
        <w:rPr>
          <w:sz w:val="28"/>
          <w:szCs w:val="28"/>
          <w:shd w:val="clear" w:color="auto" w:fill="FFFFFF"/>
        </w:rPr>
        <w:t>управления культуры администрации Валуйского городского округа</w:t>
      </w:r>
      <w:r>
        <w:rPr>
          <w:sz w:val="28"/>
          <w:szCs w:val="28"/>
        </w:rPr>
        <w:t xml:space="preserve"> осуществляется путем направления ответов почтовым отправлением </w:t>
      </w:r>
      <w:r>
        <w:rPr>
          <w:color w:val="000000"/>
          <w:spacing w:val="3"/>
          <w:sz w:val="28"/>
          <w:szCs w:val="28"/>
        </w:rPr>
        <w:t>в адрес заявителя</w:t>
      </w:r>
      <w:r>
        <w:rPr>
          <w:sz w:val="28"/>
          <w:szCs w:val="28"/>
        </w:rPr>
        <w:t>, по электронной почте на электронный адрес заявителя или факсом в зависимости от способа доставки, указанного в письменном обращении заинтересованного лица.</w:t>
      </w:r>
    </w:p>
    <w:p w:rsidR="00133820" w:rsidRDefault="00181DCB">
      <w:pPr>
        <w:ind w:firstLine="709"/>
        <w:jc w:val="both"/>
        <w:rPr>
          <w:sz w:val="28"/>
          <w:szCs w:val="28"/>
        </w:rPr>
      </w:pPr>
      <w:r>
        <w:rPr>
          <w:sz w:val="28"/>
          <w:szCs w:val="28"/>
        </w:rPr>
        <w:t xml:space="preserve">Специалисты </w:t>
      </w:r>
      <w:r>
        <w:rPr>
          <w:sz w:val="28"/>
          <w:szCs w:val="28"/>
          <w:shd w:val="clear" w:color="auto" w:fill="FFFFFF"/>
        </w:rPr>
        <w:t>управления культуры администрации Валуйского городского округа,</w:t>
      </w:r>
      <w:r>
        <w:rPr>
          <w:sz w:val="28"/>
          <w:szCs w:val="28"/>
        </w:rPr>
        <w:t xml:space="preserve">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w:t>
      </w:r>
    </w:p>
    <w:p w:rsidR="00133820" w:rsidRDefault="00181DCB">
      <w:pPr>
        <w:ind w:firstLine="709"/>
        <w:jc w:val="both"/>
        <w:rPr>
          <w:sz w:val="28"/>
          <w:szCs w:val="28"/>
        </w:rPr>
      </w:pPr>
      <w:r>
        <w:rPr>
          <w:sz w:val="28"/>
          <w:szCs w:val="28"/>
        </w:rPr>
        <w:t xml:space="preserve">При индивидуальном письменном информировании ответ направляется заявителю </w:t>
      </w:r>
      <w:r>
        <w:rPr>
          <w:color w:val="000000"/>
          <w:sz w:val="28"/>
          <w:szCs w:val="28"/>
          <w:shd w:val="clear" w:color="auto" w:fill="FFFFFF"/>
        </w:rPr>
        <w:t>в течение 30 дней со дня регистрации письменного обращения</w:t>
      </w:r>
      <w:r>
        <w:rPr>
          <w:sz w:val="28"/>
          <w:szCs w:val="28"/>
        </w:rPr>
        <w:t>.</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предоставляется.</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1.3.6.При информировании заявителя о ходе предоставления муниципальной услуги ему предоставляются сведения о том, на каком этапе           (в процессе выполнения какой административной процедуры) рассмотрения </w:t>
      </w:r>
      <w:r>
        <w:rPr>
          <w:rFonts w:ascii="Times New Roman" w:hAnsi="Times New Roman" w:cs="Times New Roman"/>
          <w:sz w:val="28"/>
          <w:szCs w:val="28"/>
        </w:rPr>
        <w:lastRenderedPageBreak/>
        <w:t>находится его обращение о предоставлении муниципальной услуги.</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ходе предоставления муниципальной услуги предоставляются посредством индивидуального информирования.</w:t>
      </w:r>
    </w:p>
    <w:p w:rsidR="00133820" w:rsidRDefault="00181DCB">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1.3.7. </w:t>
      </w:r>
      <w:r>
        <w:rPr>
          <w:rFonts w:ascii="Times New Roman" w:hAnsi="Times New Roman" w:cs="Times New Roman"/>
          <w:color w:val="000000"/>
          <w:sz w:val="28"/>
          <w:szCs w:val="28"/>
          <w:shd w:val="clear" w:color="auto" w:fill="FFFFFF"/>
        </w:rPr>
        <w:t>Справочная информация о месте нахождения, графике (режиме) работы</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справочных телефонах, адресах электронной почты </w:t>
      </w:r>
      <w:r>
        <w:rPr>
          <w:rFonts w:ascii="Times New Roman" w:hAnsi="Times New Roman" w:cs="Times New Roman"/>
          <w:sz w:val="28"/>
          <w:szCs w:val="28"/>
        </w:rPr>
        <w:t>органа, предоставляющего муниципальную услугу,</w:t>
      </w:r>
      <w:r>
        <w:rPr>
          <w:rFonts w:ascii="Times New Roman" w:hAnsi="Times New Roman" w:cs="Times New Roman"/>
          <w:color w:val="000000"/>
          <w:sz w:val="28"/>
          <w:szCs w:val="28"/>
          <w:shd w:val="clear" w:color="auto" w:fill="FFFFFF"/>
        </w:rPr>
        <w:t xml:space="preserve"> размещена на официальном сайте органов местного самоуправления Валуйского городского округа </w:t>
      </w:r>
      <w:r>
        <w:rPr>
          <w:rFonts w:ascii="Times New Roman" w:hAnsi="Times New Roman" w:cs="Times New Roman"/>
          <w:sz w:val="28"/>
          <w:szCs w:val="28"/>
        </w:rPr>
        <w:t>(</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val</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adm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в информационно-телекоммуникационной сети «Интернет», на официальном сайте </w:t>
      </w:r>
      <w:r>
        <w:rPr>
          <w:rFonts w:ascii="Times New Roman" w:hAnsi="Times New Roman" w:cs="Times New Roman"/>
          <w:sz w:val="28"/>
          <w:szCs w:val="28"/>
          <w:shd w:val="clear" w:color="auto" w:fill="FFFFFF"/>
        </w:rPr>
        <w:t>управления культуры администрации Валуйского городского округа</w:t>
      </w:r>
      <w:r>
        <w:rPr>
          <w:rFonts w:ascii="Times New Roman" w:hAnsi="Times New Roman" w:cs="Times New Roman"/>
          <w:color w:val="000000"/>
          <w:sz w:val="28"/>
          <w:szCs w:val="28"/>
          <w:shd w:val="clear" w:color="auto" w:fill="FFFFFF"/>
        </w:rPr>
        <w:t xml:space="preserve"> (https://val-kultura.ru) в информационно-телекоммуникационной сети «Интернет»</w:t>
      </w:r>
      <w:proofErr w:type="gramStart"/>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федеральной государственной информационной системе «Единый портал государственных и муниципальных услуг (функций) (</w:t>
      </w:r>
      <w:proofErr w:type="spellStart"/>
      <w:r>
        <w:rPr>
          <w:rFonts w:ascii="Times New Roman" w:hAnsi="Times New Roman" w:cs="Times New Roman"/>
          <w:sz w:val="28"/>
          <w:szCs w:val="28"/>
          <w:shd w:val="clear" w:color="auto" w:fill="FFFFFF"/>
        </w:rPr>
        <w:t>http</w:t>
      </w:r>
      <w:proofErr w:type="spellEnd"/>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rPr>
        <w:t>www.gosuslugi.ru</w:t>
      </w:r>
      <w:proofErr w:type="spellEnd"/>
      <w:r>
        <w:rPr>
          <w:rFonts w:ascii="Times New Roman" w:hAnsi="Times New Roman" w:cs="Times New Roman"/>
          <w:sz w:val="28"/>
          <w:szCs w:val="28"/>
          <w:shd w:val="clear" w:color="auto" w:fill="FFFFFF"/>
        </w:rPr>
        <w:t>) и региональной информационной системе «Портал государственных и муниципальных услуг Белгородской области» (</w:t>
      </w:r>
      <w:proofErr w:type="spellStart"/>
      <w:r>
        <w:rPr>
          <w:rFonts w:ascii="Times New Roman" w:hAnsi="Times New Roman" w:cs="Times New Roman"/>
          <w:sz w:val="28"/>
          <w:szCs w:val="28"/>
          <w:shd w:val="clear" w:color="auto" w:fill="FFFFFF"/>
        </w:rPr>
        <w:t>http</w:t>
      </w:r>
      <w:proofErr w:type="spellEnd"/>
      <w:r>
        <w:rPr>
          <w:rFonts w:ascii="Times New Roman" w:hAnsi="Times New Roman" w:cs="Times New Roman"/>
          <w:sz w:val="28"/>
          <w:szCs w:val="28"/>
          <w:shd w:val="clear" w:color="auto" w:fill="FFFFFF"/>
        </w:rPr>
        <w:t>//www.gosuslugi31.ru)</w:t>
      </w:r>
      <w:r>
        <w:rPr>
          <w:rFonts w:ascii="Times New Roman" w:hAnsi="Times New Roman" w:cs="Times New Roman"/>
          <w:sz w:val="28"/>
          <w:szCs w:val="28"/>
        </w:rPr>
        <w:t xml:space="preserve"> в форме публичного информирования</w:t>
      </w:r>
      <w:r>
        <w:rPr>
          <w:rFonts w:ascii="Times New Roman" w:hAnsi="Times New Roman" w:cs="Times New Roman"/>
          <w:color w:val="000000"/>
          <w:sz w:val="28"/>
          <w:szCs w:val="28"/>
          <w:shd w:val="clear" w:color="auto" w:fill="FFFFFF"/>
        </w:rPr>
        <w:t xml:space="preserve">, а также </w:t>
      </w:r>
      <w:r>
        <w:rPr>
          <w:rFonts w:ascii="Times New Roman" w:hAnsi="Times New Roman" w:cs="Times New Roman"/>
          <w:sz w:val="28"/>
          <w:szCs w:val="28"/>
          <w:shd w:val="clear" w:color="auto" w:fill="FFFFFF"/>
        </w:rPr>
        <w:t>на информационных стендах в месте предоставления муниципальной услуги.</w:t>
      </w:r>
    </w:p>
    <w:p w:rsidR="00133820" w:rsidRDefault="00181DC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1.3.8. </w:t>
      </w:r>
      <w:proofErr w:type="gramStart"/>
      <w:r>
        <w:rPr>
          <w:rFonts w:ascii="Times New Roman" w:hAnsi="Times New Roman" w:cs="Times New Roman"/>
          <w:sz w:val="28"/>
          <w:szCs w:val="28"/>
        </w:rPr>
        <w:t>В целях доступности получения  информации о  муниципальной услуге для   людей     с   ограниченными     возможностями      здоровья    по зрению</w:t>
      </w:r>
      <w:proofErr w:type="gramEnd"/>
      <w:r>
        <w:rPr>
          <w:rFonts w:ascii="Times New Roman" w:hAnsi="Times New Roman" w:cs="Times New Roman"/>
          <w:sz w:val="28"/>
          <w:szCs w:val="28"/>
        </w:rPr>
        <w:t xml:space="preserve"> обеспечивается адаптация официального сайта </w:t>
      </w:r>
      <w:r>
        <w:rPr>
          <w:rFonts w:ascii="Times New Roman" w:hAnsi="Times New Roman" w:cs="Times New Roman"/>
          <w:sz w:val="28"/>
          <w:szCs w:val="28"/>
          <w:shd w:val="clear" w:color="auto" w:fill="FFFFFF"/>
        </w:rPr>
        <w:t xml:space="preserve">управления культуры администрации Валуйского городского </w:t>
      </w:r>
      <w:proofErr w:type="spellStart"/>
      <w:r>
        <w:rPr>
          <w:rFonts w:ascii="Times New Roman" w:hAnsi="Times New Roman" w:cs="Times New Roman"/>
          <w:sz w:val="28"/>
          <w:szCs w:val="28"/>
          <w:shd w:val="clear" w:color="auto" w:fill="FFFFFF"/>
        </w:rPr>
        <w:t>округа</w:t>
      </w:r>
      <w:r>
        <w:rPr>
          <w:rFonts w:ascii="Times New Roman" w:hAnsi="Times New Roman" w:cs="Times New Roman"/>
          <w:color w:val="000000"/>
          <w:sz w:val="28"/>
          <w:szCs w:val="28"/>
          <w:shd w:val="clear" w:color="auto" w:fill="FFFFFF"/>
        </w:rPr>
        <w:t>в</w:t>
      </w:r>
      <w:proofErr w:type="spellEnd"/>
      <w:r>
        <w:rPr>
          <w:rFonts w:ascii="Times New Roman" w:hAnsi="Times New Roman" w:cs="Times New Roman"/>
          <w:color w:val="000000"/>
          <w:sz w:val="28"/>
          <w:szCs w:val="28"/>
          <w:shd w:val="clear" w:color="auto" w:fill="FFFFFF"/>
        </w:rPr>
        <w:t> информационно-телекоммуникационной сети «Интернет»</w:t>
      </w:r>
      <w:r>
        <w:rPr>
          <w:rFonts w:ascii="Times New Roman" w:hAnsi="Times New Roman" w:cs="Times New Roman"/>
          <w:sz w:val="28"/>
          <w:szCs w:val="28"/>
        </w:rPr>
        <w:t xml:space="preserve"> с  учетом  особых  потребностей  инвалидов  по  зрению  с  приведением  их  к международному стандарту доступности </w:t>
      </w:r>
      <w:proofErr w:type="spellStart"/>
      <w:r>
        <w:rPr>
          <w:rFonts w:ascii="Times New Roman" w:hAnsi="Times New Roman" w:cs="Times New Roman"/>
          <w:sz w:val="28"/>
          <w:szCs w:val="28"/>
        </w:rPr>
        <w:t>веб-контента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веб-сервисов</w:t>
      </w:r>
      <w:proofErr w:type="spellEnd"/>
      <w:r>
        <w:rPr>
          <w:rFonts w:ascii="Times New Roman" w:hAnsi="Times New Roman" w:cs="Times New Roman"/>
          <w:sz w:val="28"/>
          <w:szCs w:val="28"/>
        </w:rPr>
        <w:t xml:space="preserve"> (WCAG).</w:t>
      </w:r>
    </w:p>
    <w:p w:rsidR="00133820" w:rsidRDefault="00133820">
      <w:pPr>
        <w:pStyle w:val="1"/>
        <w:widowControl/>
        <w:autoSpaceDE/>
        <w:autoSpaceDN/>
        <w:adjustRightInd/>
        <w:ind w:left="675"/>
        <w:jc w:val="center"/>
        <w:rPr>
          <w:b/>
          <w:sz w:val="28"/>
          <w:szCs w:val="28"/>
        </w:rPr>
      </w:pPr>
    </w:p>
    <w:p w:rsidR="00133820" w:rsidRDefault="00181DCB">
      <w:pPr>
        <w:pStyle w:val="1"/>
        <w:widowControl/>
        <w:autoSpaceDE/>
        <w:autoSpaceDN/>
        <w:adjustRightInd/>
        <w:ind w:left="675"/>
        <w:jc w:val="center"/>
        <w:rPr>
          <w:b/>
          <w:sz w:val="28"/>
          <w:szCs w:val="28"/>
        </w:rPr>
      </w:pPr>
      <w:r>
        <w:rPr>
          <w:b/>
          <w:sz w:val="28"/>
          <w:szCs w:val="28"/>
        </w:rPr>
        <w:t>2. Стандарт предоставления муниципальной услуги</w:t>
      </w:r>
    </w:p>
    <w:p w:rsidR="00133820" w:rsidRDefault="00133820">
      <w:pPr>
        <w:pStyle w:val="1"/>
        <w:ind w:left="405"/>
        <w:rPr>
          <w:sz w:val="28"/>
          <w:szCs w:val="28"/>
        </w:rPr>
      </w:pPr>
    </w:p>
    <w:p w:rsidR="00133820" w:rsidRDefault="00181DCB">
      <w:pPr>
        <w:pStyle w:val="1"/>
        <w:widowControl/>
        <w:tabs>
          <w:tab w:val="left" w:pos="2410"/>
        </w:tabs>
        <w:autoSpaceDE/>
        <w:autoSpaceDN/>
        <w:adjustRightInd/>
        <w:ind w:left="0" w:firstLine="709"/>
        <w:jc w:val="both"/>
        <w:rPr>
          <w:sz w:val="28"/>
          <w:szCs w:val="28"/>
        </w:rPr>
      </w:pPr>
      <w:r>
        <w:rPr>
          <w:sz w:val="28"/>
          <w:szCs w:val="28"/>
        </w:rPr>
        <w:t>2.1. 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 (далее – муниципальная услуга).</w:t>
      </w:r>
    </w:p>
    <w:p w:rsidR="00133820" w:rsidRDefault="00181DCB">
      <w:pPr>
        <w:ind w:firstLine="709"/>
        <w:jc w:val="both"/>
        <w:rPr>
          <w:sz w:val="28"/>
          <w:szCs w:val="28"/>
        </w:rPr>
      </w:pPr>
      <w:r>
        <w:rPr>
          <w:sz w:val="28"/>
          <w:szCs w:val="28"/>
        </w:rPr>
        <w:t>2.2. Предоставление муниципальной услуги осуществляется  управлением культуры администрации Валуйского городского округа     (далее –  Управление).</w:t>
      </w:r>
    </w:p>
    <w:p w:rsidR="00133820" w:rsidRDefault="00181DCB">
      <w:pPr>
        <w:ind w:firstLine="709"/>
        <w:jc w:val="both"/>
        <w:rPr>
          <w:sz w:val="28"/>
          <w:szCs w:val="28"/>
        </w:rPr>
      </w:pPr>
      <w:r>
        <w:rPr>
          <w:sz w:val="28"/>
          <w:szCs w:val="28"/>
        </w:rPr>
        <w:t>При предоставлении муниципальной услуги</w:t>
      </w:r>
      <w:r>
        <w:rPr>
          <w:color w:val="000000"/>
          <w:sz w:val="28"/>
          <w:szCs w:val="28"/>
        </w:rPr>
        <w:t xml:space="preserve"> Управление </w:t>
      </w:r>
      <w:r>
        <w:rPr>
          <w:sz w:val="28"/>
          <w:szCs w:val="28"/>
        </w:rPr>
        <w:t xml:space="preserve">осуществляет взаимодействие </w:t>
      </w:r>
      <w:r>
        <w:rPr>
          <w:color w:val="000000"/>
          <w:sz w:val="28"/>
          <w:szCs w:val="28"/>
        </w:rPr>
        <w:t xml:space="preserve">с </w:t>
      </w:r>
      <w:r>
        <w:rPr>
          <w:sz w:val="28"/>
          <w:szCs w:val="28"/>
        </w:rPr>
        <w:t xml:space="preserve">Управлением Федеральной службы государственной регистрации, кадастра и картографии по Белгородской области (далее – </w:t>
      </w:r>
      <w:proofErr w:type="spellStart"/>
      <w:r>
        <w:rPr>
          <w:sz w:val="28"/>
          <w:szCs w:val="28"/>
        </w:rPr>
        <w:t>Росреестр</w:t>
      </w:r>
      <w:proofErr w:type="spellEnd"/>
      <w:r>
        <w:rPr>
          <w:sz w:val="28"/>
          <w:szCs w:val="28"/>
        </w:rPr>
        <w:t>).</w:t>
      </w:r>
    </w:p>
    <w:p w:rsidR="00133820" w:rsidRDefault="00181DCB">
      <w:pPr>
        <w:ind w:firstLine="709"/>
        <w:jc w:val="both"/>
        <w:rPr>
          <w:sz w:val="28"/>
          <w:szCs w:val="28"/>
        </w:rPr>
      </w:pPr>
      <w:proofErr w:type="gramStart"/>
      <w:r>
        <w:rPr>
          <w:sz w:val="28"/>
          <w:szCs w:val="28"/>
        </w:rPr>
        <w:t>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roofErr w:type="gramEnd"/>
    </w:p>
    <w:p w:rsidR="00133820" w:rsidRDefault="00181DCB">
      <w:pPr>
        <w:ind w:firstLine="709"/>
        <w:jc w:val="both"/>
        <w:rPr>
          <w:sz w:val="28"/>
          <w:szCs w:val="28"/>
        </w:rPr>
      </w:pPr>
      <w:r>
        <w:rPr>
          <w:sz w:val="28"/>
          <w:szCs w:val="28"/>
        </w:rPr>
        <w:lastRenderedPageBreak/>
        <w:t>2.3. Результат предоставления муниципальной услуги.</w:t>
      </w:r>
    </w:p>
    <w:p w:rsidR="00133820" w:rsidRDefault="00181DCB">
      <w:pPr>
        <w:ind w:firstLine="709"/>
        <w:jc w:val="both"/>
        <w:rPr>
          <w:sz w:val="28"/>
          <w:szCs w:val="28"/>
        </w:rPr>
      </w:pPr>
      <w:r>
        <w:rPr>
          <w:sz w:val="28"/>
          <w:szCs w:val="28"/>
        </w:rPr>
        <w:t>2.3.1. Конечным  результатом предоставления муниципальной услуги является:</w:t>
      </w:r>
    </w:p>
    <w:p w:rsidR="00133820" w:rsidRDefault="00181DCB">
      <w:pPr>
        <w:ind w:firstLine="709"/>
        <w:jc w:val="both"/>
        <w:rPr>
          <w:sz w:val="28"/>
          <w:szCs w:val="28"/>
        </w:rPr>
      </w:pPr>
      <w:r>
        <w:rPr>
          <w:sz w:val="28"/>
          <w:szCs w:val="28"/>
        </w:rPr>
        <w:t xml:space="preserve">- 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w:t>
      </w:r>
      <w:proofErr w:type="gramStart"/>
      <w:r>
        <w:rPr>
          <w:sz w:val="28"/>
          <w:szCs w:val="28"/>
        </w:rPr>
        <w:t>я(</w:t>
      </w:r>
      <w:proofErr w:type="gramEnd"/>
      <w:r>
        <w:rPr>
          <w:sz w:val="28"/>
          <w:szCs w:val="28"/>
        </w:rPr>
        <w:t xml:space="preserve">приложение № 1 к настоящему Регламенту) </w:t>
      </w:r>
      <w:r>
        <w:rPr>
          <w:sz w:val="28"/>
          <w:szCs w:val="28"/>
          <w:shd w:val="clear" w:color="auto" w:fill="FFFFFF"/>
        </w:rPr>
        <w:t>и утвержденный проект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p>
    <w:p w:rsidR="00133820" w:rsidRDefault="00181DCB">
      <w:pPr>
        <w:ind w:firstLine="709"/>
        <w:jc w:val="both"/>
        <w:rPr>
          <w:sz w:val="28"/>
          <w:szCs w:val="28"/>
        </w:rPr>
      </w:pPr>
      <w:r>
        <w:rPr>
          <w:sz w:val="28"/>
          <w:szCs w:val="28"/>
        </w:rPr>
        <w:t xml:space="preserve">-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 (приложение № 2 к настоящему Регламенту).</w:t>
      </w:r>
    </w:p>
    <w:p w:rsidR="00133820" w:rsidRDefault="00181DCB">
      <w:pPr>
        <w:ind w:firstLine="709"/>
        <w:jc w:val="both"/>
        <w:rPr>
          <w:sz w:val="28"/>
          <w:szCs w:val="28"/>
        </w:rPr>
      </w:pPr>
      <w:r>
        <w:rPr>
          <w:sz w:val="28"/>
          <w:szCs w:val="28"/>
        </w:rPr>
        <w:t>2.4. Срок предоставления муниципальной услуги.</w:t>
      </w:r>
    </w:p>
    <w:p w:rsidR="00133820" w:rsidRDefault="00181DCB">
      <w:pPr>
        <w:pStyle w:val="Default"/>
        <w:ind w:firstLine="709"/>
        <w:jc w:val="both"/>
        <w:rPr>
          <w:color w:val="auto"/>
          <w:sz w:val="28"/>
          <w:szCs w:val="28"/>
        </w:rPr>
      </w:pPr>
      <w:r>
        <w:rPr>
          <w:color w:val="auto"/>
          <w:sz w:val="28"/>
          <w:szCs w:val="28"/>
          <w:lang w:eastAsia="ru-RU"/>
        </w:rPr>
        <w:t>Муниципальная услуга предоставляется в срок</w:t>
      </w:r>
      <w:r>
        <w:rPr>
          <w:color w:val="auto"/>
          <w:spacing w:val="2"/>
          <w:sz w:val="28"/>
          <w:szCs w:val="28"/>
          <w:shd w:val="clear" w:color="auto" w:fill="FFFFFF"/>
        </w:rPr>
        <w:t xml:space="preserve">30 календарных дней со дня получения заявления о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color w:val="auto"/>
          <w:spacing w:val="2"/>
          <w:sz w:val="28"/>
          <w:szCs w:val="28"/>
          <w:shd w:val="clear" w:color="auto" w:fill="FFFFFF"/>
        </w:rPr>
        <w:t xml:space="preserve"> 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color w:val="auto"/>
          <w:spacing w:val="2"/>
          <w:sz w:val="28"/>
          <w:szCs w:val="28"/>
          <w:shd w:val="clear" w:color="auto" w:fill="FFFFFF"/>
        </w:rPr>
        <w:t>.</w:t>
      </w:r>
    </w:p>
    <w:p w:rsidR="00133820" w:rsidRDefault="00181DCB">
      <w:pPr>
        <w:ind w:firstLine="709"/>
        <w:jc w:val="both"/>
        <w:rPr>
          <w:sz w:val="28"/>
          <w:szCs w:val="28"/>
        </w:rPr>
      </w:pPr>
      <w:r>
        <w:rPr>
          <w:sz w:val="28"/>
          <w:szCs w:val="28"/>
        </w:rPr>
        <w:t>Прием заявителей за предоставлением муниципальной услуги осуществляется в соответствии с установленным графиком работы Управления.</w:t>
      </w:r>
    </w:p>
    <w:p w:rsidR="00133820" w:rsidRDefault="00181DCB">
      <w:pPr>
        <w:ind w:firstLine="709"/>
        <w:jc w:val="both"/>
        <w:rPr>
          <w:sz w:val="28"/>
          <w:szCs w:val="28"/>
        </w:rPr>
      </w:pPr>
      <w:r>
        <w:rPr>
          <w:sz w:val="28"/>
          <w:szCs w:val="28"/>
        </w:rPr>
        <w:t xml:space="preserve">2.5. Перечень нормативных правовых актов, регулирующих предоставление муниципальной услуги, подлежит обязательному размещению </w:t>
      </w:r>
      <w:r>
        <w:rPr>
          <w:color w:val="000000"/>
          <w:sz w:val="28"/>
          <w:szCs w:val="28"/>
          <w:shd w:val="clear" w:color="auto" w:fill="FFFFFF"/>
        </w:rPr>
        <w:t xml:space="preserve">на официальном сайте </w:t>
      </w:r>
      <w:r>
        <w:rPr>
          <w:sz w:val="28"/>
          <w:szCs w:val="28"/>
          <w:shd w:val="clear" w:color="auto" w:fill="FFFFFF"/>
        </w:rPr>
        <w:t>Управления</w:t>
      </w:r>
      <w:r>
        <w:rPr>
          <w:color w:val="000000"/>
          <w:sz w:val="28"/>
          <w:szCs w:val="28"/>
          <w:shd w:val="clear" w:color="auto" w:fill="FFFFFF"/>
        </w:rPr>
        <w:t xml:space="preserve"> (https://val-kultura.ru) в информационно-телекоммуникационной сети «Интернет»</w:t>
      </w:r>
      <w:proofErr w:type="gramStart"/>
      <w:r>
        <w:rPr>
          <w:color w:val="000000"/>
          <w:sz w:val="28"/>
          <w:szCs w:val="28"/>
          <w:shd w:val="clear" w:color="auto" w:fill="FFFFFF"/>
        </w:rPr>
        <w:t>,</w:t>
      </w:r>
      <w:r>
        <w:rPr>
          <w:sz w:val="28"/>
          <w:szCs w:val="28"/>
          <w:shd w:val="clear" w:color="auto" w:fill="FFFFFF"/>
        </w:rPr>
        <w:t>в</w:t>
      </w:r>
      <w:proofErr w:type="gramEnd"/>
      <w:r>
        <w:rPr>
          <w:sz w:val="28"/>
          <w:szCs w:val="28"/>
          <w:shd w:val="clear" w:color="auto" w:fill="FFFFFF"/>
        </w:rPr>
        <w:t xml:space="preserve"> федеральной государственной информационной системе «Единый портал государственных и муниципальных услуг (функций) (</w:t>
      </w:r>
      <w:proofErr w:type="spellStart"/>
      <w:r>
        <w:rPr>
          <w:sz w:val="28"/>
          <w:szCs w:val="28"/>
          <w:shd w:val="clear" w:color="auto" w:fill="FFFFFF"/>
        </w:rPr>
        <w:t>http</w:t>
      </w:r>
      <w:proofErr w:type="spellEnd"/>
      <w:r>
        <w:rPr>
          <w:sz w:val="28"/>
          <w:szCs w:val="28"/>
          <w:shd w:val="clear" w:color="auto" w:fill="FFFFFF"/>
        </w:rPr>
        <w:t>//</w:t>
      </w:r>
      <w:proofErr w:type="spellStart"/>
      <w:r>
        <w:rPr>
          <w:sz w:val="28"/>
          <w:szCs w:val="28"/>
          <w:shd w:val="clear" w:color="auto" w:fill="FFFFFF"/>
        </w:rPr>
        <w:t>www.gosuslugi.ru</w:t>
      </w:r>
      <w:proofErr w:type="spellEnd"/>
      <w:r>
        <w:rPr>
          <w:sz w:val="28"/>
          <w:szCs w:val="28"/>
          <w:shd w:val="clear" w:color="auto" w:fill="FFFFFF"/>
        </w:rPr>
        <w:t>) и региональной информационной системе «Портал государственных и муниципальных услуг Белгородской области» (</w:t>
      </w:r>
      <w:proofErr w:type="spellStart"/>
      <w:r>
        <w:rPr>
          <w:sz w:val="28"/>
          <w:szCs w:val="28"/>
          <w:shd w:val="clear" w:color="auto" w:fill="FFFFFF"/>
        </w:rPr>
        <w:t>http</w:t>
      </w:r>
      <w:proofErr w:type="spellEnd"/>
      <w:r>
        <w:rPr>
          <w:sz w:val="28"/>
          <w:szCs w:val="28"/>
          <w:shd w:val="clear" w:color="auto" w:fill="FFFFFF"/>
        </w:rPr>
        <w:t>//www.gosuslugi31.ru)</w:t>
      </w:r>
      <w:r>
        <w:rPr>
          <w:sz w:val="28"/>
          <w:szCs w:val="28"/>
        </w:rPr>
        <w:t>.</w:t>
      </w:r>
    </w:p>
    <w:p w:rsidR="00133820" w:rsidRDefault="00181DCB">
      <w:pPr>
        <w:ind w:firstLine="709"/>
        <w:jc w:val="both"/>
        <w:rPr>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3820" w:rsidRDefault="00181DCB">
      <w:pPr>
        <w:ind w:firstLine="708"/>
        <w:jc w:val="both"/>
        <w:rPr>
          <w:sz w:val="28"/>
          <w:szCs w:val="28"/>
        </w:rPr>
      </w:pPr>
      <w:r>
        <w:rPr>
          <w:sz w:val="28"/>
          <w:szCs w:val="28"/>
        </w:rPr>
        <w:t xml:space="preserve">2.6.1. Заявление о согласовании </w:t>
      </w:r>
      <w:r>
        <w:rPr>
          <w:spacing w:val="2"/>
          <w:sz w:val="28"/>
          <w:szCs w:val="28"/>
          <w:shd w:val="clear" w:color="auto" w:fill="FFFFFF"/>
        </w:rPr>
        <w:t xml:space="preserve">проекта </w:t>
      </w:r>
      <w:r>
        <w:rPr>
          <w:sz w:val="28"/>
          <w:szCs w:val="28"/>
          <w:shd w:val="clear" w:color="auto" w:fill="FFFFFF"/>
        </w:rPr>
        <w:t>установки и содержания информационных надписей и обозначений на объ</w:t>
      </w:r>
      <w:r>
        <w:rPr>
          <w:sz w:val="28"/>
          <w:szCs w:val="28"/>
        </w:rPr>
        <w:t xml:space="preserve">ектах культурного наследия (памятниках истории и культуры) местного значения (приложение № 3 к настоящему Регламенту) (далее – заявление о предоставлении муниципальной услуги), </w:t>
      </w:r>
      <w:r>
        <w:rPr>
          <w:sz w:val="28"/>
          <w:szCs w:val="28"/>
          <w:shd w:val="clear" w:color="auto" w:fill="FFFFFF"/>
        </w:rPr>
        <w:t>подлинник в 1 (одном) экземпляре</w:t>
      </w:r>
      <w:r>
        <w:rPr>
          <w:sz w:val="28"/>
          <w:szCs w:val="28"/>
        </w:rPr>
        <w:t>.</w:t>
      </w:r>
    </w:p>
    <w:p w:rsidR="00133820" w:rsidRDefault="00181DCB">
      <w:pPr>
        <w:ind w:firstLine="708"/>
        <w:jc w:val="both"/>
        <w:rPr>
          <w:sz w:val="28"/>
          <w:szCs w:val="28"/>
        </w:rPr>
      </w:pPr>
      <w:r>
        <w:rPr>
          <w:sz w:val="28"/>
          <w:szCs w:val="28"/>
        </w:rPr>
        <w:t xml:space="preserve">2.6.2. Копии документов, удостоверяющих личность заявителя и представителя заявителя, и документа, подтверждающего полномочия </w:t>
      </w:r>
      <w:r>
        <w:rPr>
          <w:sz w:val="28"/>
          <w:szCs w:val="28"/>
        </w:rPr>
        <w:lastRenderedPageBreak/>
        <w:t>представителя заявителя, в случае, если заявление подается представителем заявителя</w:t>
      </w:r>
      <w:r>
        <w:rPr>
          <w:sz w:val="28"/>
          <w:szCs w:val="28"/>
          <w:shd w:val="clear" w:color="auto" w:fill="FFFFFF"/>
        </w:rPr>
        <w:t>.</w:t>
      </w:r>
    </w:p>
    <w:p w:rsidR="00133820" w:rsidRDefault="00181DCB">
      <w:pPr>
        <w:pStyle w:val="cef1edeee2edeee9f2e5eaf1f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П</w:t>
      </w:r>
      <w:r>
        <w:rPr>
          <w:sz w:val="28"/>
          <w:szCs w:val="28"/>
        </w:rPr>
        <w:t>роект</w:t>
      </w:r>
      <w:r>
        <w:rPr>
          <w:sz w:val="28"/>
          <w:szCs w:val="28"/>
          <w:shd w:val="clear" w:color="auto" w:fill="FFFFFF"/>
        </w:rPr>
        <w:t xml:space="preserve"> установки и содержания информационных надписей и обозначений на объ</w:t>
      </w:r>
      <w:r>
        <w:rPr>
          <w:sz w:val="28"/>
          <w:szCs w:val="28"/>
        </w:rPr>
        <w:t xml:space="preserve">ектах культурного наследия </w:t>
      </w:r>
      <w:r>
        <w:rPr>
          <w:rFonts w:ascii="Times New Roman" w:hAnsi="Times New Roman" w:cs="Times New Roman"/>
          <w:sz w:val="28"/>
          <w:szCs w:val="28"/>
        </w:rPr>
        <w:t>(памятниках истории и культуры)</w:t>
      </w:r>
      <w:r>
        <w:rPr>
          <w:sz w:val="28"/>
          <w:szCs w:val="28"/>
        </w:rPr>
        <w:t xml:space="preserve"> местного значения (далее – проект), оформленный в электронном виде на электронном носителе в формате документа </w:t>
      </w:r>
      <w:r>
        <w:rPr>
          <w:rFonts w:ascii="Times New Roman" w:hAnsi="Times New Roman" w:cs="Times New Roman"/>
          <w:sz w:val="28"/>
          <w:szCs w:val="28"/>
          <w:lang w:val="en-US"/>
        </w:rPr>
        <w:t>PDF</w:t>
      </w:r>
      <w:r>
        <w:rPr>
          <w:rFonts w:ascii="Times New Roman" w:hAnsi="Times New Roman" w:cs="Times New Roman"/>
          <w:sz w:val="28"/>
          <w:szCs w:val="28"/>
        </w:rPr>
        <w:t xml:space="preserve">. </w:t>
      </w:r>
    </w:p>
    <w:p w:rsidR="00133820" w:rsidRDefault="00181DCB">
      <w:pPr>
        <w:pStyle w:val="cef1edeee2edeee9f2e5eaf1f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Правоустанавливающие документы на объект культурного наследия, права на которые не зарегистрированы в Едином государственном реестре недвижимости.</w:t>
      </w:r>
    </w:p>
    <w:p w:rsidR="00133820" w:rsidRDefault="00181DCB">
      <w:pPr>
        <w:pStyle w:val="cef1edeee2edeee9f2e5eaf1f2"/>
        <w:spacing w:after="0" w:line="240" w:lineRule="auto"/>
        <w:ind w:firstLine="709"/>
        <w:jc w:val="both"/>
        <w:rPr>
          <w:rFonts w:ascii="Times New Roman" w:hAnsi="Times New Roman" w:cs="Times New Roman"/>
          <w:sz w:val="28"/>
          <w:szCs w:val="28"/>
        </w:rPr>
      </w:pPr>
      <w:r>
        <w:rPr>
          <w:sz w:val="28"/>
          <w:szCs w:val="28"/>
        </w:rPr>
        <w:t xml:space="preserve">Выписка из единого государственного реестра недвижимости о правах на объект культурного наследия </w:t>
      </w:r>
      <w:r>
        <w:rPr>
          <w:spacing w:val="2"/>
          <w:sz w:val="28"/>
          <w:szCs w:val="28"/>
        </w:rPr>
        <w:t>предоставляется по желанию заявителя</w:t>
      </w:r>
      <w:r>
        <w:rPr>
          <w:rFonts w:ascii="Times New Roman" w:hAnsi="Times New Roman" w:cs="Times New Roman"/>
          <w:sz w:val="28"/>
          <w:szCs w:val="28"/>
        </w:rPr>
        <w:t>.</w:t>
      </w:r>
    </w:p>
    <w:p w:rsidR="00133820" w:rsidRDefault="00181DCB">
      <w:pPr>
        <w:ind w:firstLine="708"/>
        <w:jc w:val="both"/>
        <w:rPr>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2.7.1.Перечень объектов культурного наследия местного (муниципального) значения, расположенных на территории Валуйского городского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2.7.2.Выписка из единого государственного реестра недвижимости о правах на объект культурного наследия.</w:t>
      </w:r>
    </w:p>
    <w:p w:rsidR="00133820" w:rsidRDefault="00181DCB">
      <w:pPr>
        <w:ind w:firstLine="708"/>
        <w:jc w:val="both"/>
        <w:rPr>
          <w:sz w:val="28"/>
          <w:szCs w:val="28"/>
        </w:rPr>
      </w:pPr>
      <w:r>
        <w:rPr>
          <w:sz w:val="28"/>
          <w:szCs w:val="28"/>
        </w:rPr>
        <w:t xml:space="preserve">2.8. Запрещается требовать от заявителя муниципальной услуги: </w:t>
      </w:r>
    </w:p>
    <w:p w:rsidR="00133820" w:rsidRDefault="00181DCB">
      <w:pPr>
        <w:ind w:firstLine="708"/>
        <w:jc w:val="both"/>
        <w:rPr>
          <w:sz w:val="28"/>
          <w:szCs w:val="28"/>
        </w:rPr>
      </w:pPr>
      <w:r>
        <w:rPr>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3820" w:rsidRDefault="00181DCB">
      <w:pPr>
        <w:overflowPunct/>
        <w:ind w:firstLine="709"/>
        <w:jc w:val="both"/>
        <w:textAlignment w:val="auto"/>
        <w:rPr>
          <w:rFonts w:eastAsia="Times New Roman"/>
          <w:sz w:val="28"/>
          <w:szCs w:val="28"/>
          <w:lang w:eastAsia="en-US"/>
        </w:rPr>
      </w:pPr>
      <w:proofErr w:type="gramStart"/>
      <w:r>
        <w:rPr>
          <w:sz w:val="28"/>
          <w:szCs w:val="28"/>
        </w:rPr>
        <w:t>-</w:t>
      </w:r>
      <w:r>
        <w:rPr>
          <w:rFonts w:eastAsia="Times New Roman"/>
          <w:color w:val="000000"/>
          <w:sz w:val="28"/>
          <w:szCs w:val="28"/>
          <w:lang w:eastAsia="en-US"/>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Pr>
          <w:rFonts w:eastAsia="Times New Roman"/>
          <w:color w:val="000000"/>
          <w:sz w:val="28"/>
          <w:szCs w:val="28"/>
          <w:lang w:eastAsia="en-US"/>
        </w:rPr>
        <w:t xml:space="preserve"> </w:t>
      </w:r>
      <w:r>
        <w:rPr>
          <w:rFonts w:eastAsia="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2.9. </w:t>
      </w:r>
      <w:r>
        <w:rPr>
          <w:sz w:val="28"/>
          <w:szCs w:val="28"/>
        </w:rPr>
        <w:t>Исчерпывающий перечень оснований для отказа в приёме документов, необходимых для предоставления муниципальной услуги</w:t>
      </w:r>
      <w:r>
        <w:rPr>
          <w:rFonts w:eastAsia="Times New Roman"/>
          <w:sz w:val="28"/>
          <w:szCs w:val="28"/>
          <w:lang w:eastAsia="en-US"/>
        </w:rPr>
        <w:t>.</w:t>
      </w:r>
    </w:p>
    <w:p w:rsidR="00703C4D" w:rsidRDefault="003B651F" w:rsidP="00703C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w:t>
      </w:r>
      <w:r w:rsidR="00703C4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703C4D" w:rsidRPr="00C34892" w:rsidRDefault="00703C4D" w:rsidP="00703C4D">
      <w:pPr>
        <w:overflowPunct/>
        <w:ind w:firstLine="709"/>
        <w:jc w:val="both"/>
        <w:textAlignment w:val="auto"/>
        <w:rPr>
          <w:color w:val="000000"/>
          <w:sz w:val="28"/>
          <w:szCs w:val="28"/>
          <w:lang w:eastAsia="en-US"/>
        </w:rPr>
      </w:pPr>
      <w:r w:rsidRPr="00C34892">
        <w:rPr>
          <w:color w:val="000000"/>
          <w:sz w:val="28"/>
          <w:szCs w:val="28"/>
          <w:lang w:eastAsia="en-US"/>
        </w:rPr>
        <w:t>- заявление о предоставлении муниципальной услуги подписано неуполномоченным лицом;</w:t>
      </w:r>
    </w:p>
    <w:p w:rsidR="00703C4D" w:rsidRDefault="00703C4D" w:rsidP="00703C4D">
      <w:pPr>
        <w:overflowPunct/>
        <w:ind w:firstLine="709"/>
        <w:jc w:val="both"/>
        <w:textAlignment w:val="auto"/>
        <w:rPr>
          <w:rFonts w:eastAsia="Times New Roman"/>
          <w:color w:val="000000"/>
          <w:sz w:val="28"/>
          <w:szCs w:val="28"/>
          <w:lang w:eastAsia="en-US"/>
        </w:rPr>
      </w:pPr>
      <w:r w:rsidRPr="00C34892">
        <w:rPr>
          <w:rFonts w:eastAsia="Times New Roman"/>
          <w:color w:val="000000"/>
          <w:sz w:val="28"/>
          <w:szCs w:val="28"/>
          <w:lang w:eastAsia="en-US"/>
        </w:rPr>
        <w:lastRenderedPageBreak/>
        <w:t>- не представлены документы, указанные в пунктах 2.6.1-2.6.4. настоящего Регламента</w:t>
      </w:r>
      <w:r>
        <w:rPr>
          <w:rFonts w:eastAsia="Times New Roman"/>
          <w:color w:val="000000"/>
          <w:sz w:val="28"/>
          <w:szCs w:val="28"/>
          <w:lang w:eastAsia="en-US"/>
        </w:rPr>
        <w:t>.</w:t>
      </w:r>
    </w:p>
    <w:p w:rsidR="00133820" w:rsidRDefault="00181DCB" w:rsidP="00703C4D">
      <w:pPr>
        <w:overflowPunct/>
        <w:ind w:firstLine="709"/>
        <w:jc w:val="both"/>
        <w:textAlignment w:val="auto"/>
        <w:rPr>
          <w:sz w:val="28"/>
          <w:szCs w:val="28"/>
        </w:rPr>
      </w:pPr>
      <w:r>
        <w:rPr>
          <w:rFonts w:eastAsia="Times New Roman"/>
          <w:color w:val="000000"/>
          <w:sz w:val="28"/>
          <w:szCs w:val="28"/>
          <w:lang w:eastAsia="en-US"/>
        </w:rPr>
        <w:t xml:space="preserve">2.10. </w:t>
      </w:r>
      <w:r>
        <w:rPr>
          <w:sz w:val="28"/>
          <w:szCs w:val="28"/>
        </w:rPr>
        <w:t xml:space="preserve">Исчерпывающий перечень оснований для приостановления или отказа в предоставлении муниципальной услуги. </w:t>
      </w:r>
    </w:p>
    <w:p w:rsidR="00133820" w:rsidRDefault="00181DCB">
      <w:pPr>
        <w:overflowPunct/>
        <w:ind w:firstLine="709"/>
        <w:jc w:val="both"/>
        <w:textAlignment w:val="auto"/>
        <w:rPr>
          <w:sz w:val="28"/>
          <w:szCs w:val="28"/>
        </w:rPr>
      </w:pPr>
      <w:r>
        <w:rPr>
          <w:sz w:val="28"/>
          <w:szCs w:val="28"/>
        </w:rPr>
        <w:t xml:space="preserve">2.10.1. </w:t>
      </w:r>
      <w:r>
        <w:rPr>
          <w:spacing w:val="2"/>
          <w:sz w:val="28"/>
          <w:szCs w:val="28"/>
          <w:shd w:val="clear" w:color="auto" w:fill="FFFFFF"/>
        </w:rPr>
        <w:t>Приостановление муниципальной услуги не предусмотрено.</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2.10.2. Основания для отказа в предоставлении муниципальной услуги:</w:t>
      </w:r>
    </w:p>
    <w:p w:rsidR="00133820" w:rsidRDefault="00181DCB">
      <w:pPr>
        <w:overflowPunct/>
        <w:ind w:firstLine="709"/>
        <w:jc w:val="both"/>
        <w:textAlignment w:val="auto"/>
        <w:rPr>
          <w:spacing w:val="2"/>
          <w:sz w:val="28"/>
          <w:szCs w:val="28"/>
        </w:rPr>
      </w:pPr>
      <w:r>
        <w:rPr>
          <w:spacing w:val="2"/>
          <w:sz w:val="28"/>
          <w:szCs w:val="28"/>
          <w:shd w:val="clear" w:color="auto" w:fill="FFFFFF"/>
        </w:rPr>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133820" w:rsidRDefault="00181DCB">
      <w:pPr>
        <w:overflowPunct/>
        <w:ind w:firstLine="709"/>
        <w:jc w:val="both"/>
        <w:textAlignment w:val="auto"/>
        <w:rPr>
          <w:spacing w:val="2"/>
          <w:sz w:val="28"/>
          <w:szCs w:val="28"/>
        </w:rPr>
      </w:pPr>
      <w:proofErr w:type="gramStart"/>
      <w:r>
        <w:rPr>
          <w:spacing w:val="2"/>
          <w:sz w:val="28"/>
          <w:szCs w:val="28"/>
          <w:shd w:val="clear" w:color="auto" w:fill="FFFFFF"/>
        </w:rPr>
        <w:t>- несоответствие проекта информационных надписей и обозначений на объектах культурного наследия (памятниках истории и культуры) народов Российской Федерации и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 сентября 2019 г. № 1178 «Об утверждении Правил установки информационных надписей и обозначений на объекты культурного наследия (памятники истории и</w:t>
      </w:r>
      <w:proofErr w:type="gramEnd"/>
      <w:r>
        <w:rPr>
          <w:spacing w:val="2"/>
          <w:sz w:val="28"/>
          <w:szCs w:val="28"/>
          <w:shd w:val="clear" w:color="auto" w:fill="FFFFFF"/>
        </w:rPr>
        <w:t>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133820" w:rsidRDefault="00181DCB">
      <w:pPr>
        <w:overflowPunct/>
        <w:ind w:firstLine="709"/>
        <w:jc w:val="both"/>
        <w:textAlignment w:val="auto"/>
        <w:rPr>
          <w:spacing w:val="2"/>
          <w:sz w:val="28"/>
          <w:szCs w:val="28"/>
          <w:shd w:val="clear" w:color="auto" w:fill="FFFFFF"/>
        </w:rPr>
      </w:pPr>
      <w:r>
        <w:rPr>
          <w:spacing w:val="2"/>
          <w:sz w:val="28"/>
          <w:szCs w:val="28"/>
          <w:shd w:val="clear" w:color="auto" w:fill="FFFFFF"/>
        </w:rPr>
        <w:t>- несоответствие утвержденному органом охраны предмету охраны объекта культурного наследия.</w:t>
      </w:r>
    </w:p>
    <w:p w:rsidR="00133820" w:rsidRDefault="00181DCB">
      <w:pPr>
        <w:overflowPunct/>
        <w:ind w:firstLine="709"/>
        <w:jc w:val="both"/>
        <w:textAlignment w:val="auto"/>
        <w:rPr>
          <w:spacing w:val="2"/>
          <w:sz w:val="28"/>
          <w:szCs w:val="28"/>
          <w:shd w:val="clear" w:color="auto" w:fill="FFFFFF"/>
        </w:rPr>
      </w:pPr>
      <w:r>
        <w:rPr>
          <w:rFonts w:eastAsia="Times New Roman"/>
          <w:color w:val="000000"/>
          <w:sz w:val="28"/>
          <w:szCs w:val="28"/>
          <w:lang w:eastAsia="en-US"/>
        </w:rPr>
        <w:t xml:space="preserve">2.10.3. </w:t>
      </w:r>
      <w:r>
        <w:rPr>
          <w:spacing w:val="2"/>
          <w:sz w:val="28"/>
          <w:szCs w:val="28"/>
          <w:shd w:val="clear" w:color="auto" w:fill="FFFFFF"/>
        </w:rPr>
        <w:t>Перечень оснований для отказа в предоставлении муниципальной услуги является исчерпывающим.</w:t>
      </w:r>
    </w:p>
    <w:p w:rsidR="00133820" w:rsidRDefault="00181DCB">
      <w:pPr>
        <w:overflowPunct/>
        <w:ind w:firstLine="709"/>
        <w:jc w:val="both"/>
        <w:textAlignment w:val="auto"/>
        <w:rPr>
          <w:rFonts w:eastAsia="Times New Roman"/>
          <w:b/>
          <w:sz w:val="28"/>
          <w:szCs w:val="28"/>
          <w:lang w:eastAsia="en-US"/>
        </w:rPr>
      </w:pPr>
      <w:r>
        <w:rPr>
          <w:spacing w:val="2"/>
          <w:sz w:val="28"/>
          <w:szCs w:val="28"/>
          <w:shd w:val="clear" w:color="auto" w:fill="FFFFFF"/>
        </w:rPr>
        <w:t xml:space="preserve">2.11. </w:t>
      </w:r>
      <w:r>
        <w:rPr>
          <w:sz w:val="28"/>
          <w:szCs w:val="28"/>
        </w:rPr>
        <w:t>Перечень услуг, которые являются необходимыми и обязательными для предоставления муниципальной услуги.</w:t>
      </w:r>
    </w:p>
    <w:p w:rsidR="00133820" w:rsidRDefault="00181DCB">
      <w:pPr>
        <w:overflowPunct/>
        <w:ind w:firstLine="709"/>
        <w:jc w:val="both"/>
        <w:textAlignment w:val="auto"/>
        <w:rPr>
          <w:rFonts w:eastAsia="Times New Roman"/>
          <w:color w:val="000000"/>
          <w:sz w:val="28"/>
          <w:szCs w:val="28"/>
          <w:lang w:eastAsia="en-US"/>
        </w:rPr>
      </w:pPr>
      <w:r>
        <w:rPr>
          <w:rFonts w:eastAsia="Times New Roman"/>
          <w:sz w:val="28"/>
          <w:szCs w:val="28"/>
          <w:lang w:eastAsia="en-US"/>
        </w:rPr>
        <w:t>Услуги, являющиеся необходимыми и обязательными для предоставления муниципальной услуги, отсутствуют.</w:t>
      </w:r>
    </w:p>
    <w:p w:rsidR="00133820" w:rsidRDefault="00181DCB">
      <w:pPr>
        <w:overflowPunct/>
        <w:ind w:firstLine="709"/>
        <w:jc w:val="both"/>
        <w:textAlignment w:val="auto"/>
        <w:rPr>
          <w:spacing w:val="2"/>
          <w:sz w:val="28"/>
          <w:szCs w:val="28"/>
          <w:shd w:val="clear" w:color="auto" w:fill="FFFFFF"/>
        </w:rPr>
      </w:pPr>
      <w:r>
        <w:rPr>
          <w:rFonts w:eastAsia="Times New Roman"/>
          <w:color w:val="000000"/>
          <w:sz w:val="28"/>
          <w:szCs w:val="28"/>
          <w:lang w:eastAsia="en-US"/>
        </w:rPr>
        <w:t xml:space="preserve">2.12. </w:t>
      </w:r>
      <w:r>
        <w:rPr>
          <w:spacing w:val="2"/>
          <w:sz w:val="28"/>
          <w:szCs w:val="28"/>
          <w:shd w:val="clear" w:color="auto" w:fill="FFFFFF"/>
        </w:rPr>
        <w:t>Муниципальная услуга предоставляется бесплатно.</w:t>
      </w:r>
    </w:p>
    <w:p w:rsidR="00133820" w:rsidRDefault="00181DCB">
      <w:pPr>
        <w:pStyle w:val="ConsPlusNormal"/>
        <w:ind w:firstLine="709"/>
        <w:jc w:val="both"/>
        <w:rPr>
          <w:rFonts w:ascii="Times New Roman" w:hAnsi="Times New Roman"/>
          <w:sz w:val="28"/>
          <w:szCs w:val="28"/>
        </w:rPr>
      </w:pPr>
      <w:r>
        <w:rPr>
          <w:rFonts w:ascii="Times New Roman" w:hAnsi="Times New Roman" w:cs="Times New Roman"/>
          <w:spacing w:val="2"/>
          <w:sz w:val="28"/>
          <w:szCs w:val="28"/>
          <w:shd w:val="clear" w:color="auto" w:fill="FFFFFF"/>
        </w:rPr>
        <w:t>2.13.</w:t>
      </w: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Pr>
          <w:rFonts w:ascii="Times New Roman" w:hAnsi="Times New Roman"/>
          <w:sz w:val="28"/>
          <w:szCs w:val="28"/>
        </w:rPr>
        <w:t>.</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 составляет 15 минут.</w:t>
      </w:r>
    </w:p>
    <w:p w:rsidR="00133820" w:rsidRDefault="00181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Срок и порядок регистрации запроса заявителя о предоставлении муниципальной услуги.</w:t>
      </w:r>
    </w:p>
    <w:p w:rsidR="00133820" w:rsidRDefault="00181DCB">
      <w:pPr>
        <w:overflowPunct/>
        <w:ind w:firstLine="709"/>
        <w:jc w:val="both"/>
        <w:textAlignment w:val="auto"/>
        <w:rPr>
          <w:spacing w:val="2"/>
          <w:sz w:val="28"/>
          <w:szCs w:val="28"/>
          <w:shd w:val="clear" w:color="auto" w:fill="FFFFFF"/>
        </w:rPr>
      </w:pPr>
      <w:r>
        <w:rPr>
          <w:spacing w:val="2"/>
          <w:sz w:val="28"/>
          <w:szCs w:val="28"/>
          <w:shd w:val="clear" w:color="auto" w:fill="FFFFFF"/>
        </w:rPr>
        <w:t>Заявление регистрируется</w:t>
      </w:r>
      <w:r>
        <w:rPr>
          <w:rFonts w:eastAsia="Times New Roman"/>
          <w:sz w:val="28"/>
          <w:szCs w:val="28"/>
          <w:lang w:eastAsia="en-US"/>
        </w:rPr>
        <w:t xml:space="preserve"> в журнале регистрации и контроля входящих документов Управления </w:t>
      </w:r>
      <w:r>
        <w:rPr>
          <w:spacing w:val="2"/>
          <w:sz w:val="28"/>
          <w:szCs w:val="28"/>
          <w:shd w:val="clear" w:color="auto" w:fill="FFFFFF"/>
        </w:rPr>
        <w:t>путем присвоения входящего номера в день его получения.</w:t>
      </w:r>
    </w:p>
    <w:p w:rsidR="00133820" w:rsidRDefault="00181DCB">
      <w:pPr>
        <w:overflowPunct/>
        <w:ind w:firstLine="709"/>
        <w:jc w:val="both"/>
        <w:textAlignment w:val="auto"/>
        <w:rPr>
          <w:rFonts w:eastAsia="Times New Roman"/>
          <w:sz w:val="28"/>
          <w:szCs w:val="28"/>
          <w:lang w:eastAsia="en-US"/>
        </w:rPr>
      </w:pPr>
      <w:r>
        <w:rPr>
          <w:spacing w:val="2"/>
          <w:sz w:val="28"/>
          <w:szCs w:val="28"/>
          <w:shd w:val="clear" w:color="auto" w:fill="FFFFFF"/>
        </w:rPr>
        <w:t xml:space="preserve">2.15. </w:t>
      </w:r>
      <w:proofErr w:type="gramStart"/>
      <w:r>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Pr>
          <w:sz w:val="28"/>
          <w:szCs w:val="28"/>
        </w:rPr>
        <w:lastRenderedPageBreak/>
        <w:t xml:space="preserve">предоставления каждой муниципальной услуги, размещению и оформлению визуальной, текстовой и </w:t>
      </w:r>
      <w:proofErr w:type="spellStart"/>
      <w:r>
        <w:rPr>
          <w:sz w:val="28"/>
          <w:szCs w:val="28"/>
        </w:rPr>
        <w:t>мультимедийной</w:t>
      </w:r>
      <w:proofErr w:type="spellEnd"/>
      <w:r>
        <w:rPr>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sz w:val="28"/>
          <w:szCs w:val="28"/>
        </w:rPr>
        <w:t xml:space="preserve"> законодательством Российской Федерации о социальной защите инвалидов.</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2.15.1. На территории, прилегающей к зданию, в котором находится  Управление, оборудуются места для парковки автотранспортных средств, в том числе для транспортных средств инвалидов.</w:t>
      </w:r>
    </w:p>
    <w:p w:rsidR="00133820" w:rsidRDefault="00181DCB">
      <w:pPr>
        <w:ind w:firstLine="709"/>
        <w:jc w:val="both"/>
        <w:rPr>
          <w:sz w:val="28"/>
          <w:szCs w:val="28"/>
        </w:rPr>
      </w:pPr>
      <w:proofErr w:type="gramStart"/>
      <w:r>
        <w:rPr>
          <w:rFonts w:eastAsia="Times New Roman"/>
          <w:sz w:val="28"/>
          <w:szCs w:val="28"/>
          <w:lang w:eastAsia="en-US"/>
        </w:rPr>
        <w:t xml:space="preserve">Вход в здание оборудуется пандусом и расширенным проходом, позволяющими обеспечить беспрепятственный вход для граждан, в том числе </w:t>
      </w:r>
      <w:r>
        <w:rPr>
          <w:sz w:val="28"/>
          <w:szCs w:val="28"/>
        </w:rPr>
        <w:t>лиц с ограниченными возможностями</w:t>
      </w:r>
      <w:r>
        <w:rPr>
          <w:rFonts w:eastAsia="Times New Roman"/>
          <w:sz w:val="28"/>
          <w:szCs w:val="28"/>
          <w:lang w:eastAsia="en-US"/>
        </w:rPr>
        <w:t>, использующих инвалидные кресла-коляски, либо кнопкой вызова.</w:t>
      </w:r>
      <w:proofErr w:type="gramEnd"/>
    </w:p>
    <w:p w:rsidR="00133820" w:rsidRDefault="00181DCB">
      <w:pPr>
        <w:ind w:firstLine="709"/>
        <w:jc w:val="both"/>
        <w:rPr>
          <w:sz w:val="28"/>
          <w:szCs w:val="28"/>
        </w:rPr>
      </w:pPr>
      <w:r>
        <w:rPr>
          <w:sz w:val="28"/>
          <w:szCs w:val="28"/>
        </w:rPr>
        <w:t>Помещения здания также должны иметь беспрепятственный доступ для лиц с ограниченными возможностями, в том числе, возможность беспрепятственного входа и выхода из них, а также возможность самостоятельного передвижения по территории здания в целях доступа к месту предоставления услуги.</w:t>
      </w:r>
    </w:p>
    <w:p w:rsidR="00133820" w:rsidRDefault="00181DCB">
      <w:pPr>
        <w:ind w:firstLine="709"/>
        <w:jc w:val="both"/>
        <w:rPr>
          <w:sz w:val="28"/>
          <w:szCs w:val="28"/>
        </w:rPr>
      </w:pPr>
      <w:r>
        <w:rPr>
          <w:sz w:val="28"/>
          <w:szCs w:val="28"/>
        </w:rPr>
        <w:t>Здание должно быть оборудовано бесплатным туалетом для посетителей, в том числе туалетом, предназначенным для лиц с ограниченными возможностями.</w:t>
      </w:r>
    </w:p>
    <w:p w:rsidR="00133820" w:rsidRDefault="00181DCB">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2.15.2. </w:t>
      </w:r>
      <w:r>
        <w:rPr>
          <w:spacing w:val="2"/>
          <w:sz w:val="28"/>
          <w:szCs w:val="28"/>
          <w:shd w:val="clear" w:color="auto" w:fill="FFFFFF"/>
        </w:rPr>
        <w:t>Для запроса о предоставлении муниципальной услуги                        не требуются залы ожиданий и места для заполнения заявлений.</w:t>
      </w:r>
    </w:p>
    <w:p w:rsidR="00133820" w:rsidRDefault="00181DCB">
      <w:pPr>
        <w:overflowPunct/>
        <w:ind w:firstLine="709"/>
        <w:jc w:val="both"/>
        <w:textAlignment w:val="auto"/>
        <w:rPr>
          <w:spacing w:val="2"/>
          <w:sz w:val="28"/>
          <w:szCs w:val="28"/>
          <w:shd w:val="clear" w:color="auto" w:fill="FFFFFF"/>
        </w:rPr>
      </w:pPr>
      <w:r>
        <w:rPr>
          <w:spacing w:val="2"/>
          <w:sz w:val="28"/>
          <w:szCs w:val="28"/>
          <w:shd w:val="clear" w:color="auto" w:fill="FFFFFF"/>
        </w:rPr>
        <w:t>Заявители представляют документы, указанные в пункте 2.6 настоящего Регламента, в Управление лично, почтовым отправлением или в электронной форме.</w:t>
      </w:r>
    </w:p>
    <w:p w:rsidR="00133820" w:rsidRDefault="00181DCB">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2.15.3. </w:t>
      </w:r>
      <w:r>
        <w:rPr>
          <w:spacing w:val="2"/>
          <w:sz w:val="28"/>
          <w:szCs w:val="28"/>
          <w:shd w:val="clear" w:color="auto" w:fill="FFFFFF"/>
        </w:rPr>
        <w:t>Информационные щиты, визуальная и текстовая информация о порядке предоставления муниципальной услуги размещаются на стенах в непосредственной близости от входной двери (дверей) кабинетов специалистов Управления, ответственных за предоставление муниципальной услуги.</w:t>
      </w:r>
    </w:p>
    <w:p w:rsidR="00133820" w:rsidRDefault="00181DCB">
      <w:pPr>
        <w:overflowPunct/>
        <w:ind w:firstLine="709"/>
        <w:jc w:val="both"/>
        <w:textAlignment w:val="auto"/>
        <w:rPr>
          <w:rFonts w:eastAsia="Times New Roman"/>
          <w:sz w:val="28"/>
          <w:szCs w:val="28"/>
          <w:lang w:eastAsia="en-US"/>
        </w:rPr>
      </w:pPr>
      <w:r>
        <w:rPr>
          <w:spacing w:val="2"/>
          <w:sz w:val="28"/>
          <w:szCs w:val="28"/>
          <w:shd w:val="clear" w:color="auto" w:fill="FFFFFF"/>
        </w:rPr>
        <w:t xml:space="preserve">Оформление визуальной, текстовой и </w:t>
      </w:r>
      <w:proofErr w:type="spellStart"/>
      <w:r>
        <w:rPr>
          <w:spacing w:val="2"/>
          <w:sz w:val="28"/>
          <w:szCs w:val="28"/>
          <w:shd w:val="clear" w:color="auto" w:fill="FFFFFF"/>
        </w:rPr>
        <w:t>мультимедийной</w:t>
      </w:r>
      <w:proofErr w:type="spellEnd"/>
      <w:r>
        <w:rPr>
          <w:spacing w:val="2"/>
          <w:sz w:val="28"/>
          <w:szCs w:val="28"/>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2.15.4. </w:t>
      </w:r>
      <w:r>
        <w:rPr>
          <w:spacing w:val="2"/>
          <w:sz w:val="28"/>
          <w:szCs w:val="28"/>
          <w:shd w:val="clear" w:color="auto" w:fill="FFFFFF"/>
        </w:rPr>
        <w:t>Кабинеты специалистов Управления, ответственных за предоставление муниципальной услуги, должны быть оборудованы информационными табличками (вывесками) с указанием: номера кабинета; фамилии, имени, отчества и должности специалиста Управления, осуществляющего предоставление муниципальной услуги.</w:t>
      </w:r>
    </w:p>
    <w:p w:rsidR="00133820" w:rsidRDefault="00181DCB">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2.15.5. </w:t>
      </w:r>
      <w:r>
        <w:rPr>
          <w:spacing w:val="2"/>
          <w:sz w:val="28"/>
          <w:szCs w:val="28"/>
          <w:shd w:val="clear" w:color="auto" w:fill="FFFFFF"/>
        </w:rPr>
        <w:t>Для должностных лиц Управления,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w:t>
      </w:r>
    </w:p>
    <w:p w:rsidR="00133820" w:rsidRDefault="00181DCB">
      <w:pPr>
        <w:ind w:firstLine="709"/>
        <w:jc w:val="both"/>
        <w:rPr>
          <w:sz w:val="28"/>
          <w:szCs w:val="28"/>
          <w:shd w:val="clear" w:color="auto" w:fill="FFFFFF"/>
        </w:rPr>
      </w:pPr>
      <w:r>
        <w:rPr>
          <w:sz w:val="28"/>
          <w:szCs w:val="28"/>
          <w:shd w:val="clear" w:color="auto" w:fill="FFFFFF"/>
        </w:rPr>
        <w:lastRenderedPageBreak/>
        <w:t xml:space="preserve">Рабочее место специалиста должно быть оборудовано компьютерной системой с возможностью доступа к необходимым информационным базам данных, </w:t>
      </w:r>
      <w:r>
        <w:rPr>
          <w:spacing w:val="2"/>
          <w:sz w:val="28"/>
          <w:szCs w:val="28"/>
          <w:shd w:val="clear" w:color="auto" w:fill="FFFFFF"/>
        </w:rPr>
        <w:t>печатающим и сканирующим устройствам и телефонной связью</w:t>
      </w:r>
      <w:r>
        <w:rPr>
          <w:sz w:val="28"/>
          <w:szCs w:val="28"/>
          <w:shd w:val="clear" w:color="auto" w:fill="FFFFFF"/>
        </w:rPr>
        <w:t>.</w:t>
      </w:r>
      <w:r>
        <w:rPr>
          <w:rFonts w:ascii="Arial" w:hAnsi="Arial" w:cs="Arial"/>
          <w:color w:val="2D2D2D"/>
          <w:spacing w:val="2"/>
          <w:sz w:val="21"/>
          <w:szCs w:val="21"/>
          <w:shd w:val="clear" w:color="auto" w:fill="FFFFFF"/>
        </w:rPr>
        <w:t>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2.15.6. Требования к помещениям Управления, в которых предоставляется муниципальная услуга, в части обеспечения доступности для инвалидов:</w:t>
      </w:r>
    </w:p>
    <w:p w:rsidR="00133820" w:rsidRDefault="00181DCB">
      <w:pPr>
        <w:ind w:firstLine="709"/>
        <w:jc w:val="both"/>
        <w:rPr>
          <w:bCs/>
          <w:sz w:val="28"/>
          <w:szCs w:val="28"/>
        </w:rPr>
      </w:pPr>
      <w:r>
        <w:rPr>
          <w:bCs/>
          <w:sz w:val="28"/>
          <w:szCs w:val="28"/>
        </w:rPr>
        <w:t>а) возможность беспрепятственного входа в помещение Управления, в котором осуществляется предоставление муниципальной услуги, и выхода из него;</w:t>
      </w:r>
    </w:p>
    <w:p w:rsidR="00133820" w:rsidRDefault="00181DCB">
      <w:pPr>
        <w:ind w:firstLine="709"/>
        <w:jc w:val="both"/>
        <w:rPr>
          <w:bCs/>
          <w:sz w:val="28"/>
          <w:szCs w:val="28"/>
        </w:rPr>
      </w:pPr>
      <w:r>
        <w:rPr>
          <w:bCs/>
          <w:sz w:val="28"/>
          <w:szCs w:val="28"/>
        </w:rPr>
        <w:t xml:space="preserve">б) возможность самостоятельного передвижения в помещении Управления, в котором осуществляется предоставление муниципальной услуги, в том числе с помощью специалистов, предоставляющих муниципальную услугу, </w:t>
      </w:r>
      <w:proofErr w:type="spellStart"/>
      <w:r>
        <w:rPr>
          <w:bCs/>
          <w:sz w:val="28"/>
          <w:szCs w:val="28"/>
        </w:rPr>
        <w:t>ассистивных</w:t>
      </w:r>
      <w:proofErr w:type="spellEnd"/>
      <w:r>
        <w:rPr>
          <w:bCs/>
          <w:sz w:val="28"/>
          <w:szCs w:val="28"/>
        </w:rPr>
        <w:t xml:space="preserve"> и вспомогательных технологий;</w:t>
      </w:r>
    </w:p>
    <w:p w:rsidR="00133820" w:rsidRDefault="00181DCB">
      <w:pPr>
        <w:ind w:firstLine="709"/>
        <w:jc w:val="both"/>
        <w:rPr>
          <w:bCs/>
          <w:sz w:val="28"/>
          <w:szCs w:val="28"/>
        </w:rPr>
      </w:pPr>
      <w:r>
        <w:rPr>
          <w:bCs/>
          <w:sz w:val="28"/>
          <w:szCs w:val="28"/>
        </w:rPr>
        <w:t>в) возможность посадки в транспортное средство и высадки из него перед входом в здание, в котором осуществляется предоставление муниципальной услуги, в том числе с использованием кресла-коляски и, при необходимости, с помощью специалистов, предоставляющих муниципальную услугу;</w:t>
      </w:r>
    </w:p>
    <w:p w:rsidR="00133820" w:rsidRDefault="00181DCB">
      <w:pPr>
        <w:ind w:firstLine="709"/>
        <w:jc w:val="both"/>
        <w:rPr>
          <w:bCs/>
          <w:sz w:val="28"/>
          <w:szCs w:val="28"/>
        </w:rPr>
      </w:pPr>
      <w:r>
        <w:rPr>
          <w:bCs/>
          <w:sz w:val="28"/>
          <w:szCs w:val="28"/>
        </w:rPr>
        <w:t>г) сопровождение инвалидов, имеющих стойкие нарушения функции зрения и самостоятельного передвижения;</w:t>
      </w:r>
    </w:p>
    <w:p w:rsidR="00133820" w:rsidRDefault="00181DCB">
      <w:pPr>
        <w:ind w:firstLine="709"/>
        <w:jc w:val="both"/>
        <w:rPr>
          <w:bCs/>
          <w:sz w:val="28"/>
          <w:szCs w:val="28"/>
        </w:rPr>
      </w:pPr>
      <w:proofErr w:type="spellStart"/>
      <w:r>
        <w:rPr>
          <w:bCs/>
          <w:sz w:val="28"/>
          <w:szCs w:val="28"/>
        </w:rPr>
        <w:t>д</w:t>
      </w:r>
      <w:proofErr w:type="spellEnd"/>
      <w:r>
        <w:rPr>
          <w:bCs/>
          <w:sz w:val="28"/>
          <w:szCs w:val="28"/>
        </w:rPr>
        <w:t>) содействие инвалиду при входе в здание,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133820" w:rsidRDefault="00181DCB">
      <w:pPr>
        <w:ind w:firstLine="709"/>
        <w:jc w:val="both"/>
        <w:rPr>
          <w:bCs/>
          <w:sz w:val="28"/>
          <w:szCs w:val="28"/>
        </w:rPr>
      </w:pPr>
      <w:proofErr w:type="gramStart"/>
      <w:r>
        <w:rPr>
          <w:bCs/>
          <w:sz w:val="28"/>
          <w:szCs w:val="28"/>
        </w:rPr>
        <w:t>е) надлежащее размещение носителей информации, необходимой для обеспечения беспрепятственного доступа инвалидов к помещениям Управления,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33820" w:rsidRDefault="00181DCB">
      <w:pPr>
        <w:ind w:firstLine="709"/>
        <w:jc w:val="both"/>
        <w:rPr>
          <w:bCs/>
          <w:sz w:val="28"/>
          <w:szCs w:val="28"/>
        </w:rPr>
      </w:pPr>
      <w:r>
        <w:rPr>
          <w:bCs/>
          <w:sz w:val="28"/>
          <w:szCs w:val="28"/>
        </w:rPr>
        <w:t>ж) обеспечение допуска в помещение Управления, в котором предоставляется услуга, собаки-проводника при наличии документа, подтверждающего ее специальное обучение;</w:t>
      </w:r>
    </w:p>
    <w:p w:rsidR="00133820" w:rsidRDefault="00181DCB">
      <w:pPr>
        <w:ind w:firstLine="709"/>
        <w:jc w:val="both"/>
        <w:rPr>
          <w:bCs/>
          <w:sz w:val="28"/>
          <w:szCs w:val="28"/>
        </w:rPr>
      </w:pPr>
      <w:proofErr w:type="spellStart"/>
      <w:r>
        <w:rPr>
          <w:bCs/>
          <w:sz w:val="28"/>
          <w:szCs w:val="28"/>
        </w:rPr>
        <w:t>з</w:t>
      </w:r>
      <w:proofErr w:type="spellEnd"/>
      <w:r>
        <w:rPr>
          <w:bCs/>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rsidR="00133820" w:rsidRDefault="00181DCB">
      <w:pPr>
        <w:ind w:firstLine="709"/>
        <w:jc w:val="both"/>
        <w:rPr>
          <w:bCs/>
          <w:sz w:val="28"/>
          <w:szCs w:val="28"/>
        </w:rPr>
      </w:pPr>
      <w:r>
        <w:rPr>
          <w:bCs/>
          <w:sz w:val="28"/>
          <w:szCs w:val="28"/>
        </w:rPr>
        <w:t xml:space="preserve">и) предоставление инвалидам по слуху, при необходимости, услуги с использованием русского жестового языка, включая обеспечение допуска в помещение </w:t>
      </w:r>
      <w:proofErr w:type="spellStart"/>
      <w:r>
        <w:rPr>
          <w:bCs/>
          <w:sz w:val="28"/>
          <w:szCs w:val="28"/>
        </w:rPr>
        <w:t>сурдопереводчика</w:t>
      </w:r>
      <w:proofErr w:type="spellEnd"/>
      <w:r>
        <w:rPr>
          <w:bCs/>
          <w:sz w:val="28"/>
          <w:szCs w:val="28"/>
        </w:rPr>
        <w:t xml:space="preserve">, </w:t>
      </w:r>
      <w:proofErr w:type="spellStart"/>
      <w:r>
        <w:rPr>
          <w:bCs/>
          <w:sz w:val="28"/>
          <w:szCs w:val="28"/>
        </w:rPr>
        <w:t>тифлосурдопереводчика</w:t>
      </w:r>
      <w:proofErr w:type="spellEnd"/>
      <w:r>
        <w:rPr>
          <w:bCs/>
          <w:sz w:val="28"/>
          <w:szCs w:val="28"/>
        </w:rPr>
        <w:t>;</w:t>
      </w:r>
    </w:p>
    <w:p w:rsidR="00133820" w:rsidRDefault="00181DCB">
      <w:pPr>
        <w:ind w:firstLine="709"/>
        <w:jc w:val="both"/>
        <w:rPr>
          <w:bCs/>
          <w:sz w:val="28"/>
          <w:szCs w:val="28"/>
        </w:rPr>
      </w:pPr>
      <w:r>
        <w:rPr>
          <w:bCs/>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rsidR="00133820" w:rsidRDefault="00181DCB">
      <w:pPr>
        <w:ind w:firstLine="709"/>
        <w:jc w:val="both"/>
        <w:rPr>
          <w:sz w:val="28"/>
          <w:szCs w:val="28"/>
        </w:rPr>
      </w:pPr>
      <w:r>
        <w:rPr>
          <w:sz w:val="28"/>
          <w:szCs w:val="28"/>
        </w:rPr>
        <w:lastRenderedPageBreak/>
        <w:t xml:space="preserve">Требования к помещениям Управления, в которых предоставляется муниципальная услуга, учитываются в случае личного обращения заявителя.  </w:t>
      </w:r>
    </w:p>
    <w:p w:rsidR="00133820" w:rsidRDefault="00181DCB">
      <w:pPr>
        <w:ind w:firstLine="709"/>
        <w:jc w:val="both"/>
        <w:rPr>
          <w:rFonts w:eastAsia="Times New Roman"/>
          <w:color w:val="000000"/>
          <w:sz w:val="28"/>
          <w:szCs w:val="28"/>
          <w:lang w:eastAsia="en-US"/>
        </w:rPr>
      </w:pPr>
      <w:r>
        <w:rPr>
          <w:sz w:val="28"/>
          <w:szCs w:val="28"/>
        </w:rPr>
        <w:t>2.16. Показатели доступности и качества муниципальной  услуги:</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полное удовлетворение запросов заявителей в получении муниципальной услуги;</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достоверность представляемой информации;</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полнота информирования;</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удобство и доступность процесса получения муниципальной услуги;</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оперативность в предоставлении муниципальной услуги.</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Качество предоставления муниципальной услуги характеризуется отсутствием:</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нарушений сроков предоставления муниципальной услуги;</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жалоб на действия (бездействия) должностных лиц, предоставляющих муниципальную услугу;</w:t>
      </w:r>
    </w:p>
    <w:p w:rsidR="00133820" w:rsidRDefault="00181DCB">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жалоб на некорректное, невнимательное отношение должностных лиц, оказывающих муниципальную услугу, к заявителям.</w:t>
      </w:r>
    </w:p>
    <w:p w:rsidR="00133820" w:rsidRDefault="00181DCB">
      <w:pPr>
        <w:ind w:firstLine="709"/>
        <w:jc w:val="both"/>
        <w:rPr>
          <w:sz w:val="28"/>
          <w:szCs w:val="28"/>
        </w:rPr>
      </w:pPr>
      <w:r>
        <w:rPr>
          <w:rFonts w:eastAsia="Times New Roman"/>
          <w:color w:val="000000"/>
          <w:sz w:val="28"/>
          <w:szCs w:val="28"/>
          <w:lang w:eastAsia="en-US"/>
        </w:rPr>
        <w:t xml:space="preserve">2.17. </w:t>
      </w:r>
      <w:r>
        <w:rPr>
          <w:sz w:val="28"/>
          <w:szCs w:val="28"/>
        </w:rPr>
        <w:t>Иные требования не предусмотрены.</w:t>
      </w:r>
    </w:p>
    <w:p w:rsidR="00133820" w:rsidRDefault="00133820">
      <w:pPr>
        <w:overflowPunct/>
        <w:ind w:firstLine="709"/>
        <w:jc w:val="both"/>
        <w:textAlignment w:val="auto"/>
        <w:rPr>
          <w:rFonts w:eastAsia="Times New Roman"/>
          <w:b/>
          <w:bCs/>
          <w:color w:val="000000"/>
          <w:sz w:val="28"/>
          <w:szCs w:val="28"/>
          <w:lang w:eastAsia="en-US"/>
        </w:rPr>
      </w:pPr>
    </w:p>
    <w:p w:rsidR="00133820" w:rsidRDefault="00181DCB">
      <w:pPr>
        <w:pStyle w:val="ConsPlusNormal"/>
        <w:suppressAutoHyphens w:val="0"/>
        <w:autoSpaceDN w:val="0"/>
        <w:ind w:left="720" w:firstLine="0"/>
        <w:contextualSpacing/>
        <w:jc w:val="center"/>
        <w:rPr>
          <w:rFonts w:ascii="Times New Roman" w:hAnsi="Times New Roman" w:cs="Times New Roman"/>
          <w:b/>
          <w:bCs/>
          <w:sz w:val="28"/>
          <w:szCs w:val="28"/>
          <w:shd w:val="clear" w:color="auto" w:fill="FFFFFF"/>
        </w:rPr>
      </w:pPr>
      <w:r>
        <w:rPr>
          <w:rFonts w:ascii="Times New Roman" w:hAnsi="Times New Roman" w:cs="Times New Roman"/>
          <w:b/>
          <w:sz w:val="28"/>
          <w:szCs w:val="28"/>
        </w:rPr>
        <w:t xml:space="preserve">3. </w:t>
      </w:r>
      <w:r>
        <w:rPr>
          <w:rFonts w:ascii="Times New Roman" w:hAnsi="Times New Roman" w:cs="Times New Roman"/>
          <w:b/>
          <w:bCs/>
          <w:sz w:val="28"/>
          <w:szCs w:val="28"/>
          <w:shd w:val="clear" w:color="auto" w:fill="FFFFFF"/>
        </w:rPr>
        <w:t>Состав, последовательность и сроки выполнения административных процедур (действий), требования к порядку            их выполнения.</w:t>
      </w:r>
    </w:p>
    <w:p w:rsidR="00133820" w:rsidRDefault="00133820">
      <w:pPr>
        <w:jc w:val="both"/>
        <w:rPr>
          <w:sz w:val="28"/>
          <w:szCs w:val="28"/>
        </w:rPr>
      </w:pP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3.1. </w:t>
      </w:r>
      <w:r>
        <w:rPr>
          <w:sz w:val="28"/>
          <w:szCs w:val="28"/>
        </w:rPr>
        <w:t>Исчерпывающий перечень административных процедур (действий) при п</w:t>
      </w:r>
      <w:r>
        <w:rPr>
          <w:color w:val="000000"/>
          <w:sz w:val="28"/>
          <w:szCs w:val="28"/>
        </w:rPr>
        <w:t>редоставлении муниципальной услуги включает в себя следующие административные процедуры:</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 прием и регистрация </w:t>
      </w:r>
      <w:r>
        <w:rPr>
          <w:rFonts w:eastAsia="Times New Roman"/>
          <w:color w:val="000000"/>
          <w:sz w:val="28"/>
          <w:szCs w:val="28"/>
          <w:lang w:eastAsia="en-US"/>
        </w:rPr>
        <w:t>заявления о предоставлении муниципальной услуги, проекта</w:t>
      </w:r>
      <w:r>
        <w:rPr>
          <w:rFonts w:eastAsia="Times New Roman"/>
          <w:sz w:val="28"/>
          <w:szCs w:val="28"/>
          <w:lang w:eastAsia="en-US"/>
        </w:rPr>
        <w:t xml:space="preserve"> и прилагаемых документов;</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формирование и направление межведомственных запросов, получение и обработка сведений в рамках межведомственного взаимодействия;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рассмотрение заявления</w:t>
      </w:r>
      <w:r>
        <w:rPr>
          <w:rFonts w:eastAsia="Times New Roman"/>
          <w:color w:val="000000"/>
          <w:sz w:val="28"/>
          <w:szCs w:val="28"/>
          <w:lang w:eastAsia="en-US"/>
        </w:rPr>
        <w:t xml:space="preserve"> о предоставлении муниципальной услуги, проекта</w:t>
      </w:r>
      <w:r>
        <w:rPr>
          <w:rFonts w:eastAsia="Times New Roman"/>
          <w:sz w:val="28"/>
          <w:szCs w:val="28"/>
          <w:lang w:eastAsia="en-US"/>
        </w:rPr>
        <w:t xml:space="preserve"> и прилагаемых документов и принятие решения о согласовании (об отказе в согласовании) проекта;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выдача результата предоставления муниципальной услуги заявителю.</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 Прием и регистрация </w:t>
      </w:r>
      <w:r>
        <w:rPr>
          <w:rFonts w:eastAsia="Times New Roman"/>
          <w:color w:val="000000"/>
          <w:sz w:val="28"/>
          <w:szCs w:val="28"/>
          <w:lang w:eastAsia="en-US"/>
        </w:rPr>
        <w:t>заявления о предоставлении муниципальной услуги, проекта</w:t>
      </w:r>
      <w:r>
        <w:rPr>
          <w:rFonts w:eastAsia="Times New Roman"/>
          <w:sz w:val="28"/>
          <w:szCs w:val="28"/>
          <w:lang w:eastAsia="en-US"/>
        </w:rPr>
        <w:t xml:space="preserve"> и прилагаемых документов.</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3.2.1. Основанием для начала выполнения административной процедуры является поступление в Управление заявления </w:t>
      </w:r>
      <w:r>
        <w:rPr>
          <w:rFonts w:eastAsia="Times New Roman"/>
          <w:color w:val="000000"/>
          <w:sz w:val="28"/>
          <w:szCs w:val="28"/>
          <w:lang w:eastAsia="en-US"/>
        </w:rPr>
        <w:t xml:space="preserve">о предоставлении муниципальной услуги, проекта </w:t>
      </w:r>
      <w:r>
        <w:rPr>
          <w:rFonts w:eastAsia="Times New Roman"/>
          <w:sz w:val="28"/>
          <w:szCs w:val="28"/>
          <w:lang w:eastAsia="en-US"/>
        </w:rPr>
        <w:t>и документов, предусмотренных пунктом 2.6 настоящего Регламента (далее – пакет документов).</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3.2.2. Ответственным за выполнение административной процедуры должностным лицом является специалист, отвечающий за ведение делопроизводства в Управлении.</w:t>
      </w:r>
    </w:p>
    <w:p w:rsidR="00133820" w:rsidRDefault="00181DCB">
      <w:pPr>
        <w:overflowPunct/>
        <w:ind w:firstLine="709"/>
        <w:jc w:val="both"/>
        <w:textAlignment w:val="auto"/>
        <w:rPr>
          <w:sz w:val="28"/>
          <w:szCs w:val="28"/>
        </w:rPr>
      </w:pPr>
      <w:r>
        <w:rPr>
          <w:rFonts w:eastAsia="Times New Roman"/>
          <w:sz w:val="28"/>
          <w:szCs w:val="28"/>
          <w:lang w:eastAsia="en-US"/>
        </w:rPr>
        <w:lastRenderedPageBreak/>
        <w:t xml:space="preserve">3.2.3. </w:t>
      </w:r>
      <w:r>
        <w:rPr>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3.2.3.1. Заявитель направляет соответствующее заявление о предоставлении муниципальной услуги с приложением документов, необходимых для предоставления муниципальной услуги, и проект </w:t>
      </w:r>
      <w:r>
        <w:rPr>
          <w:sz w:val="28"/>
          <w:szCs w:val="28"/>
        </w:rPr>
        <w:t>на электронном носителе в формате документа</w:t>
      </w:r>
      <w:proofErr w:type="gramStart"/>
      <w:r>
        <w:rPr>
          <w:sz w:val="28"/>
          <w:szCs w:val="28"/>
          <w:lang w:val="en-US"/>
        </w:rPr>
        <w:t>PDF</w:t>
      </w:r>
      <w:proofErr w:type="gramEnd"/>
      <w:r>
        <w:rPr>
          <w:rFonts w:eastAsia="Times New Roman"/>
          <w:sz w:val="28"/>
          <w:szCs w:val="28"/>
          <w:lang w:eastAsia="en-US"/>
        </w:rPr>
        <w:t xml:space="preserve"> любым из перечисленных ниже способов:</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лично (или через представителя, полномочия которого оформлены в установленном законодательством Российской Федерации порядке) в Управление;</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посредством почтового отправления с описью вложения и уведомлением  о вручении;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в электронной форме.</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К заявлению, поданному в форме электронного документа, прилагается копия документа, удостоверяющего личность заявителя (представителя заявителя, если заявление подается представителем заявителя), в виде электронного образа такого документа.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В заявлении о предоставлении муниципальной услуги указывается способ получения результата предоставления муниципальной услуги.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3.2.3.2. При личном обращении специалист, отвечающий за ведение делопроизводства в Управлении, вносит в журнал регистрации и контроля входящих документов запись о приеме заявления о предоставлении муниципальной услуги, которая содержит:</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 регистрационный номер заявления;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дату приема;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сведения о заявителе (фамилия, инициалы);</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наименование заявления.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Заявление </w:t>
      </w:r>
      <w:r>
        <w:rPr>
          <w:sz w:val="28"/>
          <w:szCs w:val="28"/>
        </w:rPr>
        <w:t>о  предоставлении муниципальной услуги </w:t>
      </w:r>
      <w:r>
        <w:rPr>
          <w:rFonts w:eastAsia="Times New Roman"/>
          <w:sz w:val="28"/>
          <w:szCs w:val="28"/>
          <w:lang w:eastAsia="en-US"/>
        </w:rPr>
        <w:t>регистрируется в день подачи, заявителю выдается копия заявления с отметкой о регистрации.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не более 20 минут.</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3.2.3.3. При направлении заявления о предоставлении муниципальной услуги почтовым отправлением или в электронной форме датой приема заявления считается день его поступления в Управление.</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Специалист, отвечающий за ведение  делопроизводства в Управлении, в отношении заявления о предоставлении муниципальной услуги, поступившего по почте или в электронной форме, осуществляет действия, указанные в пункте 3.2.3.2. настоящего Регламента.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lastRenderedPageBreak/>
        <w:t>Максимальный срок выполнения административной процедуры составляет 1 рабочий день.</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3.2.4. Критерием принятия решения является поступление заявления о предоставлении муниципальной услуги с приложением документов, необходимых для предоставления муниципальной услуги, и проекта </w:t>
      </w:r>
      <w:r>
        <w:rPr>
          <w:sz w:val="28"/>
          <w:szCs w:val="28"/>
        </w:rPr>
        <w:t>на электронном носителе в формате документа</w:t>
      </w:r>
      <w:proofErr w:type="gramStart"/>
      <w:r>
        <w:rPr>
          <w:sz w:val="28"/>
          <w:szCs w:val="28"/>
          <w:lang w:val="en-US"/>
        </w:rPr>
        <w:t>PDF</w:t>
      </w:r>
      <w:proofErr w:type="gramEnd"/>
      <w:r>
        <w:rPr>
          <w:rFonts w:eastAsia="Times New Roman"/>
          <w:sz w:val="28"/>
          <w:szCs w:val="28"/>
          <w:lang w:eastAsia="en-US"/>
        </w:rPr>
        <w:t xml:space="preserve"> в Управление.</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3.2.5. Результатом административной процедуры является регистрация заявления о предоставлении муниципальной услуги в журнале регистрации и контроля входящих документов.</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Специалист, отвечающий за ведение  делопроизводства в Управлении,  передает зарегистрированное заявление о предоставлении муниципальной услуги с приложением документов, необходимых для предоставления муниципальной услуги, и проекта </w:t>
      </w:r>
      <w:r>
        <w:rPr>
          <w:sz w:val="28"/>
          <w:szCs w:val="28"/>
        </w:rPr>
        <w:t xml:space="preserve">на электронном носителе в формате документа </w:t>
      </w:r>
      <w:r>
        <w:rPr>
          <w:sz w:val="28"/>
          <w:szCs w:val="28"/>
          <w:lang w:val="en-US"/>
        </w:rPr>
        <w:t>PDF</w:t>
      </w:r>
      <w:r>
        <w:rPr>
          <w:rFonts w:eastAsia="Times New Roman"/>
          <w:sz w:val="28"/>
          <w:szCs w:val="28"/>
          <w:lang w:eastAsia="en-US"/>
        </w:rPr>
        <w:t xml:space="preserve"> должностному лицу, ответственному за предоставление муниципальной услуги, для рассмотрения и оформления результата предоставления муниципальной услуги.</w:t>
      </w:r>
    </w:p>
    <w:p w:rsidR="00133820" w:rsidRDefault="00181DCB">
      <w:pPr>
        <w:overflowPunct/>
        <w:ind w:firstLine="709"/>
        <w:jc w:val="both"/>
        <w:textAlignment w:val="auto"/>
        <w:rPr>
          <w:sz w:val="28"/>
          <w:szCs w:val="28"/>
        </w:rPr>
      </w:pPr>
      <w:r>
        <w:rPr>
          <w:rFonts w:eastAsia="Times New Roman"/>
          <w:sz w:val="28"/>
          <w:szCs w:val="28"/>
          <w:lang w:eastAsia="en-US"/>
        </w:rPr>
        <w:t xml:space="preserve">3.2.6. </w:t>
      </w:r>
      <w:r>
        <w:rPr>
          <w:sz w:val="28"/>
          <w:szCs w:val="28"/>
        </w:rPr>
        <w:t>Способ фиксации результата административной процедуры: на бумажном носителе.</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3.3. Формирование и направление межведомственных запросов, получение и обработка сведений в рамках межведомственного взаимодействия </w:t>
      </w:r>
    </w:p>
    <w:p w:rsidR="00133820" w:rsidRDefault="00181DCB">
      <w:pPr>
        <w:overflowPunct/>
        <w:ind w:firstLine="709"/>
        <w:jc w:val="both"/>
        <w:textAlignment w:val="auto"/>
        <w:rPr>
          <w:sz w:val="28"/>
          <w:szCs w:val="28"/>
        </w:rPr>
      </w:pPr>
      <w:r>
        <w:rPr>
          <w:rFonts w:eastAsia="Times New Roman"/>
          <w:sz w:val="28"/>
          <w:szCs w:val="28"/>
          <w:lang w:eastAsia="en-US"/>
        </w:rPr>
        <w:t xml:space="preserve">3.3.1. Основанием для начала выполнения административной процедуры является непредставление заявителем по собственной инициативе </w:t>
      </w:r>
      <w:r>
        <w:rPr>
          <w:sz w:val="28"/>
          <w:szCs w:val="28"/>
        </w:rPr>
        <w:t xml:space="preserve">выписки из единого государственного реестра недвижимости о правах на объект культурного наследия (или ее </w:t>
      </w:r>
      <w:r>
        <w:rPr>
          <w:rFonts w:eastAsia="Times New Roman"/>
          <w:sz w:val="28"/>
          <w:szCs w:val="28"/>
          <w:lang w:eastAsia="en-US"/>
        </w:rPr>
        <w:t>копии)</w:t>
      </w:r>
      <w:r>
        <w:rPr>
          <w:sz w:val="28"/>
          <w:szCs w:val="28"/>
        </w:rPr>
        <w:t>.</w:t>
      </w:r>
    </w:p>
    <w:p w:rsidR="00133820" w:rsidRDefault="00181DCB">
      <w:pPr>
        <w:overflowPunct/>
        <w:ind w:firstLine="709"/>
        <w:jc w:val="both"/>
        <w:textAlignment w:val="auto"/>
        <w:rPr>
          <w:rFonts w:eastAsia="Times New Roman"/>
          <w:sz w:val="28"/>
          <w:szCs w:val="28"/>
          <w:lang w:eastAsia="en-US"/>
        </w:rPr>
      </w:pPr>
      <w:r>
        <w:rPr>
          <w:sz w:val="28"/>
          <w:szCs w:val="28"/>
        </w:rPr>
        <w:t xml:space="preserve">3.3.2. </w:t>
      </w:r>
      <w:r>
        <w:rPr>
          <w:rFonts w:eastAsia="Times New Roman"/>
          <w:sz w:val="28"/>
          <w:szCs w:val="28"/>
          <w:lang w:eastAsia="en-US"/>
        </w:rPr>
        <w:t>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3.3.3.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3.3.3.1. Зарегистрированное заявление вместе с приложенными документами передаются должностному лицу, ответственному за предоставление муниципальной услуги.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3.3.3.2. Должностное лицо, ответственное за предоставление муниципальной услуги, не позднее следующего рабочего дня направляет межведомственный запрос в </w:t>
      </w:r>
      <w:proofErr w:type="spellStart"/>
      <w:r>
        <w:rPr>
          <w:rFonts w:eastAsia="Times New Roman"/>
          <w:sz w:val="28"/>
          <w:szCs w:val="28"/>
          <w:lang w:eastAsia="en-US"/>
        </w:rPr>
        <w:t>Росреестр</w:t>
      </w:r>
      <w:proofErr w:type="spellEnd"/>
      <w:r>
        <w:rPr>
          <w:rFonts w:eastAsia="Times New Roman"/>
          <w:sz w:val="28"/>
          <w:szCs w:val="28"/>
          <w:lang w:eastAsia="en-US"/>
        </w:rPr>
        <w:t>.</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3.3.3.3. </w:t>
      </w:r>
      <w:proofErr w:type="gramStart"/>
      <w:r>
        <w:rPr>
          <w:rFonts w:eastAsia="Times New Roman"/>
          <w:sz w:val="28"/>
          <w:szCs w:val="28"/>
          <w:lang w:eastAsia="en-US"/>
        </w:rPr>
        <w:t xml:space="preserve">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или в электронном виде по телекоммуникационным каналам связи, в этом случае межведомственный запрос должен соответствовать требованиям части 1 статьи 7.2 Федерального закона </w:t>
      </w:r>
      <w:r>
        <w:rPr>
          <w:rFonts w:eastAsia="Times New Roman"/>
          <w:sz w:val="28"/>
          <w:szCs w:val="28"/>
          <w:lang w:eastAsia="en-US"/>
        </w:rPr>
        <w:lastRenderedPageBreak/>
        <w:t>от 27 июля 2010 года № 210-ФЗ «Об организации предоставления государственных и муниципальных услуг».</w:t>
      </w:r>
      <w:proofErr w:type="gramEnd"/>
    </w:p>
    <w:p w:rsidR="00133820" w:rsidRDefault="00181DCB">
      <w:pPr>
        <w:overflowPunct/>
        <w:ind w:firstLine="709"/>
        <w:jc w:val="both"/>
        <w:textAlignment w:val="auto"/>
        <w:rPr>
          <w:rFonts w:eastAsia="Times New Roman"/>
          <w:sz w:val="28"/>
          <w:szCs w:val="28"/>
          <w:lang w:eastAsia="en-US"/>
        </w:rPr>
      </w:pPr>
      <w:proofErr w:type="gramStart"/>
      <w:r>
        <w:rPr>
          <w:spacing w:val="2"/>
          <w:sz w:val="28"/>
          <w:szCs w:val="28"/>
          <w:shd w:val="clear" w:color="auto" w:fill="FFFFFF"/>
        </w:rPr>
        <w:t>Направление ответов на запросы Управления осуществляется согласно части 3 статьи 7.2 </w:t>
      </w:r>
      <w:hyperlink r:id="rId6" w:history="1">
        <w:r>
          <w:rPr>
            <w:rStyle w:val="a7"/>
            <w:rFonts w:ascii="Times New Roman" w:hAnsi="Times New Roman" w:cs="Times New Roman"/>
            <w:color w:val="auto"/>
            <w:spacing w:val="2"/>
            <w:sz w:val="28"/>
            <w:szCs w:val="28"/>
            <w:shd w:val="clear" w:color="auto" w:fill="FFFFFF"/>
          </w:rPr>
          <w:t>Федерального закона от 27 июля 2010 года № 210-ФЗ «Об организации предоставления государственных и муниципальных услуг»</w:t>
        </w:r>
      </w:hyperlink>
      <w:r>
        <w:rPr>
          <w:spacing w:val="2"/>
          <w:sz w:val="28"/>
          <w:szCs w:val="28"/>
          <w:shd w:val="clear" w:color="auto" w:fill="FFFFFF"/>
        </w:rPr>
        <w:t> в срок, не превышающий 5 рабочих дней со дня поступления межведомственного запроса, с использованием системы межведомственного электронного взаимодействия, а до подключения Управления к электронным сервисам системы межведомственного электронного взаимодействия - на бумажном носителе почтовым отправлением.</w:t>
      </w:r>
      <w:proofErr w:type="gramEnd"/>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10 рабочих дней.</w:t>
      </w:r>
    </w:p>
    <w:p w:rsidR="00133820" w:rsidRDefault="00181DCB">
      <w:pPr>
        <w:overflowPunct/>
        <w:ind w:firstLine="709"/>
        <w:jc w:val="both"/>
        <w:textAlignment w:val="auto"/>
        <w:rPr>
          <w:sz w:val="28"/>
          <w:szCs w:val="28"/>
        </w:rPr>
      </w:pPr>
      <w:r>
        <w:rPr>
          <w:rFonts w:eastAsia="Times New Roman"/>
          <w:sz w:val="28"/>
          <w:szCs w:val="28"/>
          <w:lang w:eastAsia="en-US"/>
        </w:rPr>
        <w:t xml:space="preserve">3.3.4. Критерием принятия решения является отсутствие документа (копии </w:t>
      </w:r>
      <w:r>
        <w:rPr>
          <w:sz w:val="28"/>
          <w:szCs w:val="28"/>
        </w:rPr>
        <w:t xml:space="preserve">документа), предусмотренного пунктом 2.6.4 настоящего Регламента. </w:t>
      </w:r>
    </w:p>
    <w:p w:rsidR="00133820" w:rsidRDefault="00181DCB">
      <w:pPr>
        <w:overflowPunct/>
        <w:ind w:firstLine="709"/>
        <w:jc w:val="both"/>
        <w:textAlignment w:val="auto"/>
        <w:rPr>
          <w:rFonts w:eastAsia="Times New Roman"/>
          <w:sz w:val="28"/>
          <w:szCs w:val="28"/>
          <w:lang w:eastAsia="en-US"/>
        </w:rPr>
      </w:pPr>
      <w:r>
        <w:rPr>
          <w:sz w:val="28"/>
          <w:szCs w:val="28"/>
        </w:rPr>
        <w:t xml:space="preserve">3.3.5. </w:t>
      </w:r>
      <w:r>
        <w:rPr>
          <w:rFonts w:eastAsia="Times New Roman"/>
          <w:sz w:val="28"/>
          <w:szCs w:val="28"/>
          <w:lang w:eastAsia="en-US"/>
        </w:rPr>
        <w:t>Результатом административной процедуры является получение ответа на межведомственный запрос.</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3.3.6. </w:t>
      </w:r>
      <w:r>
        <w:rPr>
          <w:sz w:val="28"/>
          <w:szCs w:val="28"/>
        </w:rPr>
        <w:t xml:space="preserve">Способом фиксации результата административной процедуры является присвоение регистрационного номера поступившему </w:t>
      </w:r>
      <w:r>
        <w:rPr>
          <w:rFonts w:eastAsia="Times New Roman"/>
          <w:sz w:val="28"/>
          <w:szCs w:val="28"/>
          <w:lang w:eastAsia="en-US"/>
        </w:rPr>
        <w:t>ответу на межведомственный запрос</w:t>
      </w:r>
      <w:r>
        <w:rPr>
          <w:sz w:val="28"/>
          <w:szCs w:val="28"/>
        </w:rPr>
        <w:t>.</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3.4. Рассмотрение заявления</w:t>
      </w:r>
      <w:r>
        <w:rPr>
          <w:rFonts w:eastAsia="Times New Roman"/>
          <w:color w:val="000000"/>
          <w:sz w:val="28"/>
          <w:szCs w:val="28"/>
          <w:lang w:eastAsia="en-US"/>
        </w:rPr>
        <w:t xml:space="preserve"> о предоставлении муниципальной услуги, проекта</w:t>
      </w:r>
      <w:r>
        <w:rPr>
          <w:rFonts w:eastAsia="Times New Roman"/>
          <w:sz w:val="28"/>
          <w:szCs w:val="28"/>
          <w:lang w:eastAsia="en-US"/>
        </w:rPr>
        <w:t xml:space="preserve"> и прилагаемых документов и принятие решения о согласовании (об отказе в согласовании) проекта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3.4.1. Основанием для начала выполнения административной процедуры является передача зарегистрированного заявления о предоставлении муниципальной услуги и пакета документов должностному лицу, ответственному за предоставление муниципальной услуги, а также полученный ответ на межведомственный запрос.</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3.4.2. 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3.4.3.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3.4.3.1. Специалист, ответственный за предоставление муниципальной услуги:</w:t>
      </w:r>
    </w:p>
    <w:p w:rsidR="00133820" w:rsidRDefault="00181DCB">
      <w:pPr>
        <w:overflowPunct/>
        <w:ind w:firstLine="709"/>
        <w:jc w:val="both"/>
        <w:textAlignment w:val="auto"/>
        <w:rPr>
          <w:rFonts w:eastAsia="Times New Roman"/>
          <w:sz w:val="28"/>
          <w:szCs w:val="28"/>
          <w:lang w:eastAsia="en-US"/>
        </w:rPr>
      </w:pPr>
      <w:proofErr w:type="gramStart"/>
      <w:r>
        <w:rPr>
          <w:rFonts w:eastAsia="Times New Roman"/>
          <w:sz w:val="28"/>
          <w:szCs w:val="28"/>
          <w:lang w:eastAsia="en-US"/>
        </w:rPr>
        <w:t xml:space="preserve">- проверяет наличие объекта культурного наследия местного (муниципального) значения, в отношении которого поступило заявление о согласовании </w:t>
      </w:r>
      <w:r>
        <w:rPr>
          <w:spacing w:val="2"/>
          <w:sz w:val="28"/>
          <w:szCs w:val="28"/>
          <w:shd w:val="clear" w:color="auto" w:fill="FFFFFF"/>
        </w:rPr>
        <w:t xml:space="preserve">проекта </w:t>
      </w:r>
      <w:r>
        <w:rPr>
          <w:sz w:val="28"/>
          <w:szCs w:val="28"/>
          <w:shd w:val="clear" w:color="auto" w:fill="FFFFFF"/>
        </w:rPr>
        <w:t>установки и содержания информационных надписей и обозначений на объ</w:t>
      </w:r>
      <w:r>
        <w:rPr>
          <w:sz w:val="28"/>
          <w:szCs w:val="28"/>
        </w:rPr>
        <w:t xml:space="preserve">ектах культурного наследия (памятниках истории </w:t>
      </w:r>
      <w:r>
        <w:rPr>
          <w:sz w:val="28"/>
          <w:szCs w:val="28"/>
        </w:rPr>
        <w:lastRenderedPageBreak/>
        <w:t>и культуры) местного значения</w:t>
      </w:r>
      <w:r>
        <w:rPr>
          <w:rFonts w:eastAsia="Times New Roman"/>
          <w:sz w:val="28"/>
          <w:szCs w:val="28"/>
          <w:lang w:eastAsia="en-US"/>
        </w:rPr>
        <w:t>, в перечне объектов культурного наследия местного (муниципального) значения, расположенных на территории Валуйского городского округа и включенных в единый государственный реестр объектов культурного наследия (памятников истории и культуры</w:t>
      </w:r>
      <w:proofErr w:type="gramEnd"/>
      <w:r>
        <w:rPr>
          <w:rFonts w:eastAsia="Times New Roman"/>
          <w:sz w:val="28"/>
          <w:szCs w:val="28"/>
          <w:lang w:eastAsia="en-US"/>
        </w:rPr>
        <w:t>) народов Российской Федерации;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проверяет соответствие пакета документов перечню, установленному пунктом 2.6 настоящего Регламента;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 осуществляет проверку соответствия сведений, указанных в заявлении о предоставлении муниципальной услуги, сведениям, содержащимся в пакете документов, а также </w:t>
      </w:r>
      <w:r>
        <w:rPr>
          <w:spacing w:val="2"/>
          <w:sz w:val="28"/>
          <w:szCs w:val="28"/>
          <w:shd w:val="clear" w:color="auto" w:fill="FFFFFF"/>
        </w:rPr>
        <w:t>правильность оформления (заполнения) заявления, отсутствие подчисток, приписок, исправлений в тексте документов</w:t>
      </w:r>
      <w:r>
        <w:rPr>
          <w:rFonts w:eastAsia="Times New Roman"/>
          <w:sz w:val="28"/>
          <w:szCs w:val="28"/>
          <w:lang w:eastAsia="en-US"/>
        </w:rPr>
        <w:t>;</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-осуществляет проверку соответствия проекта требованиям положений, установленных содержанием информационных надписей и обозначений на объектах культурного наследия (памятниках истории и культуры) народов Российской Федерации и требованиями к составу проектов установки и содержания информационных надписей и обозначений, на основании которых </w:t>
      </w:r>
      <w:proofErr w:type="gramStart"/>
      <w:r>
        <w:rPr>
          <w:rFonts w:eastAsia="Times New Roman"/>
          <w:sz w:val="28"/>
          <w:szCs w:val="28"/>
          <w:lang w:eastAsia="en-US"/>
        </w:rPr>
        <w:t>осуществляется</w:t>
      </w:r>
      <w:proofErr w:type="gramEnd"/>
      <w:r>
        <w:rPr>
          <w:rFonts w:eastAsia="Times New Roman"/>
          <w:sz w:val="28"/>
          <w:szCs w:val="28"/>
          <w:lang w:eastAsia="en-US"/>
        </w:rPr>
        <w:t xml:space="preserve"> татакая установка, утвержденных постановлением Правительства Российской Федерации от 10 сентября 2019 года № 1178 «</w:t>
      </w:r>
      <w:r>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Pr>
          <w:rFonts w:eastAsia="Times New Roman"/>
          <w:sz w:val="28"/>
          <w:szCs w:val="28"/>
          <w:lang w:eastAsia="en-US"/>
        </w:rPr>
        <w:t>.</w:t>
      </w:r>
    </w:p>
    <w:p w:rsidR="00133820" w:rsidRDefault="00181DCB">
      <w:pPr>
        <w:ind w:firstLine="709"/>
        <w:jc w:val="both"/>
        <w:rPr>
          <w:rFonts w:eastAsia="Times New Roman"/>
          <w:sz w:val="28"/>
          <w:szCs w:val="28"/>
          <w:lang w:eastAsia="en-US"/>
        </w:rPr>
      </w:pPr>
      <w:proofErr w:type="gramStart"/>
      <w:r>
        <w:rPr>
          <w:rFonts w:eastAsia="Times New Roman"/>
          <w:sz w:val="28"/>
          <w:szCs w:val="28"/>
          <w:lang w:eastAsia="en-US"/>
        </w:rPr>
        <w:t xml:space="preserve">В зависимости от наличия (отсутствия) оснований, предусмотренных пунктом 2.10 настоящего Регламента, специалист, ответственный за предоставление муниципальной услуги, готовит </w:t>
      </w:r>
      <w:r>
        <w:rPr>
          <w:sz w:val="28"/>
          <w:szCs w:val="28"/>
        </w:rPr>
        <w:t xml:space="preserve">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 xml:space="preserve">ектах культурного наследия (памятниках истории и культуры) местного значения или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w:t>
      </w:r>
      <w:proofErr w:type="gramEnd"/>
      <w:r>
        <w:rPr>
          <w:sz w:val="28"/>
          <w:szCs w:val="28"/>
        </w:rPr>
        <w:t> культуры) местного,</w:t>
      </w:r>
      <w:r>
        <w:rPr>
          <w:rFonts w:eastAsia="Times New Roman"/>
          <w:sz w:val="28"/>
          <w:szCs w:val="28"/>
          <w:lang w:eastAsia="en-US"/>
        </w:rPr>
        <w:t xml:space="preserve"> которые передает руководителю Управления на подпись.</w:t>
      </w:r>
    </w:p>
    <w:p w:rsidR="00133820" w:rsidRDefault="00181DCB">
      <w:pPr>
        <w:overflowPunct/>
        <w:ind w:firstLine="709"/>
        <w:jc w:val="both"/>
        <w:textAlignment w:val="auto"/>
        <w:rPr>
          <w:spacing w:val="2"/>
          <w:sz w:val="28"/>
          <w:szCs w:val="28"/>
          <w:shd w:val="clear" w:color="auto" w:fill="FFFFFF"/>
        </w:rPr>
      </w:pPr>
      <w:r>
        <w:rPr>
          <w:spacing w:val="2"/>
          <w:sz w:val="28"/>
          <w:szCs w:val="28"/>
          <w:shd w:val="clear" w:color="auto" w:fill="FFFFFF"/>
        </w:rPr>
        <w:t>Письмо об отказе в согласовании проекта должно содержать причины отказа и разъяснение положений нормативных правовых актов, регламентирующих порядок предоставления муниципальной услуги.</w:t>
      </w:r>
    </w:p>
    <w:p w:rsidR="00133820" w:rsidRDefault="00181DCB">
      <w:pPr>
        <w:overflowPunct/>
        <w:ind w:firstLine="709"/>
        <w:jc w:val="both"/>
        <w:textAlignment w:val="auto"/>
        <w:rPr>
          <w:spacing w:val="2"/>
          <w:sz w:val="28"/>
          <w:szCs w:val="28"/>
          <w:shd w:val="clear" w:color="auto" w:fill="FFFFFF"/>
        </w:rPr>
      </w:pPr>
      <w:r>
        <w:rPr>
          <w:spacing w:val="2"/>
          <w:sz w:val="28"/>
          <w:szCs w:val="28"/>
          <w:shd w:val="clear" w:color="auto" w:fill="FFFFFF"/>
        </w:rPr>
        <w:t>Направление заявителю письма об отказе в предоставлении муниципальной услуги не является препятствием для повторного обращения за предоставлением муниципальной услуги.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3.4.3.2. Руководитель Управления рассматривает и подписывает </w:t>
      </w:r>
      <w:r>
        <w:rPr>
          <w:sz w:val="28"/>
          <w:szCs w:val="28"/>
        </w:rPr>
        <w:t xml:space="preserve">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 xml:space="preserve">ектах культурного наследия (памятниках истории и культуры) местного значения или письмо об отказе в согласовании проекта </w:t>
      </w:r>
      <w:r>
        <w:rPr>
          <w:sz w:val="28"/>
          <w:szCs w:val="28"/>
          <w:shd w:val="clear" w:color="auto" w:fill="FFFFFF"/>
        </w:rPr>
        <w:t xml:space="preserve">установки и содержания информационных надписей и обозначений </w:t>
      </w:r>
      <w:r>
        <w:rPr>
          <w:sz w:val="28"/>
          <w:szCs w:val="28"/>
          <w:shd w:val="clear" w:color="auto" w:fill="FFFFFF"/>
        </w:rPr>
        <w:lastRenderedPageBreak/>
        <w:t>на объ</w:t>
      </w:r>
      <w:r>
        <w:rPr>
          <w:sz w:val="28"/>
          <w:szCs w:val="28"/>
        </w:rPr>
        <w:t>ектах культурного наследия (памятниках истории и культуры) местного</w:t>
      </w:r>
      <w:r>
        <w:rPr>
          <w:rFonts w:eastAsia="Times New Roman"/>
          <w:sz w:val="28"/>
          <w:szCs w:val="28"/>
          <w:lang w:eastAsia="en-US"/>
        </w:rPr>
        <w:t>.</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Подписанное письмо регистрируется в порядке общего делопроизводства день его подписания специалистом Управления, ответственным за ведение делопроизводства, в журнале регистрации и контроля исходящих документов, один экземпляр передается для направления заявителю, второй – подшивается в дело.</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Максимальный срок выполнения административной процедуры составляет 28 календарных дней.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3.4.4. Критерием принятия решения является наличие (отсутствие) оснований, указанных в пунктах 2.10 настоящего Регламента.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3.4.5. </w:t>
      </w:r>
      <w:proofErr w:type="gramStart"/>
      <w:r>
        <w:rPr>
          <w:rFonts w:eastAsia="Times New Roman"/>
          <w:sz w:val="28"/>
          <w:szCs w:val="28"/>
          <w:lang w:eastAsia="en-US"/>
        </w:rPr>
        <w:t xml:space="preserve">Результатом исполнения административной процедуры является подписанное руководителем Управления </w:t>
      </w:r>
      <w:r>
        <w:rPr>
          <w:sz w:val="28"/>
          <w:szCs w:val="28"/>
        </w:rPr>
        <w:t xml:space="preserve">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 xml:space="preserve">ектах культурного наследия (памятниках истории и культуры) местного значения или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w:t>
      </w:r>
      <w:r>
        <w:rPr>
          <w:rFonts w:eastAsia="Times New Roman"/>
          <w:sz w:val="28"/>
          <w:szCs w:val="28"/>
          <w:lang w:eastAsia="en-US"/>
        </w:rPr>
        <w:t>.</w:t>
      </w:r>
      <w:proofErr w:type="gramEnd"/>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3.4.6. Способ фиксации результата выполнения административной процедуры: на бумажном носителе.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 Выдача результата предоставления муниципальной услуги заявителю.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3.5.1. </w:t>
      </w:r>
      <w:proofErr w:type="gramStart"/>
      <w:r>
        <w:rPr>
          <w:rFonts w:eastAsia="Times New Roman"/>
          <w:sz w:val="28"/>
          <w:szCs w:val="28"/>
          <w:lang w:eastAsia="en-US"/>
        </w:rPr>
        <w:t xml:space="preserve">Основанием для начала выполнения административной процедуры является подписанное </w:t>
      </w:r>
      <w:r>
        <w:rPr>
          <w:sz w:val="28"/>
          <w:szCs w:val="28"/>
        </w:rPr>
        <w:t xml:space="preserve">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 xml:space="preserve">ектах культурного наследия (памятниках истории и культуры) местного </w:t>
      </w:r>
      <w:proofErr w:type="spellStart"/>
      <w:r>
        <w:rPr>
          <w:sz w:val="28"/>
          <w:szCs w:val="28"/>
        </w:rPr>
        <w:t>значенияили</w:t>
      </w:r>
      <w:proofErr w:type="spellEnd"/>
      <w:r>
        <w:rPr>
          <w:sz w:val="28"/>
          <w:szCs w:val="28"/>
        </w:rPr>
        <w:t xml:space="preserve">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w:t>
      </w:r>
      <w:r>
        <w:rPr>
          <w:rFonts w:eastAsia="Times New Roman"/>
          <w:sz w:val="28"/>
          <w:szCs w:val="28"/>
          <w:lang w:eastAsia="en-US"/>
        </w:rPr>
        <w:t>.</w:t>
      </w:r>
      <w:proofErr w:type="gramEnd"/>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3.5.2. 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3.5.3.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133820" w:rsidRDefault="00181DCB">
      <w:pPr>
        <w:overflowPunct/>
        <w:ind w:firstLine="709"/>
        <w:jc w:val="both"/>
        <w:textAlignment w:val="auto"/>
        <w:rPr>
          <w:spacing w:val="2"/>
          <w:sz w:val="28"/>
          <w:szCs w:val="28"/>
          <w:shd w:val="clear" w:color="auto" w:fill="FFFFFF"/>
        </w:rPr>
      </w:pPr>
      <w:r>
        <w:rPr>
          <w:spacing w:val="2"/>
          <w:sz w:val="28"/>
          <w:szCs w:val="28"/>
          <w:shd w:val="clear" w:color="auto" w:fill="FFFFFF"/>
        </w:rPr>
        <w:t xml:space="preserve">3.5.3.1. </w:t>
      </w:r>
      <w:proofErr w:type="gramStart"/>
      <w:r>
        <w:rPr>
          <w:spacing w:val="2"/>
          <w:sz w:val="28"/>
          <w:szCs w:val="28"/>
          <w:shd w:val="clear" w:color="auto" w:fill="FFFFFF"/>
        </w:rPr>
        <w:t>После получения подписанных документов специалист, ответственный за предоставление муниципальной услуги, направляет заявителю заказным почтовым отправлением с уведомлением о вручении или в форме электронного документа посредством сети «Интернет» письмо о согласовании проекта и утвержденный проект, подписанные усиленной квалифицированной электронной подписью руководителя Управления, а в его отсутствие - лицом, его замещающим, на электронном носителе в формате документа PDF либо направляет заявителю заказным почтовым</w:t>
      </w:r>
      <w:proofErr w:type="gramEnd"/>
      <w:r>
        <w:rPr>
          <w:spacing w:val="2"/>
          <w:sz w:val="28"/>
          <w:szCs w:val="28"/>
          <w:shd w:val="clear" w:color="auto" w:fill="FFFFFF"/>
        </w:rPr>
        <w:t xml:space="preserve"> отправлением с уведомлением о вручении или в форме электронного </w:t>
      </w:r>
      <w:r>
        <w:rPr>
          <w:spacing w:val="2"/>
          <w:sz w:val="28"/>
          <w:szCs w:val="28"/>
          <w:shd w:val="clear" w:color="auto" w:fill="FFFFFF"/>
        </w:rPr>
        <w:lastRenderedPageBreak/>
        <w:t>документа посредством сети «Интернет» письмо об отказе в согласовании проекта с указанием основания для отказа в соответствии с пунктом 2.10 Регламента.</w:t>
      </w:r>
    </w:p>
    <w:p w:rsidR="00133820" w:rsidRDefault="00181DCB">
      <w:pPr>
        <w:overflowPunct/>
        <w:ind w:firstLine="709"/>
        <w:jc w:val="both"/>
        <w:textAlignment w:val="auto"/>
        <w:rPr>
          <w:sz w:val="28"/>
          <w:szCs w:val="28"/>
          <w:shd w:val="clear" w:color="auto" w:fill="FFFFFF"/>
        </w:rPr>
      </w:pPr>
      <w:r>
        <w:rPr>
          <w:spacing w:val="2"/>
          <w:sz w:val="28"/>
          <w:szCs w:val="28"/>
          <w:shd w:val="clear" w:color="auto" w:fill="FFFFFF"/>
        </w:rPr>
        <w:t>3.5.3.2. Заявитель может получить подписанные документы лично.     В этом случае заявителю необходимо представить документ, удостоверяющий личность, представителю заявителя необходимо представить документ, удостоверяющий личность и доверенность. Заявитель может получить указанные документы лично в течение          1 рабочего дня со дня его уведомления о подписании документов посредством телефонной связи, электронной почты.</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 рабочий день.</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3.5.4. Критерием принятия решения является наличие подписанного руководителем Управления и зарегистрированного результата предоставления муниципальной услуги.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3.5.5. </w:t>
      </w:r>
      <w:proofErr w:type="gramStart"/>
      <w:r>
        <w:rPr>
          <w:rFonts w:eastAsia="Times New Roman"/>
          <w:sz w:val="28"/>
          <w:szCs w:val="28"/>
          <w:lang w:eastAsia="en-US"/>
        </w:rPr>
        <w:t xml:space="preserve">Результатом исполнения административной процедуры является </w:t>
      </w:r>
      <w:r>
        <w:rPr>
          <w:spacing w:val="2"/>
          <w:sz w:val="28"/>
          <w:szCs w:val="28"/>
          <w:shd w:val="clear" w:color="auto" w:fill="FFFFFF"/>
        </w:rPr>
        <w:t xml:space="preserve">подпись заявителя о получении письма о согласовании </w:t>
      </w:r>
      <w:r>
        <w:rPr>
          <w:sz w:val="28"/>
          <w:szCs w:val="28"/>
          <w:shd w:val="clear" w:color="auto" w:fill="FFFFFF"/>
        </w:rPr>
        <w:t>проекта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spacing w:val="2"/>
          <w:sz w:val="28"/>
          <w:szCs w:val="28"/>
          <w:shd w:val="clear" w:color="auto" w:fill="FFFFFF"/>
        </w:rPr>
        <w:t xml:space="preserve"> либо письма об отказе </w:t>
      </w:r>
      <w:r>
        <w:rPr>
          <w:sz w:val="28"/>
          <w:szCs w:val="28"/>
        </w:rPr>
        <w:t xml:space="preserve">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w:t>
      </w:r>
      <w:r>
        <w:rPr>
          <w:spacing w:val="2"/>
          <w:sz w:val="28"/>
          <w:szCs w:val="28"/>
          <w:shd w:val="clear" w:color="auto" w:fill="FFFFFF"/>
        </w:rPr>
        <w:t xml:space="preserve"> или регистрация отправки писем  </w:t>
      </w:r>
      <w:r>
        <w:rPr>
          <w:rFonts w:eastAsia="Times New Roman"/>
          <w:sz w:val="28"/>
          <w:szCs w:val="28"/>
          <w:lang w:eastAsia="en-US"/>
        </w:rPr>
        <w:t>в журнале регистрации</w:t>
      </w:r>
      <w:proofErr w:type="gramEnd"/>
      <w:r>
        <w:rPr>
          <w:rFonts w:eastAsia="Times New Roman"/>
          <w:sz w:val="28"/>
          <w:szCs w:val="28"/>
          <w:lang w:eastAsia="en-US"/>
        </w:rPr>
        <w:t xml:space="preserve"> и контроля исходящих документов</w:t>
      </w:r>
      <w:r>
        <w:rPr>
          <w:spacing w:val="2"/>
          <w:sz w:val="28"/>
          <w:szCs w:val="28"/>
          <w:shd w:val="clear" w:color="auto" w:fill="FFFFFF"/>
        </w:rPr>
        <w:t xml:space="preserve"> Управления.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3.5.6. </w:t>
      </w:r>
      <w:r>
        <w:rPr>
          <w:sz w:val="28"/>
          <w:szCs w:val="28"/>
        </w:rPr>
        <w:t xml:space="preserve">Способом фиксации результата выполнения административной процедуры:  на бумажном носителе. </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3.6. Административные процедуры считаются выполненными, если обеспечены их состав, последовательность, сроки и требования к порядку выполнения административных процедур.</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3.7. Порядок исправления допущенных опечаток и (или) ошибок в выданных в результате предоставления муниципальной услуги документах.</w:t>
      </w:r>
    </w:p>
    <w:p w:rsidR="00133820" w:rsidRDefault="00181DCB">
      <w:pPr>
        <w:overflowPunct/>
        <w:ind w:firstLine="709"/>
        <w:jc w:val="both"/>
        <w:textAlignment w:val="auto"/>
        <w:rPr>
          <w:rFonts w:eastAsia="Times New Roman"/>
          <w:sz w:val="28"/>
          <w:szCs w:val="28"/>
          <w:lang w:eastAsia="en-US"/>
        </w:rPr>
      </w:pPr>
      <w:proofErr w:type="gramStart"/>
      <w:r>
        <w:rPr>
          <w:rFonts w:eastAsia="Times New Roman"/>
          <w:sz w:val="28"/>
          <w:szCs w:val="28"/>
          <w:lang w:eastAsia="en-US"/>
        </w:rPr>
        <w:t>В случае выявления заявителем в полученных документах опечаток и (или) ошибок, заявитель представляет в Управление заявление об исправлении таких опечаток и (или)  ошибок, допущенных в выданных в результате предоставления муниципальной услуги документах.</w:t>
      </w:r>
      <w:proofErr w:type="gramEnd"/>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Специалист Управления, ответственный за предоставление муниципальной услуги, регистрирует заявление, рассматривает заявление и представленные документы и проводит проверку указанных в заявлении сведений в срок, не превышающий 2 рабочих дней </w:t>
      </w:r>
      <w:proofErr w:type="gramStart"/>
      <w:r>
        <w:rPr>
          <w:rFonts w:eastAsia="Times New Roman"/>
          <w:sz w:val="28"/>
          <w:szCs w:val="28"/>
          <w:lang w:eastAsia="en-US"/>
        </w:rPr>
        <w:t>с даты регистрации</w:t>
      </w:r>
      <w:proofErr w:type="gramEnd"/>
      <w:r>
        <w:rPr>
          <w:rFonts w:eastAsia="Times New Roman"/>
          <w:sz w:val="28"/>
          <w:szCs w:val="28"/>
          <w:lang w:eastAsia="en-US"/>
        </w:rPr>
        <w:t xml:space="preserve"> заявления.</w:t>
      </w:r>
    </w:p>
    <w:p w:rsidR="00133820" w:rsidRDefault="00181DCB">
      <w:pPr>
        <w:overflowPunct/>
        <w:ind w:firstLine="709"/>
        <w:jc w:val="both"/>
        <w:textAlignment w:val="auto"/>
        <w:rPr>
          <w:rFonts w:eastAsia="Times New Roman"/>
          <w:sz w:val="28"/>
          <w:szCs w:val="28"/>
          <w:lang w:eastAsia="en-US"/>
        </w:rPr>
      </w:pPr>
      <w:proofErr w:type="gramStart"/>
      <w:r>
        <w:rPr>
          <w:rFonts w:eastAsia="Times New Roman"/>
          <w:sz w:val="28"/>
          <w:szCs w:val="28"/>
          <w:lang w:eastAsia="en-US"/>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осуществляет исправление указанных документов, обеспечивает их подписание уполномоченными должностными лицами и их выдачу или в </w:t>
      </w:r>
      <w:r>
        <w:rPr>
          <w:rFonts w:eastAsia="Times New Roman"/>
          <w:sz w:val="28"/>
          <w:szCs w:val="28"/>
          <w:lang w:eastAsia="en-US"/>
        </w:rPr>
        <w:lastRenderedPageBreak/>
        <w:t>зависимости от способа, указанного в заявлении, направление заявителю в срок, не превышающий 3 (трех) рабочих дней с даты регистрации заявления.</w:t>
      </w:r>
      <w:proofErr w:type="gramEnd"/>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В случае отсутствия опечаток и (или) ошибок в документах, выданных в результате предоставления муниципальной услуги, специалист  Управления готовит заявителю мотивированный отказ, подписывает у начальника Управления и выдает или в зависимости от способа, указанного в заявлении, направляет заявителю в срок, не превышающий 5 рабочих дней </w:t>
      </w:r>
      <w:proofErr w:type="gramStart"/>
      <w:r>
        <w:rPr>
          <w:rFonts w:eastAsia="Times New Roman"/>
          <w:sz w:val="28"/>
          <w:szCs w:val="28"/>
          <w:lang w:eastAsia="en-US"/>
        </w:rPr>
        <w:t>с даты регистрации</w:t>
      </w:r>
      <w:proofErr w:type="gramEnd"/>
      <w:r>
        <w:rPr>
          <w:rFonts w:eastAsia="Times New Roman"/>
          <w:sz w:val="28"/>
          <w:szCs w:val="28"/>
          <w:lang w:eastAsia="en-US"/>
        </w:rPr>
        <w:t xml:space="preserve"> заявления.</w:t>
      </w:r>
    </w:p>
    <w:p w:rsidR="00133820" w:rsidRDefault="00133820">
      <w:pPr>
        <w:ind w:firstLine="709"/>
        <w:rPr>
          <w:sz w:val="28"/>
          <w:szCs w:val="28"/>
        </w:rPr>
      </w:pPr>
    </w:p>
    <w:p w:rsidR="00133820" w:rsidRDefault="00181DCB">
      <w:pPr>
        <w:ind w:firstLine="709"/>
        <w:jc w:val="center"/>
        <w:rPr>
          <w:b/>
          <w:sz w:val="28"/>
          <w:szCs w:val="28"/>
        </w:rPr>
      </w:pPr>
      <w:r>
        <w:rPr>
          <w:b/>
          <w:sz w:val="28"/>
          <w:szCs w:val="28"/>
        </w:rPr>
        <w:t xml:space="preserve"> 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4.1. Руководитель Управления осуществляет общий </w:t>
      </w:r>
      <w:proofErr w:type="gramStart"/>
      <w:r>
        <w:rPr>
          <w:rFonts w:eastAsia="Times New Roman"/>
          <w:sz w:val="28"/>
          <w:szCs w:val="28"/>
          <w:lang w:eastAsia="en-US"/>
        </w:rPr>
        <w:t>контроль за</w:t>
      </w:r>
      <w:proofErr w:type="gramEnd"/>
      <w:r>
        <w:rPr>
          <w:rFonts w:eastAsia="Times New Roman"/>
          <w:sz w:val="28"/>
          <w:szCs w:val="28"/>
          <w:lang w:eastAsia="en-US"/>
        </w:rPr>
        <w:t> соблюдением и исполнением должностными лицами положений настоящего Регламента, в том числе контроль за соблюдением порядка и сроков выполнения административных процедур, предусмотренных настоящим Регламентом.</w:t>
      </w:r>
    </w:p>
    <w:p w:rsidR="00133820" w:rsidRDefault="00181DCB">
      <w:pPr>
        <w:overflowPunct/>
        <w:ind w:firstLine="709"/>
        <w:jc w:val="both"/>
        <w:textAlignment w:val="auto"/>
        <w:rPr>
          <w:rFonts w:ascii="Arial" w:hAnsi="Arial" w:cs="Arial"/>
          <w:color w:val="2D2D2D"/>
          <w:spacing w:val="2"/>
          <w:sz w:val="18"/>
          <w:szCs w:val="18"/>
          <w:shd w:val="clear" w:color="auto" w:fill="FFFFFF"/>
        </w:rPr>
      </w:pPr>
      <w:r>
        <w:rPr>
          <w:rFonts w:eastAsia="Times New Roman"/>
          <w:sz w:val="28"/>
          <w:szCs w:val="28"/>
          <w:lang w:eastAsia="en-US"/>
        </w:rPr>
        <w:t>4.2. Общий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w:t>
      </w:r>
    </w:p>
    <w:p w:rsidR="00133820" w:rsidRDefault="00181DCB">
      <w:pPr>
        <w:pStyle w:val="formattexttopleveltext"/>
        <w:spacing w:before="0" w:beforeAutospacing="0" w:after="0" w:afterAutospacing="0" w:line="240" w:lineRule="auto"/>
        <w:ind w:firstLineChars="253" w:firstLine="708"/>
        <w:jc w:val="both"/>
        <w:rPr>
          <w:sz w:val="28"/>
          <w:szCs w:val="28"/>
        </w:rPr>
      </w:pPr>
      <w:r>
        <w:rPr>
          <w:rFonts w:eastAsia="Times New Roman"/>
          <w:sz w:val="28"/>
          <w:szCs w:val="28"/>
          <w:lang w:eastAsia="en-US"/>
        </w:rPr>
        <w:t xml:space="preserve">4.3. </w:t>
      </w:r>
      <w:r>
        <w:rPr>
          <w:sz w:val="28"/>
          <w:szCs w:val="28"/>
        </w:rPr>
        <w:t>Проверки могут быть плановыми (осуществляться на основании годовых планов работы) и внеплановыми.</w:t>
      </w:r>
    </w:p>
    <w:p w:rsidR="00133820" w:rsidRDefault="00181DCB">
      <w:pPr>
        <w:pStyle w:val="formattexttopleveltext"/>
        <w:spacing w:before="0" w:beforeAutospacing="0" w:after="0" w:afterAutospacing="0" w:line="240" w:lineRule="auto"/>
        <w:ind w:firstLineChars="253" w:firstLine="708"/>
        <w:jc w:val="both"/>
        <w:rPr>
          <w:rFonts w:eastAsia="Times New Roman"/>
          <w:sz w:val="28"/>
          <w:szCs w:val="28"/>
          <w:lang w:eastAsia="en-US"/>
        </w:rPr>
      </w:pPr>
      <w:r>
        <w:rPr>
          <w:rFonts w:eastAsia="Times New Roman"/>
          <w:sz w:val="28"/>
          <w:szCs w:val="28"/>
          <w:lang w:eastAsia="en-US"/>
        </w:rPr>
        <w:t>При плановой проверке могут рассматриваться вопросы, связанные с предоставлением муниципальной услуги, или отдельные действия в рамках исполнения административных процедур, предусмотренных настоящим Регламентом.</w:t>
      </w:r>
    </w:p>
    <w:p w:rsidR="00133820" w:rsidRDefault="00181DCB">
      <w:pPr>
        <w:pStyle w:val="formattexttopleveltext"/>
        <w:spacing w:before="0" w:beforeAutospacing="0" w:after="0" w:afterAutospacing="0" w:line="240" w:lineRule="auto"/>
        <w:ind w:firstLineChars="253" w:firstLine="708"/>
        <w:jc w:val="both"/>
        <w:rPr>
          <w:sz w:val="28"/>
          <w:szCs w:val="28"/>
        </w:rPr>
      </w:pPr>
      <w:r>
        <w:rPr>
          <w:sz w:val="28"/>
          <w:szCs w:val="28"/>
        </w:rPr>
        <w:t>Внеплановые проверки осуществляются на основании обращений граждан или организаций, изложенных в письменной или устной форме</w:t>
      </w:r>
      <w:r>
        <w:rPr>
          <w:rFonts w:eastAsia="Times New Roman"/>
          <w:sz w:val="28"/>
          <w:szCs w:val="28"/>
          <w:lang w:eastAsia="en-US"/>
        </w:rPr>
        <w:t>,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муниципальной услуги требованиям настоящего Регламента и действующего законодательства.</w:t>
      </w:r>
    </w:p>
    <w:p w:rsidR="00133820" w:rsidRDefault="00181DCB">
      <w:pPr>
        <w:overflowPunct/>
        <w:ind w:firstLine="709"/>
        <w:jc w:val="both"/>
        <w:textAlignment w:val="auto"/>
        <w:rPr>
          <w:rFonts w:ascii="Arial" w:hAnsi="Arial" w:cs="Arial"/>
          <w:color w:val="2D2D2D"/>
          <w:spacing w:val="2"/>
          <w:sz w:val="18"/>
          <w:szCs w:val="18"/>
        </w:rPr>
      </w:pPr>
      <w:r>
        <w:rPr>
          <w:rFonts w:eastAsia="Times New Roman"/>
          <w:sz w:val="28"/>
          <w:szCs w:val="28"/>
          <w:lang w:eastAsia="en-US"/>
        </w:rPr>
        <w:t xml:space="preserve">4.4. </w:t>
      </w:r>
      <w:r>
        <w:rPr>
          <w:spacing w:val="2"/>
          <w:sz w:val="28"/>
          <w:szCs w:val="28"/>
          <w:shd w:val="clear" w:color="auto" w:fill="FFFFFF"/>
        </w:rPr>
        <w:t>Проверки осуществляются на основании приказа Управления.</w:t>
      </w:r>
    </w:p>
    <w:p w:rsidR="00133820" w:rsidRDefault="00181DCB">
      <w:pPr>
        <w:overflowPunct/>
        <w:ind w:firstLine="709"/>
        <w:jc w:val="both"/>
        <w:textAlignment w:val="auto"/>
        <w:rPr>
          <w:spacing w:val="2"/>
          <w:sz w:val="28"/>
          <w:szCs w:val="28"/>
          <w:shd w:val="clear" w:color="auto" w:fill="FFFFFF"/>
        </w:rPr>
      </w:pPr>
      <w:r>
        <w:rPr>
          <w:spacing w:val="2"/>
          <w:sz w:val="28"/>
          <w:szCs w:val="28"/>
          <w:shd w:val="clear" w:color="auto" w:fill="FFFFFF"/>
        </w:rPr>
        <w:t xml:space="preserve">Для проведения проверки предоставления муниципальной услуги формируется комиссия, в состав которой включаются сотрудники Управления. </w:t>
      </w:r>
    </w:p>
    <w:p w:rsidR="00133820" w:rsidRDefault="00181DCB">
      <w:pPr>
        <w:overflowPunct/>
        <w:ind w:firstLine="709"/>
        <w:jc w:val="both"/>
        <w:textAlignment w:val="auto"/>
        <w:rPr>
          <w:spacing w:val="2"/>
          <w:sz w:val="28"/>
          <w:szCs w:val="28"/>
        </w:rPr>
      </w:pPr>
      <w:r>
        <w:rPr>
          <w:sz w:val="28"/>
          <w:szCs w:val="28"/>
        </w:rPr>
        <w:t>По итогам проверки оформляется справка, в которой содержатся сведения о выявленных нарушениях с указанием сроков устранения замечаний</w:t>
      </w:r>
      <w:r>
        <w:rPr>
          <w:spacing w:val="2"/>
          <w:sz w:val="28"/>
          <w:szCs w:val="28"/>
          <w:shd w:val="clear" w:color="auto" w:fill="FFFFFF"/>
        </w:rPr>
        <w:t xml:space="preserve"> и предложения по их устранению. Справка подписывается членами комиссии. Проверяемые должностные лица знакомятся с нею под подпись.</w:t>
      </w:r>
    </w:p>
    <w:p w:rsidR="00133820" w:rsidRDefault="00181DCB">
      <w:pPr>
        <w:pStyle w:val="formattexttopleveltext"/>
        <w:spacing w:before="0" w:beforeAutospacing="0" w:after="0" w:afterAutospacing="0" w:line="240" w:lineRule="auto"/>
        <w:ind w:firstLineChars="253" w:firstLine="708"/>
        <w:jc w:val="both"/>
        <w:rPr>
          <w:color w:val="2D2D2D"/>
          <w:spacing w:val="2"/>
          <w:sz w:val="28"/>
          <w:szCs w:val="28"/>
          <w:shd w:val="clear" w:color="auto" w:fill="FFFFFF"/>
        </w:rPr>
      </w:pPr>
      <w:r>
        <w:rPr>
          <w:rFonts w:eastAsia="Times New Roman"/>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33820" w:rsidRDefault="00181DCB">
      <w:pPr>
        <w:pStyle w:val="formattexttopleveltext"/>
        <w:spacing w:before="0" w:beforeAutospacing="0" w:after="0" w:afterAutospacing="0" w:line="240" w:lineRule="auto"/>
        <w:ind w:firstLineChars="253" w:firstLine="708"/>
        <w:jc w:val="both"/>
        <w:rPr>
          <w:rFonts w:ascii="Arial" w:hAnsi="Arial" w:cs="Arial"/>
          <w:color w:val="2D2D2D"/>
          <w:spacing w:val="2"/>
          <w:sz w:val="18"/>
          <w:szCs w:val="18"/>
          <w:shd w:val="clear" w:color="auto" w:fill="FFFFFF"/>
        </w:rPr>
      </w:pPr>
      <w:r>
        <w:rPr>
          <w:sz w:val="28"/>
          <w:szCs w:val="28"/>
        </w:rPr>
        <w:lastRenderedPageBreak/>
        <w:t>Результаты проверки доводятся до граждан и организаций в письменной форме.</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4.5. Должностные лица, предоставляющие муниципальную услугу, несут персональную ответственность за соблюдение сроков, порядка предоставления муниципальной услуги, достоверность и полноту сведений, предоставленных в связи с исполнением муниципальной услуги.</w:t>
      </w:r>
    </w:p>
    <w:p w:rsidR="00133820" w:rsidRDefault="00181DCB">
      <w:pPr>
        <w:overflowPunct/>
        <w:ind w:firstLine="709"/>
        <w:jc w:val="both"/>
        <w:textAlignment w:val="auto"/>
        <w:rPr>
          <w:b/>
          <w:sz w:val="28"/>
          <w:szCs w:val="28"/>
        </w:rPr>
      </w:pPr>
      <w:r>
        <w:rPr>
          <w:rFonts w:eastAsia="Times New Roman"/>
          <w:sz w:val="28"/>
          <w:szCs w:val="28"/>
          <w:lang w:eastAsia="en-US"/>
        </w:rPr>
        <w:t>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133820" w:rsidRDefault="00133820">
      <w:pPr>
        <w:rPr>
          <w:color w:val="00B050"/>
          <w:sz w:val="28"/>
          <w:szCs w:val="28"/>
        </w:rPr>
      </w:pPr>
    </w:p>
    <w:p w:rsidR="00133820" w:rsidRDefault="00181DCB">
      <w:pPr>
        <w:jc w:val="center"/>
        <w:rPr>
          <w:b/>
          <w:bCs/>
          <w:color w:val="000000"/>
          <w:sz w:val="28"/>
          <w:szCs w:val="28"/>
        </w:rPr>
      </w:pPr>
      <w:r>
        <w:rPr>
          <w:b/>
          <w:sz w:val="28"/>
          <w:szCs w:val="28"/>
        </w:rPr>
        <w:t xml:space="preserve">5. </w:t>
      </w:r>
      <w:r>
        <w:rPr>
          <w:b/>
          <w:bCs/>
          <w:color w:val="000000"/>
          <w:sz w:val="28"/>
          <w:szCs w:val="28"/>
        </w:rPr>
        <w:t>Досудебный (внесудебный) порядок обжалования решений</w:t>
      </w:r>
    </w:p>
    <w:p w:rsidR="00133820" w:rsidRDefault="00181DCB">
      <w:pPr>
        <w:jc w:val="center"/>
        <w:rPr>
          <w:b/>
          <w:bCs/>
          <w:color w:val="000000"/>
          <w:sz w:val="28"/>
          <w:szCs w:val="28"/>
        </w:rPr>
      </w:pPr>
      <w:r>
        <w:rPr>
          <w:b/>
          <w:bCs/>
          <w:color w:val="000000"/>
          <w:sz w:val="28"/>
          <w:szCs w:val="28"/>
        </w:rPr>
        <w:t xml:space="preserve"> и действий (бездействия) органа, предоставляющего </w:t>
      </w:r>
    </w:p>
    <w:p w:rsidR="00133820" w:rsidRDefault="00181DCB">
      <w:pPr>
        <w:jc w:val="center"/>
        <w:rPr>
          <w:b/>
          <w:bCs/>
          <w:color w:val="000000"/>
          <w:sz w:val="28"/>
          <w:szCs w:val="28"/>
        </w:rPr>
      </w:pPr>
      <w:r>
        <w:rPr>
          <w:b/>
          <w:bCs/>
          <w:color w:val="000000"/>
          <w:sz w:val="28"/>
          <w:szCs w:val="28"/>
        </w:rPr>
        <w:t>муниципальную услугу, а также должностных лиц</w:t>
      </w:r>
    </w:p>
    <w:p w:rsidR="00133820" w:rsidRDefault="00133820">
      <w:pPr>
        <w:widowControl w:val="0"/>
        <w:jc w:val="center"/>
        <w:rPr>
          <w:color w:val="000000"/>
          <w:sz w:val="28"/>
          <w:szCs w:val="28"/>
        </w:rPr>
      </w:pP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Предметом досудебного (внесудебного) обжалования, в том числе, является: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 </w:t>
      </w:r>
      <w:r>
        <w:rPr>
          <w:rStyle w:val="blk"/>
          <w:color w:val="000000"/>
          <w:sz w:val="28"/>
          <w:szCs w:val="28"/>
        </w:rPr>
        <w:t>нарушение срока регистрации запроса о предоставлении муниципальной услуги</w:t>
      </w:r>
      <w:r>
        <w:rPr>
          <w:rFonts w:eastAsia="Times New Roman"/>
          <w:sz w:val="28"/>
          <w:szCs w:val="28"/>
          <w:lang w:eastAsia="en-US"/>
        </w:rPr>
        <w:t>;</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нарушение срока предоставления муниципальной услуги;</w:t>
      </w:r>
    </w:p>
    <w:p w:rsidR="00133820" w:rsidRDefault="00181DCB">
      <w:pPr>
        <w:shd w:val="clear" w:color="auto" w:fill="FFFFFF"/>
        <w:spacing w:line="263" w:lineRule="atLeast"/>
        <w:ind w:firstLine="709"/>
        <w:jc w:val="both"/>
        <w:rPr>
          <w:rFonts w:ascii="Arial" w:hAnsi="Arial" w:cs="Arial"/>
          <w:color w:val="000000"/>
          <w:sz w:val="22"/>
          <w:szCs w:val="22"/>
        </w:rPr>
      </w:pPr>
      <w:r>
        <w:rPr>
          <w:rFonts w:eastAsia="Times New Roman"/>
          <w:sz w:val="28"/>
          <w:szCs w:val="28"/>
          <w:lang w:eastAsia="en-US"/>
        </w:rPr>
        <w:t xml:space="preserve">- </w:t>
      </w:r>
      <w:r>
        <w:rPr>
          <w:rStyle w:val="blk"/>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eastAsia="Times New Roman"/>
          <w:sz w:val="28"/>
          <w:szCs w:val="28"/>
          <w:lang w:eastAsia="en-US"/>
        </w:rPr>
        <w:t>, настоящим Регламентом;</w:t>
      </w:r>
    </w:p>
    <w:p w:rsidR="00133820" w:rsidRDefault="00181DCB">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blk"/>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eastAsia="Times New Roman"/>
          <w:sz w:val="28"/>
          <w:szCs w:val="28"/>
          <w:lang w:eastAsia="en-US"/>
        </w:rPr>
        <w:t>;</w:t>
      </w:r>
    </w:p>
    <w:p w:rsidR="00133820" w:rsidRDefault="00181DCB">
      <w:pPr>
        <w:shd w:val="clear" w:color="auto" w:fill="FFFFFF"/>
        <w:spacing w:line="263" w:lineRule="atLeast"/>
        <w:ind w:firstLine="709"/>
        <w:jc w:val="both"/>
        <w:rPr>
          <w:color w:val="000000"/>
          <w:sz w:val="28"/>
          <w:szCs w:val="28"/>
        </w:rPr>
      </w:pPr>
      <w:proofErr w:type="gramStart"/>
      <w:r>
        <w:rPr>
          <w:rFonts w:eastAsia="Times New Roman"/>
          <w:sz w:val="28"/>
          <w:szCs w:val="28"/>
          <w:lang w:eastAsia="en-US"/>
        </w:rPr>
        <w:t xml:space="preserve">- </w:t>
      </w:r>
      <w:r>
        <w:rPr>
          <w:rStyle w:val="blk"/>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33820" w:rsidRDefault="00181DCB">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blk"/>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3820" w:rsidRDefault="00181DCB">
      <w:pPr>
        <w:shd w:val="clear" w:color="auto" w:fill="FFFFFF"/>
        <w:spacing w:line="263" w:lineRule="atLeast"/>
        <w:ind w:firstLine="709"/>
        <w:jc w:val="both"/>
        <w:rPr>
          <w:rFonts w:eastAsia="Times New Roman"/>
          <w:sz w:val="28"/>
          <w:szCs w:val="28"/>
          <w:lang w:eastAsia="en-US"/>
        </w:rPr>
      </w:pPr>
      <w:proofErr w:type="gramStart"/>
      <w:r>
        <w:rPr>
          <w:rFonts w:eastAsia="Times New Roman"/>
          <w:sz w:val="28"/>
          <w:szCs w:val="28"/>
          <w:lang w:eastAsia="en-US"/>
        </w:rPr>
        <w:t xml:space="preserve">- отказ Управления, должностного лица Управления </w:t>
      </w:r>
      <w:r>
        <w:rPr>
          <w:rStyle w:val="blk"/>
          <w:color w:val="000000"/>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lastRenderedPageBreak/>
        <w:t>- нарушение срока или порядка выдачи документов по результатам предоставления муниципальной услуги;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 муниципальными правовыми актами, настоящим Регламентом.</w:t>
      </w:r>
      <w:bookmarkStart w:id="0" w:name="dst295"/>
      <w:bookmarkStart w:id="1" w:name="dst103"/>
      <w:bookmarkStart w:id="2" w:name="dst222"/>
      <w:bookmarkStart w:id="3" w:name="dst105"/>
      <w:bookmarkStart w:id="4" w:name="dst223"/>
      <w:bookmarkEnd w:id="0"/>
      <w:bookmarkEnd w:id="1"/>
      <w:bookmarkEnd w:id="2"/>
      <w:bookmarkEnd w:id="3"/>
      <w:bookmarkEnd w:id="4"/>
    </w:p>
    <w:p w:rsidR="00133820" w:rsidRDefault="00181DCB">
      <w:pPr>
        <w:overflowPunct/>
        <w:ind w:firstLine="709"/>
        <w:jc w:val="both"/>
        <w:textAlignment w:val="auto"/>
        <w:rPr>
          <w:rFonts w:ascii="Arial" w:hAnsi="Arial" w:cs="Arial"/>
          <w:color w:val="000000"/>
          <w:sz w:val="22"/>
          <w:szCs w:val="22"/>
        </w:rPr>
      </w:pPr>
      <w:proofErr w:type="gramStart"/>
      <w:r>
        <w:rPr>
          <w:rFonts w:eastAsia="Times New Roman"/>
          <w:sz w:val="28"/>
          <w:szCs w:val="28"/>
          <w:lang w:eastAsia="en-US"/>
        </w:rPr>
        <w:t xml:space="preserve">- </w:t>
      </w:r>
      <w:bookmarkStart w:id="5" w:name="dst296"/>
      <w:bookmarkStart w:id="6" w:name="dst224"/>
      <w:bookmarkStart w:id="7" w:name="dst225"/>
      <w:bookmarkEnd w:id="5"/>
      <w:bookmarkEnd w:id="6"/>
      <w:bookmarkEnd w:id="7"/>
      <w:r>
        <w:rPr>
          <w:rStyle w:val="blk"/>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anchor="dst290" w:history="1">
        <w:r>
          <w:rPr>
            <w:rStyle w:val="a7"/>
            <w:rFonts w:ascii="Times New Roman" w:hAnsi="Times New Roman" w:cs="Times New Roman"/>
            <w:color w:val="auto"/>
            <w:sz w:val="28"/>
            <w:szCs w:val="28"/>
          </w:rPr>
          <w:t>пунктом 4 части 1 статьи 7</w:t>
        </w:r>
      </w:hyperlink>
      <w:r>
        <w:rPr>
          <w:rStyle w:val="blk"/>
          <w:color w:val="000000"/>
          <w:sz w:val="28"/>
          <w:szCs w:val="28"/>
        </w:rPr>
        <w:t xml:space="preserve"> настоящего </w:t>
      </w:r>
      <w:hyperlink r:id="rId8" w:history="1">
        <w:r>
          <w:rPr>
            <w:rStyle w:val="a7"/>
            <w:rFonts w:ascii="Times New Roman" w:hAnsi="Times New Roman" w:cs="Times New Roman"/>
            <w:bCs/>
            <w:color w:val="auto"/>
            <w:sz w:val="28"/>
            <w:szCs w:val="28"/>
            <w:shd w:val="clear" w:color="auto" w:fill="FFFFFF"/>
          </w:rPr>
          <w:t>Федерального закона от 27 июля 2010                   № 210-ФЗ «Об организации предоставления государственных и муниципальных услуг»</w:t>
        </w:r>
      </w:hyperlink>
      <w:r>
        <w:rPr>
          <w:rStyle w:val="blk"/>
          <w:color w:val="000000"/>
          <w:sz w:val="28"/>
          <w:szCs w:val="28"/>
        </w:rPr>
        <w:t>.</w:t>
      </w:r>
      <w:proofErr w:type="gramEnd"/>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5.2. Основанием для начала процедуры досудебного (внесудебного) обжалования является обращение заявителя в письменной или электронной форме. Заявитель имеет право на получение информации и документов, необходимых для обоснования и рассмотрения жалобы.</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5.3. Общие требования к порядку подачи и рассмотрения жалобы.</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5.3.1. Жалоба подается в Управление в письменной форме на бумажном носителе или в электронной форме. Жалобы на решения, принятые руководителем Управления, подаются в вышестоящий орган – администрацию Валуйского городского округа.</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5.3.2. </w:t>
      </w:r>
      <w:proofErr w:type="gramStart"/>
      <w:r>
        <w:rPr>
          <w:rFonts w:eastAsia="Times New Roman"/>
          <w:sz w:val="28"/>
          <w:szCs w:val="28"/>
          <w:lang w:eastAsia="en-US"/>
        </w:rPr>
        <w:t xml:space="preserve">Жалоба </w:t>
      </w:r>
      <w:r>
        <w:rPr>
          <w:color w:val="000000"/>
          <w:sz w:val="28"/>
          <w:szCs w:val="28"/>
          <w:shd w:val="clear" w:color="auto" w:fill="FFFFFF"/>
        </w:rPr>
        <w:t>на решения и действия (бездействие)</w:t>
      </w:r>
      <w:r>
        <w:rPr>
          <w:rFonts w:eastAsia="Times New Roman"/>
          <w:sz w:val="28"/>
          <w:szCs w:val="28"/>
          <w:lang w:eastAsia="en-US"/>
        </w:rPr>
        <w:t xml:space="preserve"> Управления или его должностных лиц может быть направлена по почте, по электронной почте, </w:t>
      </w:r>
      <w:r>
        <w:rPr>
          <w:sz w:val="28"/>
          <w:szCs w:val="28"/>
        </w:rPr>
        <w:t xml:space="preserve">на  </w:t>
      </w:r>
      <w:r>
        <w:rPr>
          <w:sz w:val="28"/>
          <w:szCs w:val="28"/>
          <w:shd w:val="clear" w:color="auto" w:fill="FFFFFF"/>
        </w:rPr>
        <w:t xml:space="preserve">официальный </w:t>
      </w:r>
      <w:proofErr w:type="spellStart"/>
      <w:r>
        <w:rPr>
          <w:sz w:val="28"/>
          <w:szCs w:val="28"/>
          <w:shd w:val="clear" w:color="auto" w:fill="FFFFFF"/>
        </w:rPr>
        <w:t>сайторганов</w:t>
      </w:r>
      <w:proofErr w:type="spellEnd"/>
      <w:r>
        <w:rPr>
          <w:sz w:val="28"/>
          <w:szCs w:val="28"/>
          <w:shd w:val="clear" w:color="auto" w:fill="FFFFFF"/>
        </w:rPr>
        <w:t xml:space="preserve"> местного самоуправления Валуйского городского округа </w:t>
      </w:r>
      <w:r>
        <w:rPr>
          <w:rFonts w:eastAsia="Times New Roman"/>
          <w:sz w:val="28"/>
          <w:szCs w:val="28"/>
        </w:rPr>
        <w:t>(</w:t>
      </w:r>
      <w:r>
        <w:rPr>
          <w:rFonts w:eastAsia="Times New Roman"/>
          <w:sz w:val="28"/>
          <w:szCs w:val="28"/>
          <w:lang w:val="en-US"/>
        </w:rPr>
        <w:t>http</w:t>
      </w:r>
      <w:r>
        <w:rPr>
          <w:rFonts w:eastAsia="Times New Roman"/>
          <w:sz w:val="28"/>
          <w:szCs w:val="28"/>
        </w:rPr>
        <w:t>\\</w:t>
      </w:r>
      <w:r>
        <w:rPr>
          <w:rFonts w:eastAsia="Times New Roman"/>
          <w:sz w:val="28"/>
          <w:szCs w:val="28"/>
          <w:lang w:val="en-US"/>
        </w:rPr>
        <w:t>www</w:t>
      </w:r>
      <w:r>
        <w:rPr>
          <w:rFonts w:eastAsia="Times New Roman"/>
          <w:sz w:val="28"/>
          <w:szCs w:val="28"/>
        </w:rPr>
        <w:t>.</w:t>
      </w:r>
      <w:proofErr w:type="spellStart"/>
      <w:r>
        <w:rPr>
          <w:rFonts w:eastAsia="Times New Roman"/>
          <w:sz w:val="28"/>
          <w:szCs w:val="28"/>
          <w:lang w:val="en-US"/>
        </w:rPr>
        <w:t>val</w:t>
      </w:r>
      <w:proofErr w:type="spellEnd"/>
      <w:r>
        <w:rPr>
          <w:rFonts w:eastAsia="Times New Roman"/>
          <w:sz w:val="28"/>
          <w:szCs w:val="28"/>
        </w:rPr>
        <w:t>-</w:t>
      </w:r>
      <w:proofErr w:type="spellStart"/>
      <w:r>
        <w:rPr>
          <w:rFonts w:eastAsia="Times New Roman"/>
          <w:sz w:val="28"/>
          <w:szCs w:val="28"/>
          <w:lang w:val="en-US"/>
        </w:rPr>
        <w:t>adm</w:t>
      </w:r>
      <w:proofErr w:type="spellEnd"/>
      <w:r>
        <w:rPr>
          <w:rFonts w:eastAsia="Times New Roman"/>
          <w:sz w:val="28"/>
          <w:szCs w:val="28"/>
        </w:rPr>
        <w:t>.</w:t>
      </w:r>
      <w:proofErr w:type="spellStart"/>
      <w:r>
        <w:rPr>
          <w:rFonts w:eastAsia="Times New Roman"/>
          <w:sz w:val="28"/>
          <w:szCs w:val="28"/>
          <w:lang w:val="en-US"/>
        </w:rPr>
        <w:t>ru</w:t>
      </w:r>
      <w:proofErr w:type="spellEnd"/>
      <w:r>
        <w:rPr>
          <w:rFonts w:eastAsia="Times New Roman"/>
          <w:sz w:val="28"/>
          <w:szCs w:val="28"/>
        </w:rPr>
        <w:t>)</w:t>
      </w:r>
      <w:r>
        <w:rPr>
          <w:sz w:val="28"/>
          <w:szCs w:val="28"/>
          <w:shd w:val="clear" w:color="auto" w:fill="FFFFFF"/>
        </w:rPr>
        <w:t xml:space="preserve"> в информационно-телекоммуникационной сети «Интернет», на «Единый портал государственных и муниципальных услуг (функций) (</w:t>
      </w:r>
      <w:proofErr w:type="spellStart"/>
      <w:r>
        <w:rPr>
          <w:sz w:val="28"/>
          <w:szCs w:val="28"/>
          <w:shd w:val="clear" w:color="auto" w:fill="FFFFFF"/>
        </w:rPr>
        <w:t>http</w:t>
      </w:r>
      <w:proofErr w:type="spellEnd"/>
      <w:r>
        <w:rPr>
          <w:sz w:val="28"/>
          <w:szCs w:val="28"/>
          <w:shd w:val="clear" w:color="auto" w:fill="FFFFFF"/>
        </w:rPr>
        <w:t>//</w:t>
      </w:r>
      <w:proofErr w:type="spellStart"/>
      <w:r>
        <w:rPr>
          <w:sz w:val="28"/>
          <w:szCs w:val="28"/>
          <w:shd w:val="clear" w:color="auto" w:fill="FFFFFF"/>
        </w:rPr>
        <w:t>www.gosuslugi.ru</w:t>
      </w:r>
      <w:proofErr w:type="spellEnd"/>
      <w:r>
        <w:rPr>
          <w:sz w:val="28"/>
          <w:szCs w:val="28"/>
          <w:shd w:val="clear" w:color="auto" w:fill="FFFFFF"/>
        </w:rPr>
        <w:t>) либо «Портал государственных и муниципальных услуг Белгородской области» (</w:t>
      </w:r>
      <w:proofErr w:type="spellStart"/>
      <w:r>
        <w:rPr>
          <w:sz w:val="28"/>
          <w:szCs w:val="28"/>
          <w:shd w:val="clear" w:color="auto" w:fill="FFFFFF"/>
        </w:rPr>
        <w:t>http</w:t>
      </w:r>
      <w:proofErr w:type="spellEnd"/>
      <w:r>
        <w:rPr>
          <w:sz w:val="28"/>
          <w:szCs w:val="28"/>
          <w:shd w:val="clear" w:color="auto" w:fill="FFFFFF"/>
        </w:rPr>
        <w:t>//</w:t>
      </w:r>
      <w:proofErr w:type="spellStart"/>
      <w:r>
        <w:rPr>
          <w:sz w:val="28"/>
          <w:szCs w:val="28"/>
          <w:shd w:val="clear" w:color="auto" w:fill="FFFFFF"/>
        </w:rPr>
        <w:t>www</w:t>
      </w:r>
      <w:proofErr w:type="spellEnd"/>
      <w:r>
        <w:rPr>
          <w:sz w:val="28"/>
          <w:szCs w:val="28"/>
          <w:shd w:val="clear" w:color="auto" w:fill="FFFFFF"/>
        </w:rPr>
        <w:t>. gosuslugi31.ru)</w:t>
      </w:r>
      <w:r>
        <w:rPr>
          <w:rFonts w:eastAsia="Times New Roman"/>
          <w:sz w:val="28"/>
          <w:szCs w:val="28"/>
          <w:lang w:eastAsia="en-US"/>
        </w:rPr>
        <w:t>, а</w:t>
      </w:r>
      <w:proofErr w:type="gramEnd"/>
      <w:r>
        <w:rPr>
          <w:rFonts w:eastAsia="Times New Roman"/>
          <w:sz w:val="28"/>
          <w:szCs w:val="28"/>
          <w:lang w:eastAsia="en-US"/>
        </w:rPr>
        <w:t xml:space="preserve"> также может быть </w:t>
      </w:r>
      <w:proofErr w:type="gramStart"/>
      <w:r>
        <w:rPr>
          <w:rFonts w:eastAsia="Times New Roman"/>
          <w:sz w:val="28"/>
          <w:szCs w:val="28"/>
          <w:lang w:eastAsia="en-US"/>
        </w:rPr>
        <w:t>принята</w:t>
      </w:r>
      <w:proofErr w:type="gramEnd"/>
      <w:r>
        <w:rPr>
          <w:rFonts w:eastAsia="Times New Roman"/>
          <w:sz w:val="28"/>
          <w:szCs w:val="28"/>
          <w:lang w:eastAsia="en-US"/>
        </w:rPr>
        <w:t xml:space="preserve"> при личном приеме заявителя.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5.3.3. Жалоба должна содержать:</w:t>
      </w:r>
    </w:p>
    <w:p w:rsidR="00133820" w:rsidRDefault="00181DCB">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blk"/>
          <w:color w:val="000000"/>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133820" w:rsidRDefault="00181DCB">
      <w:pPr>
        <w:shd w:val="clear" w:color="auto" w:fill="FFFFFF"/>
        <w:spacing w:line="263" w:lineRule="atLeast"/>
        <w:ind w:firstLine="709"/>
        <w:jc w:val="both"/>
        <w:rPr>
          <w:color w:val="000000"/>
          <w:sz w:val="28"/>
          <w:szCs w:val="28"/>
        </w:rPr>
      </w:pPr>
      <w:proofErr w:type="gramStart"/>
      <w:r>
        <w:rPr>
          <w:rFonts w:eastAsia="Times New Roman"/>
          <w:sz w:val="28"/>
          <w:szCs w:val="28"/>
          <w:lang w:eastAsia="en-US"/>
        </w:rPr>
        <w:t xml:space="preserve">- </w:t>
      </w:r>
      <w:r>
        <w:rPr>
          <w:rStyle w:val="blk"/>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3820" w:rsidRDefault="00181DCB">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blk"/>
          <w:color w:val="000000"/>
          <w:sz w:val="28"/>
          <w:szCs w:val="28"/>
        </w:rPr>
        <w:t xml:space="preserve">сведения об обжалуемых решениях и действиях (бездействии) органа, предоставляющего муниципальную услугу, должностного лица, </w:t>
      </w:r>
      <w:r>
        <w:rPr>
          <w:rStyle w:val="blk"/>
          <w:color w:val="000000"/>
          <w:sz w:val="28"/>
          <w:szCs w:val="28"/>
        </w:rPr>
        <w:lastRenderedPageBreak/>
        <w:t>предоставляющего муниципальную услугу, либо муниципального служащего;</w:t>
      </w:r>
    </w:p>
    <w:p w:rsidR="00133820" w:rsidRDefault="00181DCB">
      <w:pPr>
        <w:shd w:val="clear" w:color="auto" w:fill="FFFFFF"/>
        <w:spacing w:line="263" w:lineRule="atLeast"/>
        <w:ind w:firstLine="709"/>
        <w:jc w:val="both"/>
        <w:rPr>
          <w:rStyle w:val="blk"/>
          <w:color w:val="000000"/>
          <w:sz w:val="28"/>
          <w:szCs w:val="28"/>
        </w:rPr>
      </w:pPr>
      <w:r>
        <w:rPr>
          <w:rFonts w:eastAsia="Times New Roman"/>
          <w:sz w:val="28"/>
          <w:szCs w:val="28"/>
          <w:lang w:eastAsia="en-US"/>
        </w:rPr>
        <w:t xml:space="preserve">- </w:t>
      </w:r>
      <w:r>
        <w:rPr>
          <w:rStyle w:val="blk"/>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w:t>
      </w:r>
    </w:p>
    <w:p w:rsidR="00133820" w:rsidRDefault="00181DCB">
      <w:pPr>
        <w:shd w:val="clear" w:color="auto" w:fill="FFFFFF"/>
        <w:spacing w:line="263" w:lineRule="atLeast"/>
        <w:ind w:firstLine="709"/>
        <w:jc w:val="both"/>
        <w:rPr>
          <w:color w:val="000000"/>
          <w:sz w:val="28"/>
          <w:szCs w:val="28"/>
        </w:rPr>
      </w:pPr>
      <w:r>
        <w:rPr>
          <w:rStyle w:val="blk"/>
          <w:color w:val="000000"/>
          <w:sz w:val="28"/>
          <w:szCs w:val="28"/>
        </w:rPr>
        <w:t>Заявителем могут быть представлены документы (при наличии), подтверждающие доводы заявителя, либо их копии.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5.3.4. </w:t>
      </w:r>
      <w:proofErr w:type="gramStart"/>
      <w:r>
        <w:rPr>
          <w:rFonts w:eastAsia="Times New Roman"/>
          <w:sz w:val="28"/>
          <w:szCs w:val="28"/>
          <w:lang w:eastAsia="en-US"/>
        </w:rPr>
        <w:t xml:space="preserve">Жалоба, поступившая в Управление </w:t>
      </w:r>
      <w:r>
        <w:rPr>
          <w:color w:val="000000"/>
          <w:sz w:val="28"/>
          <w:szCs w:val="28"/>
          <w:shd w:val="clear" w:color="auto" w:fill="FFFFFF"/>
        </w:rPr>
        <w:t>либо в вышестоящий орган</w:t>
      </w:r>
      <w:r>
        <w:rPr>
          <w:rFonts w:eastAsia="Times New Roman"/>
          <w:sz w:val="28"/>
          <w:szCs w:val="28"/>
          <w:lang w:eastAsia="en-US"/>
        </w:rPr>
        <w:t xml:space="preserve">, </w:t>
      </w:r>
      <w:r>
        <w:rPr>
          <w:sz w:val="28"/>
          <w:szCs w:val="28"/>
        </w:rPr>
        <w:t xml:space="preserve">подлежит рассмотрению должностным лицом, наделенным полномочиями по рассмотрению жалоб, </w:t>
      </w:r>
      <w:r>
        <w:rPr>
          <w:color w:val="000000"/>
          <w:sz w:val="28"/>
          <w:szCs w:val="28"/>
          <w:shd w:val="clear" w:color="auto" w:fill="FFFFFF"/>
        </w:rPr>
        <w:t>в течение пятнадцати рабочих дней со дня ее регистрации, а в случае обжалования отказа 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Pr>
          <w:color w:val="000000"/>
          <w:sz w:val="28"/>
          <w:szCs w:val="28"/>
          <w:shd w:val="clear" w:color="auto" w:fill="FFFFFF"/>
        </w:rPr>
        <w:t xml:space="preserve"> дней со дня ее регистрации.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5.3.5. По результатам рассмотрения жалобы принимается одно из следующих решений:</w:t>
      </w:r>
    </w:p>
    <w:p w:rsidR="00133820" w:rsidRDefault="00181DCB">
      <w:pPr>
        <w:overflowPunct/>
        <w:ind w:firstLine="709"/>
        <w:jc w:val="both"/>
        <w:textAlignment w:val="auto"/>
        <w:rPr>
          <w:rFonts w:eastAsia="Times New Roman"/>
          <w:sz w:val="28"/>
          <w:szCs w:val="28"/>
          <w:lang w:eastAsia="en-US"/>
        </w:rPr>
      </w:pPr>
      <w:proofErr w:type="gramStart"/>
      <w:r>
        <w:rPr>
          <w:rFonts w:eastAsia="Times New Roman"/>
          <w:sz w:val="28"/>
          <w:szCs w:val="28"/>
          <w:lang w:eastAsia="en-US"/>
        </w:rPr>
        <w:t>-</w:t>
      </w:r>
      <w:r>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eastAsia="Times New Roman"/>
          <w:sz w:val="28"/>
          <w:szCs w:val="28"/>
          <w:lang w:eastAsia="en-US"/>
        </w:rPr>
        <w:t>;</w:t>
      </w:r>
      <w:proofErr w:type="gramEnd"/>
    </w:p>
    <w:p w:rsidR="00133820" w:rsidRDefault="00181DCB">
      <w:pPr>
        <w:shd w:val="clear" w:color="auto" w:fill="FFFFFF"/>
        <w:spacing w:line="263" w:lineRule="atLeast"/>
        <w:ind w:firstLine="709"/>
        <w:jc w:val="both"/>
        <w:rPr>
          <w:color w:val="000000"/>
          <w:sz w:val="28"/>
          <w:szCs w:val="28"/>
        </w:rPr>
      </w:pPr>
      <w:r>
        <w:rPr>
          <w:rFonts w:eastAsia="Times New Roman"/>
          <w:sz w:val="28"/>
          <w:szCs w:val="28"/>
          <w:lang w:eastAsia="en-US"/>
        </w:rPr>
        <w:t>-</w:t>
      </w:r>
      <w:r>
        <w:rPr>
          <w:color w:val="000000"/>
          <w:sz w:val="28"/>
          <w:szCs w:val="28"/>
        </w:rPr>
        <w:t xml:space="preserve"> в удовлетворении жалобы отказывается.</w:t>
      </w:r>
    </w:p>
    <w:p w:rsidR="00133820" w:rsidRDefault="00181DCB">
      <w:pPr>
        <w:ind w:firstLine="709"/>
        <w:jc w:val="both"/>
        <w:rPr>
          <w:sz w:val="28"/>
          <w:szCs w:val="28"/>
        </w:rPr>
      </w:pPr>
      <w:r>
        <w:rPr>
          <w:rFonts w:eastAsia="Times New Roman"/>
          <w:sz w:val="28"/>
          <w:szCs w:val="28"/>
          <w:lang w:eastAsia="en-US"/>
        </w:rPr>
        <w:t xml:space="preserve">5.3.6. </w:t>
      </w: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3820" w:rsidRDefault="00181DCB">
      <w:pPr>
        <w:shd w:val="clear" w:color="auto" w:fill="FFFFFF"/>
        <w:spacing w:line="263" w:lineRule="atLeast"/>
        <w:ind w:firstLine="709"/>
        <w:jc w:val="both"/>
        <w:rPr>
          <w:color w:val="000000"/>
          <w:sz w:val="28"/>
          <w:szCs w:val="28"/>
        </w:rPr>
      </w:pPr>
      <w:r>
        <w:rPr>
          <w:rStyle w:val="blk"/>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blk"/>
          <w:color w:val="000000"/>
          <w:sz w:val="28"/>
          <w:szCs w:val="28"/>
        </w:rPr>
        <w:t>неудобства</w:t>
      </w:r>
      <w:proofErr w:type="gramEnd"/>
      <w:r>
        <w:rPr>
          <w:rStyle w:val="blk"/>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3820" w:rsidRDefault="00181DCB">
      <w:pPr>
        <w:shd w:val="clear" w:color="auto" w:fill="FFFFFF"/>
        <w:spacing w:line="263" w:lineRule="atLeast"/>
        <w:ind w:firstLine="709"/>
        <w:jc w:val="both"/>
        <w:rPr>
          <w:color w:val="000000"/>
          <w:sz w:val="28"/>
          <w:szCs w:val="28"/>
        </w:rPr>
      </w:pPr>
      <w:r>
        <w:rPr>
          <w:rStyle w:val="blk"/>
          <w:color w:val="000000"/>
          <w:sz w:val="28"/>
          <w:szCs w:val="28"/>
        </w:rPr>
        <w:t xml:space="preserve">В случае признания </w:t>
      </w:r>
      <w:proofErr w:type="gramStart"/>
      <w:r>
        <w:rPr>
          <w:rStyle w:val="blk"/>
          <w:color w:val="000000"/>
          <w:sz w:val="28"/>
          <w:szCs w:val="28"/>
        </w:rPr>
        <w:t>жалобы</w:t>
      </w:r>
      <w:proofErr w:type="gramEnd"/>
      <w:r>
        <w:rPr>
          <w:rStyle w:val="blk"/>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 xml:space="preserve">5.3.7. </w:t>
      </w:r>
      <w:r>
        <w:rPr>
          <w:color w:val="000000"/>
          <w:sz w:val="28"/>
          <w:szCs w:val="28"/>
          <w:shd w:val="clear" w:color="auto" w:fill="FFFFFF"/>
        </w:rPr>
        <w:t xml:space="preserve">В случае установления в ходе или по результатам </w:t>
      </w:r>
      <w:proofErr w:type="gramStart"/>
      <w:r>
        <w:rPr>
          <w:color w:val="000000"/>
          <w:sz w:val="28"/>
          <w:szCs w:val="28"/>
          <w:shd w:val="clear" w:color="auto" w:fill="FFFFFF"/>
        </w:rPr>
        <w:t>рассмотрения жалобы признаков состава административного правонарушения</w:t>
      </w:r>
      <w:proofErr w:type="gramEnd"/>
      <w:r>
        <w:rPr>
          <w:color w:val="000000"/>
          <w:sz w:val="28"/>
          <w:szCs w:val="28"/>
          <w:shd w:val="clear" w:color="auto" w:fill="FFFFFF"/>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lastRenderedPageBreak/>
        <w:t>5.3.8. Обжалование решения по жалобе осуществляется в порядке, предусмотренном законодательством Российской Федерации.</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5.3.9. Основания для приостановления рассмотрения жалобы отсутствуют.</w:t>
      </w:r>
    </w:p>
    <w:p w:rsidR="00133820" w:rsidRDefault="00181DCB">
      <w:pPr>
        <w:overflowPunct/>
        <w:ind w:firstLine="709"/>
        <w:jc w:val="both"/>
        <w:textAlignment w:val="auto"/>
        <w:rPr>
          <w:rFonts w:eastAsia="Times New Roman"/>
          <w:sz w:val="28"/>
          <w:szCs w:val="28"/>
          <w:lang w:eastAsia="en-US"/>
        </w:rPr>
      </w:pPr>
      <w:r>
        <w:rPr>
          <w:rFonts w:eastAsia="Times New Roman"/>
          <w:sz w:val="28"/>
          <w:szCs w:val="28"/>
          <w:lang w:eastAsia="en-US"/>
        </w:rPr>
        <w:t>5.3.10. Порядок досудебного обжалования решений и действий (бездействия) органа, предоставляющего муниципальную услугу, а также его должностных лиц предусмотрен Федеральным законом от 27 июля 2010 года № 210-ФЗ «Об организации предоставления государственных и муниципальных услуг».</w:t>
      </w: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p>
    <w:p w:rsidR="00133820" w:rsidRDefault="00133820">
      <w:pPr>
        <w:rPr>
          <w:rFonts w:eastAsia="Times New Roman"/>
          <w:color w:val="000000"/>
          <w:sz w:val="28"/>
          <w:szCs w:val="28"/>
          <w:lang w:eastAsia="ar-SA"/>
        </w:rPr>
      </w:pPr>
      <w:bookmarkStart w:id="8" w:name="_GoBack"/>
      <w:bookmarkEnd w:id="8"/>
    </w:p>
    <w:tbl>
      <w:tblPr>
        <w:tblW w:w="0" w:type="auto"/>
        <w:tblLook w:val="04A0"/>
      </w:tblPr>
      <w:tblGrid>
        <w:gridCol w:w="4927"/>
        <w:gridCol w:w="4643"/>
      </w:tblGrid>
      <w:tr w:rsidR="00133820">
        <w:tc>
          <w:tcPr>
            <w:tcW w:w="4927" w:type="dxa"/>
            <w:noWrap/>
          </w:tcPr>
          <w:p w:rsidR="00133820" w:rsidRDefault="00133820">
            <w:pPr>
              <w:pStyle w:val="10"/>
              <w:jc w:val="right"/>
              <w:rPr>
                <w:rFonts w:ascii="Times New Roman" w:hAnsi="Times New Roman"/>
                <w:b/>
                <w:sz w:val="28"/>
                <w:szCs w:val="28"/>
              </w:rPr>
            </w:pPr>
          </w:p>
        </w:tc>
        <w:tc>
          <w:tcPr>
            <w:tcW w:w="4643" w:type="dxa"/>
            <w:noWrap/>
          </w:tcPr>
          <w:p w:rsidR="00133820" w:rsidRDefault="00181DCB">
            <w:pPr>
              <w:pStyle w:val="10"/>
              <w:jc w:val="center"/>
              <w:rPr>
                <w:rFonts w:ascii="Times New Roman" w:hAnsi="Times New Roman"/>
                <w:b/>
                <w:sz w:val="28"/>
                <w:szCs w:val="28"/>
              </w:rPr>
            </w:pPr>
            <w:r>
              <w:rPr>
                <w:rFonts w:ascii="Times New Roman" w:hAnsi="Times New Roman"/>
                <w:b/>
                <w:sz w:val="28"/>
                <w:szCs w:val="28"/>
              </w:rPr>
              <w:t>Приложение № 1</w:t>
            </w:r>
          </w:p>
          <w:p w:rsidR="00133820" w:rsidRDefault="00133820">
            <w:pPr>
              <w:pStyle w:val="10"/>
              <w:jc w:val="center"/>
              <w:rPr>
                <w:rFonts w:ascii="Times New Roman" w:hAnsi="Times New Roman"/>
                <w:b/>
                <w:sz w:val="28"/>
                <w:szCs w:val="28"/>
              </w:rPr>
            </w:pPr>
          </w:p>
          <w:p w:rsidR="00133820" w:rsidRDefault="00181DCB">
            <w:pPr>
              <w:pStyle w:val="10"/>
              <w:jc w:val="center"/>
              <w:rPr>
                <w:rFonts w:ascii="Times New Roman" w:hAnsi="Times New Roman"/>
                <w:b/>
                <w:sz w:val="28"/>
                <w:szCs w:val="28"/>
              </w:rPr>
            </w:pPr>
            <w:r>
              <w:rPr>
                <w:rFonts w:ascii="Times New Roman" w:hAnsi="Times New Roman"/>
                <w:b/>
                <w:sz w:val="28"/>
                <w:szCs w:val="28"/>
              </w:rPr>
              <w:t>к Административному регламенту</w:t>
            </w:r>
          </w:p>
          <w:p w:rsidR="00133820" w:rsidRDefault="00181DCB">
            <w:pPr>
              <w:pStyle w:val="10"/>
              <w:jc w:val="center"/>
              <w:rPr>
                <w:rFonts w:ascii="Times New Roman" w:hAnsi="Times New Roman"/>
                <w:b/>
                <w:sz w:val="28"/>
                <w:szCs w:val="28"/>
              </w:rPr>
            </w:pPr>
            <w:r>
              <w:rPr>
                <w:rFonts w:ascii="Times New Roman" w:hAnsi="Times New Roman"/>
                <w:b/>
                <w:sz w:val="28"/>
                <w:szCs w:val="28"/>
              </w:rPr>
              <w:t>предоставления муниципальной услуги «Согласование проекта установки и содержания информационных надписей и обозначений, устанавливаемых на объектах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r>
    </w:tbl>
    <w:p w:rsidR="00133820" w:rsidRDefault="00133820">
      <w:pPr>
        <w:overflowPunct/>
        <w:jc w:val="righ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81DCB">
      <w:pPr>
        <w:overflowPunct/>
        <w:jc w:val="center"/>
        <w:textAlignment w:val="auto"/>
        <w:rPr>
          <w:rFonts w:eastAsia="Times New Roman"/>
          <w:b/>
          <w:spacing w:val="20"/>
          <w:sz w:val="28"/>
          <w:szCs w:val="28"/>
          <w:lang w:eastAsia="en-US"/>
        </w:rPr>
      </w:pPr>
      <w:r>
        <w:rPr>
          <w:rFonts w:eastAsia="Times New Roman"/>
          <w:b/>
          <w:spacing w:val="20"/>
          <w:sz w:val="28"/>
          <w:szCs w:val="28"/>
          <w:lang w:eastAsia="en-US"/>
        </w:rPr>
        <w:t>ПИСЬМО</w:t>
      </w:r>
    </w:p>
    <w:p w:rsidR="00133820" w:rsidRDefault="00133820">
      <w:pPr>
        <w:overflowPunct/>
        <w:jc w:val="center"/>
        <w:textAlignment w:val="auto"/>
        <w:rPr>
          <w:rFonts w:eastAsia="Times New Roman"/>
          <w:b/>
          <w:sz w:val="28"/>
          <w:szCs w:val="28"/>
          <w:lang w:eastAsia="en-US"/>
        </w:rPr>
      </w:pPr>
    </w:p>
    <w:tbl>
      <w:tblPr>
        <w:tblW w:w="0" w:type="auto"/>
        <w:tblLook w:val="04A0"/>
      </w:tblPr>
      <w:tblGrid>
        <w:gridCol w:w="4374"/>
        <w:gridCol w:w="5197"/>
      </w:tblGrid>
      <w:tr w:rsidR="00133820">
        <w:tc>
          <w:tcPr>
            <w:tcW w:w="4503" w:type="dxa"/>
            <w:noWrap/>
          </w:tcPr>
          <w:p w:rsidR="00133820" w:rsidRDefault="00133820">
            <w:pPr>
              <w:overflowPunct/>
              <w:textAlignment w:val="auto"/>
              <w:rPr>
                <w:rFonts w:eastAsia="Times New Roman"/>
                <w:sz w:val="28"/>
                <w:szCs w:val="28"/>
                <w:lang w:eastAsia="en-US"/>
              </w:rPr>
            </w:pPr>
          </w:p>
        </w:tc>
        <w:tc>
          <w:tcPr>
            <w:tcW w:w="5351" w:type="dxa"/>
            <w:noWrap/>
          </w:tcPr>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ind w:left="35" w:right="-108"/>
              <w:jc w:val="center"/>
              <w:rPr>
                <w:rFonts w:eastAsia="Times New Roman"/>
                <w:sz w:val="24"/>
                <w:szCs w:val="24"/>
              </w:rPr>
            </w:pPr>
            <w:r>
              <w:rPr>
                <w:rFonts w:eastAsia="Times New Roman"/>
                <w:sz w:val="24"/>
                <w:szCs w:val="24"/>
              </w:rPr>
              <w:t>ФИО (последнее при наличии) заявителя</w:t>
            </w:r>
          </w:p>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ind w:left="35" w:right="-108"/>
              <w:jc w:val="center"/>
              <w:rPr>
                <w:rFonts w:eastAsia="Times New Roman"/>
                <w:sz w:val="24"/>
                <w:szCs w:val="24"/>
              </w:rPr>
            </w:pPr>
            <w:proofErr w:type="gramStart"/>
            <w:r>
              <w:rPr>
                <w:rFonts w:eastAsia="Times New Roman"/>
                <w:sz w:val="24"/>
                <w:szCs w:val="24"/>
              </w:rPr>
              <w:t xml:space="preserve">(наименование юридического лица </w:t>
            </w:r>
            <w:proofErr w:type="gramEnd"/>
          </w:p>
          <w:p w:rsidR="00133820" w:rsidRDefault="00181DCB">
            <w:pPr>
              <w:ind w:left="35" w:right="-108"/>
              <w:jc w:val="center"/>
              <w:rPr>
                <w:rFonts w:eastAsia="Times New Roman"/>
                <w:sz w:val="24"/>
                <w:szCs w:val="24"/>
              </w:rPr>
            </w:pPr>
            <w:r>
              <w:rPr>
                <w:rFonts w:eastAsia="Times New Roman"/>
                <w:sz w:val="24"/>
                <w:szCs w:val="24"/>
              </w:rPr>
              <w:t>с указание его организационно-правовой формы  или ФИО (последнее при наличии) для физического лица</w:t>
            </w:r>
          </w:p>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overflowPunct/>
              <w:ind w:left="35"/>
              <w:jc w:val="center"/>
              <w:textAlignment w:val="auto"/>
              <w:rPr>
                <w:rFonts w:eastAsia="Times New Roman"/>
                <w:sz w:val="24"/>
                <w:szCs w:val="24"/>
                <w:lang w:eastAsia="en-US"/>
              </w:rPr>
            </w:pPr>
            <w:r>
              <w:rPr>
                <w:rFonts w:eastAsia="Times New Roman"/>
                <w:sz w:val="24"/>
                <w:szCs w:val="24"/>
              </w:rPr>
              <w:t>адрес заявителя</w:t>
            </w:r>
          </w:p>
        </w:tc>
      </w:tr>
    </w:tbl>
    <w:p w:rsidR="00133820" w:rsidRDefault="00133820">
      <w:pPr>
        <w:overflowPunct/>
        <w:textAlignment w:val="auto"/>
        <w:rPr>
          <w:rFonts w:eastAsia="Times New Roman"/>
          <w:sz w:val="28"/>
          <w:szCs w:val="28"/>
          <w:lang w:eastAsia="en-US"/>
        </w:rPr>
      </w:pPr>
    </w:p>
    <w:p w:rsidR="00133820" w:rsidRDefault="00133820">
      <w:pPr>
        <w:overflowPunct/>
        <w:textAlignment w:val="auto"/>
        <w:rPr>
          <w:rFonts w:eastAsia="Times New Roman"/>
          <w:sz w:val="28"/>
          <w:szCs w:val="28"/>
          <w:lang w:eastAsia="en-US"/>
        </w:rPr>
      </w:pPr>
    </w:p>
    <w:p w:rsidR="00133820" w:rsidRDefault="00181DCB">
      <w:pPr>
        <w:overflowPunct/>
        <w:textAlignment w:val="auto"/>
        <w:rPr>
          <w:rFonts w:eastAsia="Times New Roman"/>
          <w:b/>
          <w:sz w:val="28"/>
          <w:szCs w:val="28"/>
          <w:lang w:eastAsia="en-US"/>
        </w:rPr>
      </w:pPr>
      <w:r>
        <w:rPr>
          <w:rFonts w:eastAsia="Times New Roman"/>
          <w:b/>
          <w:sz w:val="28"/>
          <w:szCs w:val="28"/>
          <w:lang w:eastAsia="en-US"/>
        </w:rPr>
        <w:t xml:space="preserve">О согласовании проекта </w:t>
      </w:r>
    </w:p>
    <w:p w:rsidR="00133820" w:rsidRDefault="00181DCB">
      <w:pPr>
        <w:overflowPunct/>
        <w:textAlignment w:val="auto"/>
        <w:rPr>
          <w:b/>
          <w:sz w:val="28"/>
          <w:szCs w:val="28"/>
        </w:rPr>
      </w:pPr>
      <w:r>
        <w:rPr>
          <w:b/>
          <w:sz w:val="28"/>
          <w:szCs w:val="28"/>
        </w:rPr>
        <w:t>установки и содержания</w:t>
      </w:r>
    </w:p>
    <w:p w:rsidR="00133820" w:rsidRDefault="00181DCB">
      <w:pPr>
        <w:overflowPunct/>
        <w:textAlignment w:val="auto"/>
        <w:rPr>
          <w:b/>
          <w:sz w:val="28"/>
          <w:szCs w:val="28"/>
        </w:rPr>
      </w:pPr>
      <w:r>
        <w:rPr>
          <w:b/>
          <w:sz w:val="28"/>
          <w:szCs w:val="28"/>
        </w:rPr>
        <w:t xml:space="preserve">информационных надписей </w:t>
      </w:r>
    </w:p>
    <w:p w:rsidR="00133820" w:rsidRDefault="00181DCB">
      <w:pPr>
        <w:overflowPunct/>
        <w:textAlignment w:val="auto"/>
        <w:rPr>
          <w:b/>
          <w:sz w:val="28"/>
          <w:szCs w:val="28"/>
        </w:rPr>
      </w:pPr>
      <w:r>
        <w:rPr>
          <w:b/>
          <w:sz w:val="28"/>
          <w:szCs w:val="28"/>
        </w:rPr>
        <w:t xml:space="preserve">и обозначений на объектах </w:t>
      </w:r>
    </w:p>
    <w:p w:rsidR="00133820" w:rsidRDefault="00181DCB">
      <w:pPr>
        <w:overflowPunct/>
        <w:textAlignment w:val="auto"/>
        <w:rPr>
          <w:b/>
          <w:sz w:val="28"/>
          <w:szCs w:val="28"/>
        </w:rPr>
      </w:pPr>
      <w:r>
        <w:rPr>
          <w:b/>
          <w:sz w:val="28"/>
          <w:szCs w:val="28"/>
        </w:rPr>
        <w:t xml:space="preserve">культурного наследия </w:t>
      </w:r>
    </w:p>
    <w:p w:rsidR="00133820" w:rsidRDefault="00181DCB">
      <w:pPr>
        <w:overflowPunct/>
        <w:textAlignment w:val="auto"/>
        <w:rPr>
          <w:b/>
          <w:sz w:val="28"/>
          <w:szCs w:val="28"/>
        </w:rPr>
      </w:pPr>
      <w:r>
        <w:rPr>
          <w:b/>
          <w:sz w:val="28"/>
          <w:szCs w:val="28"/>
        </w:rPr>
        <w:t>(</w:t>
      </w:r>
      <w:proofErr w:type="gramStart"/>
      <w:r>
        <w:rPr>
          <w:b/>
          <w:sz w:val="28"/>
          <w:szCs w:val="28"/>
        </w:rPr>
        <w:t>памятниках</w:t>
      </w:r>
      <w:proofErr w:type="gramEnd"/>
      <w:r>
        <w:rPr>
          <w:b/>
          <w:sz w:val="28"/>
          <w:szCs w:val="28"/>
        </w:rPr>
        <w:t xml:space="preserve"> истории и культуры) </w:t>
      </w:r>
    </w:p>
    <w:p w:rsidR="00133820" w:rsidRDefault="00181DCB">
      <w:pPr>
        <w:overflowPunct/>
        <w:textAlignment w:val="auto"/>
        <w:rPr>
          <w:sz w:val="28"/>
          <w:szCs w:val="28"/>
        </w:rPr>
      </w:pPr>
      <w:r>
        <w:rPr>
          <w:b/>
          <w:sz w:val="28"/>
          <w:szCs w:val="28"/>
        </w:rPr>
        <w:t>местного значения</w:t>
      </w:r>
    </w:p>
    <w:p w:rsidR="00133820" w:rsidRDefault="00133820">
      <w:pPr>
        <w:overflowPunct/>
        <w:jc w:val="center"/>
        <w:textAlignment w:val="auto"/>
        <w:rPr>
          <w:sz w:val="28"/>
          <w:szCs w:val="28"/>
        </w:rPr>
      </w:pPr>
    </w:p>
    <w:p w:rsidR="00133820" w:rsidRDefault="00181DCB">
      <w:pPr>
        <w:overflowPunct/>
        <w:jc w:val="center"/>
        <w:textAlignment w:val="auto"/>
        <w:rPr>
          <w:rFonts w:eastAsia="Times New Roman"/>
          <w:sz w:val="28"/>
          <w:szCs w:val="28"/>
          <w:lang w:eastAsia="en-US"/>
        </w:rPr>
      </w:pPr>
      <w:r>
        <w:rPr>
          <w:sz w:val="28"/>
          <w:szCs w:val="28"/>
        </w:rPr>
        <w:t>Уважаемы</w:t>
      </w:r>
      <w:proofErr w:type="gramStart"/>
      <w:r>
        <w:rPr>
          <w:sz w:val="28"/>
          <w:szCs w:val="28"/>
        </w:rPr>
        <w:t>й(</w:t>
      </w:r>
      <w:proofErr w:type="spellStart"/>
      <w:proofErr w:type="gramEnd"/>
      <w:r>
        <w:rPr>
          <w:sz w:val="28"/>
          <w:szCs w:val="28"/>
        </w:rPr>
        <w:t>ая</w:t>
      </w:r>
      <w:proofErr w:type="spellEnd"/>
      <w:r>
        <w:rPr>
          <w:sz w:val="28"/>
          <w:szCs w:val="28"/>
        </w:rPr>
        <w:t>)                     !</w:t>
      </w:r>
    </w:p>
    <w:p w:rsidR="00133820" w:rsidRDefault="00133820">
      <w:pPr>
        <w:overflowPunct/>
        <w:textAlignment w:val="auto"/>
        <w:rPr>
          <w:rFonts w:eastAsia="Times New Roman"/>
          <w:sz w:val="28"/>
          <w:szCs w:val="28"/>
          <w:lang w:eastAsia="en-US"/>
        </w:rPr>
      </w:pPr>
    </w:p>
    <w:p w:rsidR="00133820" w:rsidRDefault="00133820">
      <w:pPr>
        <w:rPr>
          <w:sz w:val="28"/>
          <w:szCs w:val="28"/>
        </w:rPr>
      </w:pPr>
    </w:p>
    <w:p w:rsidR="00133820" w:rsidRDefault="00181DCB">
      <w:pPr>
        <w:spacing w:after="120"/>
        <w:ind w:right="-1"/>
        <w:jc w:val="both"/>
        <w:rPr>
          <w:sz w:val="28"/>
          <w:szCs w:val="28"/>
        </w:rPr>
      </w:pPr>
      <w:r>
        <w:rPr>
          <w:sz w:val="28"/>
          <w:szCs w:val="28"/>
        </w:rPr>
        <w:tab/>
        <w:t xml:space="preserve">Управление культуры администрация Валуйского городского округа (далее – Управление) рассмотрело Ваше заявление о согласовании проекта установки и содержания информационных надписей и обозначений </w:t>
      </w:r>
      <w:r>
        <w:rPr>
          <w:sz w:val="28"/>
          <w:szCs w:val="28"/>
        </w:rPr>
        <w:lastRenderedPageBreak/>
        <w:t>на объектах культурного наследия (памятнике истории и культуры) местного значения, включенного в единый государственный реестр объектов культурного наследия местного значения (памятников истории и культуры) народов Российской Федерации______________________________________</w:t>
      </w:r>
    </w:p>
    <w:p w:rsidR="00133820" w:rsidRDefault="00181DCB">
      <w:pPr>
        <w:ind w:right="-1"/>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 (далее – Объект), и сообщает, что </w:t>
      </w:r>
      <w:r>
        <w:rPr>
          <w:spacing w:val="2"/>
          <w:sz w:val="28"/>
          <w:szCs w:val="28"/>
          <w:shd w:val="clear" w:color="auto" w:fill="FFFFFF"/>
        </w:rPr>
        <w:t>согласовывает указанный проект без замечаний</w:t>
      </w:r>
      <w:r>
        <w:rPr>
          <w:sz w:val="28"/>
          <w:szCs w:val="28"/>
        </w:rPr>
        <w:t xml:space="preserve">. </w:t>
      </w:r>
    </w:p>
    <w:p w:rsidR="00133820" w:rsidRDefault="00181DCB">
      <w:pPr>
        <w:overflowPunct/>
        <w:textAlignment w:val="auto"/>
        <w:rPr>
          <w:sz w:val="28"/>
          <w:szCs w:val="28"/>
        </w:rPr>
      </w:pPr>
      <w:r>
        <w:rPr>
          <w:sz w:val="28"/>
          <w:szCs w:val="28"/>
        </w:rPr>
        <w:tab/>
      </w:r>
    </w:p>
    <w:p w:rsidR="00133820" w:rsidRDefault="00133820">
      <w:pPr>
        <w:jc w:val="both"/>
        <w:rPr>
          <w:sz w:val="28"/>
          <w:szCs w:val="28"/>
        </w:rPr>
      </w:pPr>
    </w:p>
    <w:p w:rsidR="00133820" w:rsidRDefault="00181DCB">
      <w:pPr>
        <w:ind w:firstLine="709"/>
        <w:jc w:val="both"/>
        <w:rPr>
          <w:sz w:val="28"/>
          <w:szCs w:val="28"/>
        </w:rPr>
      </w:pPr>
      <w:r>
        <w:rPr>
          <w:sz w:val="28"/>
          <w:szCs w:val="28"/>
        </w:rPr>
        <w:t>Приложение.</w:t>
      </w:r>
    </w:p>
    <w:p w:rsidR="00133820" w:rsidRDefault="00133820">
      <w:pPr>
        <w:widowControl w:val="0"/>
        <w:suppressAutoHyphens/>
        <w:ind w:firstLine="709"/>
        <w:jc w:val="center"/>
        <w:rPr>
          <w:sz w:val="28"/>
          <w:szCs w:val="28"/>
        </w:rPr>
      </w:pPr>
    </w:p>
    <w:p w:rsidR="00133820" w:rsidRDefault="00133820">
      <w:pPr>
        <w:widowControl w:val="0"/>
        <w:suppressAutoHyphens/>
        <w:ind w:firstLine="709"/>
        <w:jc w:val="center"/>
        <w:rPr>
          <w:sz w:val="28"/>
          <w:szCs w:val="28"/>
        </w:rPr>
      </w:pPr>
    </w:p>
    <w:tbl>
      <w:tblPr>
        <w:tblW w:w="0" w:type="auto"/>
        <w:tblLook w:val="04A0"/>
      </w:tblPr>
      <w:tblGrid>
        <w:gridCol w:w="4785"/>
        <w:gridCol w:w="4786"/>
      </w:tblGrid>
      <w:tr w:rsidR="00133820">
        <w:tc>
          <w:tcPr>
            <w:tcW w:w="7393" w:type="dxa"/>
            <w:noWrap/>
          </w:tcPr>
          <w:p w:rsidR="00133820" w:rsidRDefault="00181DCB">
            <w:pPr>
              <w:widowControl w:val="0"/>
              <w:rPr>
                <w:rFonts w:eastAsia="Times New Roman"/>
                <w:b/>
                <w:sz w:val="28"/>
                <w:szCs w:val="28"/>
              </w:rPr>
            </w:pPr>
            <w:r>
              <w:rPr>
                <w:rFonts w:eastAsia="Times New Roman"/>
                <w:b/>
                <w:sz w:val="28"/>
                <w:szCs w:val="28"/>
              </w:rPr>
              <w:t xml:space="preserve">Начальник управления культуры </w:t>
            </w:r>
          </w:p>
          <w:p w:rsidR="00133820" w:rsidRDefault="00181DCB">
            <w:pPr>
              <w:widowControl w:val="0"/>
              <w:rPr>
                <w:rFonts w:eastAsia="Times New Roman"/>
                <w:b/>
                <w:sz w:val="28"/>
                <w:szCs w:val="28"/>
              </w:rPr>
            </w:pPr>
            <w:r>
              <w:rPr>
                <w:rFonts w:eastAsia="Times New Roman"/>
                <w:b/>
                <w:sz w:val="28"/>
                <w:szCs w:val="28"/>
              </w:rPr>
              <w:t xml:space="preserve">администрации Валуйского </w:t>
            </w:r>
          </w:p>
          <w:p w:rsidR="00133820" w:rsidRDefault="00181DCB">
            <w:pPr>
              <w:widowControl w:val="0"/>
              <w:rPr>
                <w:rFonts w:eastAsia="Times New Roman"/>
                <w:b/>
                <w:sz w:val="28"/>
                <w:szCs w:val="28"/>
              </w:rPr>
            </w:pPr>
            <w:r>
              <w:rPr>
                <w:rFonts w:eastAsia="Times New Roman"/>
                <w:b/>
                <w:sz w:val="28"/>
                <w:szCs w:val="28"/>
              </w:rPr>
              <w:t>городского округа</w:t>
            </w:r>
          </w:p>
        </w:tc>
        <w:tc>
          <w:tcPr>
            <w:tcW w:w="7393" w:type="dxa"/>
            <w:noWrap/>
          </w:tcPr>
          <w:p w:rsidR="00133820" w:rsidRDefault="00133820">
            <w:pPr>
              <w:widowControl w:val="0"/>
              <w:jc w:val="both"/>
              <w:rPr>
                <w:rFonts w:eastAsia="Times New Roman"/>
                <w:b/>
                <w:sz w:val="28"/>
                <w:szCs w:val="28"/>
              </w:rPr>
            </w:pPr>
          </w:p>
          <w:p w:rsidR="00133820" w:rsidRDefault="00133820">
            <w:pPr>
              <w:widowControl w:val="0"/>
              <w:jc w:val="both"/>
              <w:rPr>
                <w:rFonts w:eastAsia="Times New Roman"/>
                <w:b/>
                <w:sz w:val="28"/>
                <w:szCs w:val="28"/>
              </w:rPr>
            </w:pPr>
          </w:p>
          <w:p w:rsidR="00133820" w:rsidRDefault="00181DCB">
            <w:pPr>
              <w:widowControl w:val="0"/>
              <w:jc w:val="right"/>
              <w:rPr>
                <w:rFonts w:eastAsia="Times New Roman"/>
                <w:b/>
                <w:sz w:val="28"/>
                <w:szCs w:val="28"/>
              </w:rPr>
            </w:pPr>
            <w:r>
              <w:rPr>
                <w:rFonts w:eastAsia="Times New Roman"/>
                <w:b/>
                <w:sz w:val="28"/>
                <w:szCs w:val="28"/>
              </w:rPr>
              <w:t>Ю.Н. Злобина</w:t>
            </w:r>
          </w:p>
        </w:tc>
      </w:tr>
    </w:tbl>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tbl>
      <w:tblPr>
        <w:tblW w:w="9605" w:type="dxa"/>
        <w:tblInd w:w="-34" w:type="dxa"/>
        <w:tblLook w:val="04A0"/>
      </w:tblPr>
      <w:tblGrid>
        <w:gridCol w:w="4962"/>
        <w:gridCol w:w="4643"/>
      </w:tblGrid>
      <w:tr w:rsidR="00133820">
        <w:tc>
          <w:tcPr>
            <w:tcW w:w="4962" w:type="dxa"/>
            <w:noWrap/>
          </w:tcPr>
          <w:p w:rsidR="00133820" w:rsidRDefault="00133820">
            <w:pPr>
              <w:jc w:val="right"/>
              <w:rPr>
                <w:sz w:val="28"/>
                <w:szCs w:val="28"/>
              </w:rPr>
            </w:pPr>
          </w:p>
        </w:tc>
        <w:tc>
          <w:tcPr>
            <w:tcW w:w="4643" w:type="dxa"/>
            <w:noWrap/>
          </w:tcPr>
          <w:p w:rsidR="00133820" w:rsidRDefault="00181DCB">
            <w:pPr>
              <w:jc w:val="center"/>
              <w:rPr>
                <w:b/>
                <w:sz w:val="28"/>
                <w:szCs w:val="28"/>
              </w:rPr>
            </w:pPr>
            <w:r>
              <w:rPr>
                <w:b/>
                <w:sz w:val="28"/>
                <w:szCs w:val="28"/>
              </w:rPr>
              <w:t>Приложение № 2</w:t>
            </w:r>
          </w:p>
          <w:p w:rsidR="00133820" w:rsidRDefault="00133820">
            <w:pPr>
              <w:jc w:val="center"/>
              <w:rPr>
                <w:b/>
                <w:sz w:val="28"/>
                <w:szCs w:val="28"/>
              </w:rPr>
            </w:pPr>
          </w:p>
          <w:p w:rsidR="00133820" w:rsidRDefault="00181DCB">
            <w:pPr>
              <w:jc w:val="center"/>
              <w:rPr>
                <w:sz w:val="28"/>
                <w:szCs w:val="28"/>
              </w:rPr>
            </w:pPr>
            <w:r>
              <w:rPr>
                <w:b/>
                <w:sz w:val="28"/>
                <w:szCs w:val="28"/>
              </w:rPr>
              <w:t>к административному регламенту предоставления муниципальной услуги «Согласование проекта установки и содержания информационных надписей и обозначений, устанавливаемых на объектах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133820" w:rsidRDefault="00133820">
            <w:pPr>
              <w:overflowPunct/>
              <w:jc w:val="right"/>
              <w:textAlignment w:val="auto"/>
              <w:rPr>
                <w:rFonts w:eastAsia="Times New Roman"/>
                <w:b/>
                <w:sz w:val="28"/>
                <w:szCs w:val="28"/>
                <w:lang w:eastAsia="en-US"/>
              </w:rPr>
            </w:pPr>
          </w:p>
          <w:p w:rsidR="00133820" w:rsidRDefault="00133820">
            <w:pPr>
              <w:overflowPunct/>
              <w:jc w:val="right"/>
              <w:textAlignment w:val="auto"/>
              <w:rPr>
                <w:sz w:val="28"/>
                <w:szCs w:val="28"/>
              </w:rPr>
            </w:pPr>
          </w:p>
        </w:tc>
      </w:tr>
    </w:tbl>
    <w:p w:rsidR="00133820" w:rsidRDefault="00181DCB">
      <w:pPr>
        <w:overflowPunct/>
        <w:jc w:val="center"/>
        <w:textAlignment w:val="auto"/>
        <w:rPr>
          <w:rFonts w:eastAsia="Times New Roman"/>
          <w:b/>
          <w:spacing w:val="20"/>
          <w:sz w:val="28"/>
          <w:szCs w:val="28"/>
          <w:lang w:eastAsia="en-US"/>
        </w:rPr>
      </w:pPr>
      <w:r>
        <w:rPr>
          <w:rFonts w:eastAsia="Times New Roman"/>
          <w:b/>
          <w:spacing w:val="20"/>
          <w:sz w:val="28"/>
          <w:szCs w:val="28"/>
          <w:lang w:eastAsia="en-US"/>
        </w:rPr>
        <w:t>ПИСЬМО</w:t>
      </w:r>
    </w:p>
    <w:p w:rsidR="00133820" w:rsidRDefault="00133820">
      <w:pPr>
        <w:overflowPunct/>
        <w:jc w:val="center"/>
        <w:textAlignment w:val="auto"/>
        <w:rPr>
          <w:rFonts w:eastAsia="Times New Roman"/>
          <w:b/>
          <w:sz w:val="28"/>
          <w:szCs w:val="28"/>
          <w:lang w:eastAsia="en-US"/>
        </w:rPr>
      </w:pPr>
    </w:p>
    <w:tbl>
      <w:tblPr>
        <w:tblW w:w="0" w:type="auto"/>
        <w:tblLook w:val="04A0"/>
      </w:tblPr>
      <w:tblGrid>
        <w:gridCol w:w="4374"/>
        <w:gridCol w:w="5197"/>
      </w:tblGrid>
      <w:tr w:rsidR="00133820">
        <w:tc>
          <w:tcPr>
            <w:tcW w:w="4503" w:type="dxa"/>
            <w:noWrap/>
          </w:tcPr>
          <w:p w:rsidR="00133820" w:rsidRDefault="00133820">
            <w:pPr>
              <w:overflowPunct/>
              <w:textAlignment w:val="auto"/>
              <w:rPr>
                <w:rFonts w:eastAsia="Times New Roman"/>
                <w:sz w:val="28"/>
                <w:szCs w:val="28"/>
                <w:lang w:eastAsia="en-US"/>
              </w:rPr>
            </w:pPr>
          </w:p>
        </w:tc>
        <w:tc>
          <w:tcPr>
            <w:tcW w:w="5351" w:type="dxa"/>
            <w:noWrap/>
          </w:tcPr>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ind w:left="35" w:right="-108"/>
              <w:jc w:val="center"/>
              <w:rPr>
                <w:rFonts w:eastAsia="Times New Roman"/>
                <w:sz w:val="24"/>
                <w:szCs w:val="24"/>
              </w:rPr>
            </w:pPr>
            <w:r>
              <w:rPr>
                <w:rFonts w:eastAsia="Times New Roman"/>
                <w:sz w:val="24"/>
                <w:szCs w:val="24"/>
              </w:rPr>
              <w:t>ФИО (последнее при наличии) заявителя</w:t>
            </w:r>
          </w:p>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ind w:left="35" w:right="-108"/>
              <w:jc w:val="center"/>
              <w:rPr>
                <w:rFonts w:eastAsia="Times New Roman"/>
                <w:sz w:val="24"/>
                <w:szCs w:val="24"/>
              </w:rPr>
            </w:pPr>
            <w:proofErr w:type="gramStart"/>
            <w:r>
              <w:rPr>
                <w:rFonts w:eastAsia="Times New Roman"/>
                <w:sz w:val="24"/>
                <w:szCs w:val="24"/>
              </w:rPr>
              <w:t xml:space="preserve">(наименование юридического лица </w:t>
            </w:r>
            <w:proofErr w:type="gramEnd"/>
          </w:p>
          <w:p w:rsidR="00133820" w:rsidRDefault="00181DCB">
            <w:pPr>
              <w:ind w:left="35" w:right="-108"/>
              <w:jc w:val="center"/>
              <w:rPr>
                <w:rFonts w:eastAsia="Times New Roman"/>
                <w:sz w:val="24"/>
                <w:szCs w:val="24"/>
              </w:rPr>
            </w:pPr>
            <w:r>
              <w:rPr>
                <w:rFonts w:eastAsia="Times New Roman"/>
                <w:sz w:val="24"/>
                <w:szCs w:val="24"/>
              </w:rPr>
              <w:t>с указание его организационно-правовой формы  или ФИО (последнее при наличии) для физического лица</w:t>
            </w:r>
          </w:p>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ind w:left="35" w:right="-108"/>
              <w:rPr>
                <w:rFonts w:eastAsia="Times New Roman"/>
                <w:sz w:val="28"/>
                <w:szCs w:val="28"/>
              </w:rPr>
            </w:pPr>
            <w:r>
              <w:rPr>
                <w:rFonts w:eastAsia="Times New Roman"/>
                <w:sz w:val="28"/>
                <w:szCs w:val="28"/>
              </w:rPr>
              <w:t>____________________________________</w:t>
            </w:r>
          </w:p>
          <w:p w:rsidR="00133820" w:rsidRDefault="00181DCB">
            <w:pPr>
              <w:overflowPunct/>
              <w:ind w:left="35"/>
              <w:jc w:val="center"/>
              <w:textAlignment w:val="auto"/>
              <w:rPr>
                <w:rFonts w:eastAsia="Times New Roman"/>
                <w:sz w:val="24"/>
                <w:szCs w:val="24"/>
                <w:lang w:eastAsia="en-US"/>
              </w:rPr>
            </w:pPr>
            <w:r>
              <w:rPr>
                <w:rFonts w:eastAsia="Times New Roman"/>
                <w:sz w:val="24"/>
                <w:szCs w:val="24"/>
              </w:rPr>
              <w:t>адрес заявителя</w:t>
            </w:r>
          </w:p>
        </w:tc>
      </w:tr>
    </w:tbl>
    <w:p w:rsidR="00133820" w:rsidRDefault="00133820">
      <w:pPr>
        <w:overflowPunct/>
        <w:textAlignment w:val="auto"/>
        <w:rPr>
          <w:rFonts w:eastAsia="Times New Roman"/>
          <w:sz w:val="28"/>
          <w:szCs w:val="28"/>
          <w:lang w:eastAsia="en-US"/>
        </w:rPr>
      </w:pPr>
    </w:p>
    <w:p w:rsidR="00133820" w:rsidRDefault="00133820">
      <w:pPr>
        <w:overflowPunct/>
        <w:textAlignment w:val="auto"/>
        <w:rPr>
          <w:rFonts w:eastAsia="Times New Roman"/>
          <w:sz w:val="28"/>
          <w:szCs w:val="28"/>
          <w:lang w:eastAsia="en-US"/>
        </w:rPr>
      </w:pPr>
    </w:p>
    <w:p w:rsidR="00133820" w:rsidRDefault="00181DCB">
      <w:pPr>
        <w:overflowPunct/>
        <w:textAlignment w:val="auto"/>
        <w:rPr>
          <w:rFonts w:eastAsia="Times New Roman"/>
          <w:b/>
          <w:sz w:val="28"/>
          <w:szCs w:val="28"/>
          <w:lang w:eastAsia="en-US"/>
        </w:rPr>
      </w:pPr>
      <w:r>
        <w:rPr>
          <w:rFonts w:eastAsia="Times New Roman"/>
          <w:b/>
          <w:sz w:val="28"/>
          <w:szCs w:val="28"/>
          <w:lang w:eastAsia="en-US"/>
        </w:rPr>
        <w:t xml:space="preserve">Об отказе в согласовании </w:t>
      </w:r>
    </w:p>
    <w:p w:rsidR="00133820" w:rsidRDefault="00181DCB">
      <w:pPr>
        <w:overflowPunct/>
        <w:textAlignment w:val="auto"/>
        <w:rPr>
          <w:b/>
          <w:sz w:val="28"/>
          <w:szCs w:val="28"/>
        </w:rPr>
      </w:pPr>
      <w:r>
        <w:rPr>
          <w:rFonts w:eastAsia="Times New Roman"/>
          <w:b/>
          <w:sz w:val="28"/>
          <w:szCs w:val="28"/>
          <w:lang w:eastAsia="en-US"/>
        </w:rPr>
        <w:t xml:space="preserve">проекта </w:t>
      </w:r>
      <w:r>
        <w:rPr>
          <w:b/>
          <w:sz w:val="28"/>
          <w:szCs w:val="28"/>
        </w:rPr>
        <w:t>установки и содержания</w:t>
      </w:r>
    </w:p>
    <w:p w:rsidR="00133820" w:rsidRDefault="00181DCB">
      <w:pPr>
        <w:overflowPunct/>
        <w:textAlignment w:val="auto"/>
        <w:rPr>
          <w:b/>
          <w:sz w:val="28"/>
          <w:szCs w:val="28"/>
        </w:rPr>
      </w:pPr>
      <w:r>
        <w:rPr>
          <w:b/>
          <w:sz w:val="28"/>
          <w:szCs w:val="28"/>
        </w:rPr>
        <w:t xml:space="preserve">информационных надписей </w:t>
      </w:r>
    </w:p>
    <w:p w:rsidR="00133820" w:rsidRDefault="00181DCB">
      <w:pPr>
        <w:overflowPunct/>
        <w:textAlignment w:val="auto"/>
        <w:rPr>
          <w:b/>
          <w:sz w:val="28"/>
          <w:szCs w:val="28"/>
        </w:rPr>
      </w:pPr>
      <w:r>
        <w:rPr>
          <w:b/>
          <w:sz w:val="28"/>
          <w:szCs w:val="28"/>
        </w:rPr>
        <w:t xml:space="preserve">и обозначений на объектах </w:t>
      </w:r>
    </w:p>
    <w:p w:rsidR="00133820" w:rsidRDefault="00181DCB">
      <w:pPr>
        <w:overflowPunct/>
        <w:textAlignment w:val="auto"/>
        <w:rPr>
          <w:b/>
          <w:sz w:val="28"/>
          <w:szCs w:val="28"/>
        </w:rPr>
      </w:pPr>
      <w:r>
        <w:rPr>
          <w:b/>
          <w:sz w:val="28"/>
          <w:szCs w:val="28"/>
        </w:rPr>
        <w:t xml:space="preserve">культурного наследия </w:t>
      </w:r>
    </w:p>
    <w:p w:rsidR="00133820" w:rsidRDefault="00181DCB">
      <w:pPr>
        <w:overflowPunct/>
        <w:textAlignment w:val="auto"/>
        <w:rPr>
          <w:b/>
          <w:sz w:val="28"/>
          <w:szCs w:val="28"/>
        </w:rPr>
      </w:pPr>
      <w:r>
        <w:rPr>
          <w:b/>
          <w:sz w:val="28"/>
          <w:szCs w:val="28"/>
        </w:rPr>
        <w:t>(</w:t>
      </w:r>
      <w:proofErr w:type="gramStart"/>
      <w:r>
        <w:rPr>
          <w:b/>
          <w:sz w:val="28"/>
          <w:szCs w:val="28"/>
        </w:rPr>
        <w:t>памятниках</w:t>
      </w:r>
      <w:proofErr w:type="gramEnd"/>
      <w:r>
        <w:rPr>
          <w:b/>
          <w:sz w:val="28"/>
          <w:szCs w:val="28"/>
        </w:rPr>
        <w:t xml:space="preserve"> истории и культуры) </w:t>
      </w:r>
    </w:p>
    <w:p w:rsidR="00133820" w:rsidRDefault="00181DCB">
      <w:pPr>
        <w:overflowPunct/>
        <w:textAlignment w:val="auto"/>
        <w:rPr>
          <w:sz w:val="28"/>
          <w:szCs w:val="28"/>
        </w:rPr>
      </w:pPr>
      <w:r>
        <w:rPr>
          <w:b/>
          <w:sz w:val="28"/>
          <w:szCs w:val="28"/>
        </w:rPr>
        <w:t>местного значения</w:t>
      </w:r>
    </w:p>
    <w:p w:rsidR="00133820" w:rsidRDefault="00133820">
      <w:pPr>
        <w:overflowPunct/>
        <w:jc w:val="center"/>
        <w:textAlignment w:val="auto"/>
        <w:rPr>
          <w:sz w:val="28"/>
          <w:szCs w:val="28"/>
        </w:rPr>
      </w:pPr>
    </w:p>
    <w:p w:rsidR="00133820" w:rsidRDefault="00181DCB">
      <w:pPr>
        <w:overflowPunct/>
        <w:jc w:val="center"/>
        <w:textAlignment w:val="auto"/>
        <w:rPr>
          <w:rFonts w:eastAsia="Times New Roman"/>
          <w:sz w:val="28"/>
          <w:szCs w:val="28"/>
          <w:lang w:eastAsia="en-US"/>
        </w:rPr>
      </w:pPr>
      <w:r>
        <w:rPr>
          <w:sz w:val="28"/>
          <w:szCs w:val="28"/>
        </w:rPr>
        <w:t>Уважаемы</w:t>
      </w:r>
      <w:proofErr w:type="gramStart"/>
      <w:r>
        <w:rPr>
          <w:sz w:val="28"/>
          <w:szCs w:val="28"/>
        </w:rPr>
        <w:t>й(</w:t>
      </w:r>
      <w:proofErr w:type="spellStart"/>
      <w:proofErr w:type="gramEnd"/>
      <w:r>
        <w:rPr>
          <w:sz w:val="28"/>
          <w:szCs w:val="28"/>
        </w:rPr>
        <w:t>ая</w:t>
      </w:r>
      <w:proofErr w:type="spellEnd"/>
      <w:r>
        <w:rPr>
          <w:sz w:val="28"/>
          <w:szCs w:val="28"/>
        </w:rPr>
        <w:t>)                     !</w:t>
      </w:r>
    </w:p>
    <w:p w:rsidR="00133820" w:rsidRDefault="00133820">
      <w:pPr>
        <w:overflowPunct/>
        <w:textAlignment w:val="auto"/>
        <w:rPr>
          <w:rFonts w:eastAsia="Times New Roman"/>
          <w:sz w:val="28"/>
          <w:szCs w:val="28"/>
          <w:lang w:eastAsia="en-US"/>
        </w:rPr>
      </w:pPr>
    </w:p>
    <w:p w:rsidR="00133820" w:rsidRDefault="00133820">
      <w:pPr>
        <w:rPr>
          <w:sz w:val="28"/>
          <w:szCs w:val="28"/>
        </w:rPr>
      </w:pPr>
    </w:p>
    <w:p w:rsidR="00133820" w:rsidRDefault="00181DCB">
      <w:pPr>
        <w:spacing w:after="120"/>
        <w:ind w:right="-1"/>
        <w:jc w:val="both"/>
        <w:rPr>
          <w:sz w:val="28"/>
          <w:szCs w:val="28"/>
        </w:rPr>
      </w:pPr>
      <w:r>
        <w:rPr>
          <w:sz w:val="28"/>
          <w:szCs w:val="28"/>
        </w:rPr>
        <w:tab/>
        <w:t xml:space="preserve">Управление культуры администрация Валуйского городского округа (далее – Управление) рассмотрело Ваше заявление о согласовании проекта установки и содержания информационных надписей и обозначений на объектах культурного наследия (памятнике истории и культуры) местного </w:t>
      </w:r>
      <w:r>
        <w:rPr>
          <w:sz w:val="28"/>
          <w:szCs w:val="28"/>
        </w:rPr>
        <w:lastRenderedPageBreak/>
        <w:t>значения, включенного в единый государственный реестр объектов культурного наследия местного значения (памятников истории и культуры) народов Российской Федерации______________________________________</w:t>
      </w:r>
    </w:p>
    <w:p w:rsidR="00133820" w:rsidRDefault="00181DCB">
      <w:pPr>
        <w:spacing w:after="120"/>
        <w:ind w:right="-1"/>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 (далее – Объект), и сообщает. </w:t>
      </w:r>
    </w:p>
    <w:p w:rsidR="00133820" w:rsidRDefault="00181DCB">
      <w:pPr>
        <w:overflowPunct/>
        <w:textAlignment w:val="auto"/>
        <w:rPr>
          <w:sz w:val="28"/>
          <w:szCs w:val="28"/>
        </w:rPr>
      </w:pPr>
      <w:r>
        <w:rPr>
          <w:sz w:val="28"/>
          <w:szCs w:val="28"/>
        </w:rPr>
        <w:tab/>
      </w:r>
    </w:p>
    <w:p w:rsidR="00133820" w:rsidRDefault="00181DCB">
      <w:pPr>
        <w:overflowPunct/>
        <w:ind w:firstLine="709"/>
        <w:jc w:val="both"/>
        <w:textAlignment w:val="auto"/>
        <w:rPr>
          <w:sz w:val="28"/>
          <w:szCs w:val="28"/>
        </w:rPr>
      </w:pPr>
      <w:r>
        <w:rPr>
          <w:sz w:val="28"/>
          <w:szCs w:val="28"/>
        </w:rPr>
        <w:t xml:space="preserve">В соответствии с ______________________________________ (указываются основания, предусмотренные п. 2.10 раздела 2 настоящего административного регламента) в согласовании проекта установки и содержания информационных надписей и обозначений на объекте культурного наследия (памятнике истории и культуры) местного (муниципального) значения отказано. </w:t>
      </w:r>
    </w:p>
    <w:p w:rsidR="00133820" w:rsidRDefault="00133820">
      <w:pPr>
        <w:jc w:val="both"/>
        <w:rPr>
          <w:sz w:val="28"/>
          <w:szCs w:val="28"/>
        </w:rPr>
      </w:pPr>
    </w:p>
    <w:p w:rsidR="00133820" w:rsidRDefault="00133820">
      <w:pPr>
        <w:widowControl w:val="0"/>
        <w:suppressAutoHyphens/>
        <w:ind w:firstLine="709"/>
        <w:jc w:val="center"/>
        <w:rPr>
          <w:sz w:val="28"/>
          <w:szCs w:val="28"/>
        </w:rPr>
      </w:pPr>
    </w:p>
    <w:tbl>
      <w:tblPr>
        <w:tblW w:w="0" w:type="auto"/>
        <w:tblLook w:val="04A0"/>
      </w:tblPr>
      <w:tblGrid>
        <w:gridCol w:w="4785"/>
        <w:gridCol w:w="4786"/>
      </w:tblGrid>
      <w:tr w:rsidR="00133820">
        <w:tc>
          <w:tcPr>
            <w:tcW w:w="7393" w:type="dxa"/>
            <w:noWrap/>
          </w:tcPr>
          <w:p w:rsidR="00133820" w:rsidRDefault="00181DCB">
            <w:pPr>
              <w:widowControl w:val="0"/>
              <w:rPr>
                <w:rFonts w:eastAsia="Times New Roman"/>
                <w:b/>
                <w:sz w:val="28"/>
                <w:szCs w:val="28"/>
              </w:rPr>
            </w:pPr>
            <w:r>
              <w:rPr>
                <w:rFonts w:eastAsia="Times New Roman"/>
                <w:b/>
                <w:sz w:val="28"/>
                <w:szCs w:val="28"/>
              </w:rPr>
              <w:t xml:space="preserve">Начальник управления культуры </w:t>
            </w:r>
          </w:p>
          <w:p w:rsidR="00133820" w:rsidRDefault="00181DCB">
            <w:pPr>
              <w:widowControl w:val="0"/>
              <w:rPr>
                <w:rFonts w:eastAsia="Times New Roman"/>
                <w:b/>
                <w:sz w:val="28"/>
                <w:szCs w:val="28"/>
              </w:rPr>
            </w:pPr>
            <w:r>
              <w:rPr>
                <w:rFonts w:eastAsia="Times New Roman"/>
                <w:b/>
                <w:sz w:val="28"/>
                <w:szCs w:val="28"/>
              </w:rPr>
              <w:t xml:space="preserve">администрации Валуйского </w:t>
            </w:r>
          </w:p>
          <w:p w:rsidR="00133820" w:rsidRDefault="00181DCB">
            <w:pPr>
              <w:widowControl w:val="0"/>
              <w:rPr>
                <w:rFonts w:eastAsia="Times New Roman"/>
                <w:b/>
                <w:sz w:val="28"/>
                <w:szCs w:val="28"/>
              </w:rPr>
            </w:pPr>
            <w:r>
              <w:rPr>
                <w:rFonts w:eastAsia="Times New Roman"/>
                <w:b/>
                <w:sz w:val="28"/>
                <w:szCs w:val="28"/>
              </w:rPr>
              <w:t>городского округа</w:t>
            </w:r>
          </w:p>
        </w:tc>
        <w:tc>
          <w:tcPr>
            <w:tcW w:w="7393" w:type="dxa"/>
            <w:noWrap/>
          </w:tcPr>
          <w:p w:rsidR="00133820" w:rsidRDefault="00133820">
            <w:pPr>
              <w:widowControl w:val="0"/>
              <w:jc w:val="both"/>
              <w:rPr>
                <w:rFonts w:eastAsia="Times New Roman"/>
                <w:b/>
                <w:sz w:val="28"/>
                <w:szCs w:val="28"/>
              </w:rPr>
            </w:pPr>
          </w:p>
          <w:p w:rsidR="00133820" w:rsidRDefault="00133820">
            <w:pPr>
              <w:widowControl w:val="0"/>
              <w:jc w:val="both"/>
              <w:rPr>
                <w:rFonts w:eastAsia="Times New Roman"/>
                <w:b/>
                <w:sz w:val="28"/>
                <w:szCs w:val="28"/>
              </w:rPr>
            </w:pPr>
          </w:p>
          <w:p w:rsidR="00133820" w:rsidRDefault="00181DCB">
            <w:pPr>
              <w:widowControl w:val="0"/>
              <w:jc w:val="right"/>
              <w:rPr>
                <w:rFonts w:eastAsia="Times New Roman"/>
                <w:b/>
                <w:sz w:val="28"/>
                <w:szCs w:val="28"/>
              </w:rPr>
            </w:pPr>
            <w:r>
              <w:rPr>
                <w:rFonts w:eastAsia="Times New Roman"/>
                <w:b/>
                <w:sz w:val="28"/>
                <w:szCs w:val="28"/>
              </w:rPr>
              <w:t>Ю.Н. Злобина</w:t>
            </w:r>
          </w:p>
        </w:tc>
      </w:tr>
    </w:tbl>
    <w:p w:rsidR="00133820" w:rsidRDefault="00133820">
      <w:pPr>
        <w:overflowPunct/>
        <w:jc w:val="both"/>
        <w:textAlignment w:val="auto"/>
        <w:rPr>
          <w:rFonts w:eastAsia="Times New Roman"/>
          <w:b/>
          <w:sz w:val="28"/>
          <w:szCs w:val="28"/>
          <w:lang w:eastAsia="en-US"/>
        </w:rPr>
      </w:pPr>
    </w:p>
    <w:tbl>
      <w:tblPr>
        <w:tblW w:w="9605" w:type="dxa"/>
        <w:tblInd w:w="-34" w:type="dxa"/>
        <w:tblLook w:val="04A0"/>
      </w:tblPr>
      <w:tblGrid>
        <w:gridCol w:w="4962"/>
        <w:gridCol w:w="4643"/>
      </w:tblGrid>
      <w:tr w:rsidR="00133820">
        <w:tc>
          <w:tcPr>
            <w:tcW w:w="4962" w:type="dxa"/>
            <w:noWrap/>
          </w:tcPr>
          <w:p w:rsidR="00133820" w:rsidRDefault="00133820">
            <w:pPr>
              <w:jc w:val="right"/>
              <w:rPr>
                <w:sz w:val="28"/>
                <w:szCs w:val="28"/>
              </w:rPr>
            </w:pPr>
          </w:p>
        </w:tc>
        <w:tc>
          <w:tcPr>
            <w:tcW w:w="4643" w:type="dxa"/>
            <w:noWrap/>
          </w:tcPr>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33820">
            <w:pPr>
              <w:jc w:val="center"/>
              <w:rPr>
                <w:b/>
                <w:sz w:val="28"/>
                <w:szCs w:val="28"/>
              </w:rPr>
            </w:pPr>
          </w:p>
          <w:p w:rsidR="00133820" w:rsidRDefault="00181DCB">
            <w:pPr>
              <w:jc w:val="center"/>
              <w:rPr>
                <w:b/>
                <w:sz w:val="28"/>
                <w:szCs w:val="28"/>
              </w:rPr>
            </w:pPr>
            <w:r>
              <w:rPr>
                <w:b/>
                <w:sz w:val="28"/>
                <w:szCs w:val="28"/>
              </w:rPr>
              <w:lastRenderedPageBreak/>
              <w:t>Приложение № 3</w:t>
            </w:r>
          </w:p>
          <w:p w:rsidR="00133820" w:rsidRDefault="00133820">
            <w:pPr>
              <w:jc w:val="center"/>
              <w:rPr>
                <w:b/>
                <w:sz w:val="28"/>
                <w:szCs w:val="28"/>
              </w:rPr>
            </w:pPr>
          </w:p>
          <w:p w:rsidR="00133820" w:rsidRDefault="00181DCB">
            <w:pPr>
              <w:jc w:val="center"/>
              <w:rPr>
                <w:sz w:val="28"/>
                <w:szCs w:val="28"/>
              </w:rPr>
            </w:pPr>
            <w:r>
              <w:rPr>
                <w:b/>
                <w:sz w:val="28"/>
                <w:szCs w:val="28"/>
              </w:rPr>
              <w:t>к административному регламенту предоставления муниципальной услуги «Согласование проекта установки и содержания информационных надписей и обозначений, устанавливаемых на объектах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133820" w:rsidRDefault="00133820">
            <w:pPr>
              <w:overflowPunct/>
              <w:jc w:val="right"/>
              <w:textAlignment w:val="auto"/>
              <w:rPr>
                <w:rFonts w:eastAsia="Times New Roman"/>
                <w:b/>
                <w:sz w:val="28"/>
                <w:szCs w:val="28"/>
                <w:lang w:eastAsia="en-US"/>
              </w:rPr>
            </w:pPr>
          </w:p>
          <w:p w:rsidR="00133820" w:rsidRDefault="00133820">
            <w:pPr>
              <w:overflowPunct/>
              <w:jc w:val="right"/>
              <w:textAlignment w:val="auto"/>
              <w:rPr>
                <w:sz w:val="28"/>
                <w:szCs w:val="28"/>
              </w:rPr>
            </w:pPr>
          </w:p>
        </w:tc>
      </w:tr>
    </w:tbl>
    <w:p w:rsidR="00133820" w:rsidRDefault="00181DCB">
      <w:pPr>
        <w:overflowPunct/>
        <w:textAlignment w:val="auto"/>
        <w:rPr>
          <w:rFonts w:eastAsia="Times New Roman"/>
          <w:b/>
          <w:sz w:val="28"/>
          <w:szCs w:val="28"/>
          <w:lang w:eastAsia="en-US"/>
        </w:rPr>
      </w:pPr>
      <w:r>
        <w:rPr>
          <w:rFonts w:eastAsia="Times New Roman"/>
          <w:b/>
          <w:sz w:val="28"/>
          <w:szCs w:val="28"/>
          <w:lang w:eastAsia="en-US"/>
        </w:rPr>
        <w:lastRenderedPageBreak/>
        <w:t xml:space="preserve">                                                                                                                       (форма)</w:t>
      </w:r>
    </w:p>
    <w:p w:rsidR="00133820" w:rsidRDefault="00133820">
      <w:pPr>
        <w:overflowPunct/>
        <w:textAlignment w:val="auto"/>
        <w:rPr>
          <w:rFonts w:eastAsia="Times New Roman"/>
          <w:b/>
          <w:sz w:val="28"/>
          <w:szCs w:val="28"/>
          <w:lang w:eastAsia="en-US"/>
        </w:rPr>
      </w:pPr>
    </w:p>
    <w:p w:rsidR="00133820" w:rsidRDefault="00133820">
      <w:pPr>
        <w:pStyle w:val="a8"/>
        <w:rPr>
          <w:rStyle w:val="a9"/>
          <w:bCs/>
          <w:sz w:val="20"/>
          <w:szCs w:val="20"/>
        </w:rPr>
      </w:pPr>
    </w:p>
    <w:tbl>
      <w:tblPr>
        <w:tblW w:w="0" w:type="auto"/>
        <w:tblLook w:val="04A0"/>
      </w:tblPr>
      <w:tblGrid>
        <w:gridCol w:w="4784"/>
        <w:gridCol w:w="4786"/>
      </w:tblGrid>
      <w:tr w:rsidR="00133820">
        <w:tc>
          <w:tcPr>
            <w:tcW w:w="4784" w:type="dxa"/>
            <w:noWrap/>
          </w:tcPr>
          <w:p w:rsidR="00133820" w:rsidRDefault="00133820">
            <w:pPr>
              <w:overflowPunct/>
              <w:textAlignment w:val="auto"/>
              <w:rPr>
                <w:rFonts w:eastAsia="Times New Roman"/>
                <w:sz w:val="28"/>
                <w:szCs w:val="28"/>
                <w:lang w:eastAsia="en-US"/>
              </w:rPr>
            </w:pPr>
          </w:p>
          <w:p w:rsidR="00133820" w:rsidRDefault="00181DCB">
            <w:pPr>
              <w:overflowPunct/>
              <w:textAlignment w:val="auto"/>
              <w:rPr>
                <w:rFonts w:eastAsia="Times New Roman"/>
                <w:sz w:val="28"/>
                <w:szCs w:val="28"/>
                <w:lang w:eastAsia="en-US"/>
              </w:rPr>
            </w:pPr>
            <w:r>
              <w:rPr>
                <w:rFonts w:eastAsia="Times New Roman"/>
                <w:sz w:val="28"/>
                <w:szCs w:val="28"/>
                <w:lang w:eastAsia="en-US"/>
              </w:rPr>
              <w:t>«_____» ___________ 20___ г. №__</w:t>
            </w:r>
          </w:p>
        </w:tc>
        <w:tc>
          <w:tcPr>
            <w:tcW w:w="4786" w:type="dxa"/>
            <w:noWrap/>
          </w:tcPr>
          <w:p w:rsidR="00133820" w:rsidRDefault="00181DCB">
            <w:pPr>
              <w:overflowPunct/>
              <w:jc w:val="center"/>
              <w:textAlignment w:val="auto"/>
              <w:rPr>
                <w:rFonts w:eastAsia="Times New Roman"/>
                <w:sz w:val="28"/>
                <w:szCs w:val="28"/>
                <w:lang w:eastAsia="en-US"/>
              </w:rPr>
            </w:pPr>
            <w:r>
              <w:rPr>
                <w:rFonts w:eastAsia="Times New Roman"/>
                <w:sz w:val="28"/>
                <w:szCs w:val="28"/>
                <w:lang w:eastAsia="en-US"/>
              </w:rPr>
              <w:t xml:space="preserve">Руководителю структурного подразделения </w:t>
            </w:r>
          </w:p>
          <w:p w:rsidR="00133820" w:rsidRDefault="00181DCB">
            <w:pPr>
              <w:overflowPunct/>
              <w:jc w:val="center"/>
              <w:textAlignment w:val="auto"/>
              <w:rPr>
                <w:rFonts w:eastAsia="Times New Roman"/>
                <w:sz w:val="28"/>
                <w:szCs w:val="28"/>
                <w:lang w:eastAsia="en-US"/>
              </w:rPr>
            </w:pPr>
            <w:r>
              <w:rPr>
                <w:rFonts w:eastAsia="Times New Roman"/>
                <w:sz w:val="28"/>
                <w:szCs w:val="28"/>
                <w:lang w:eastAsia="en-US"/>
              </w:rPr>
              <w:t>органа охраны объектов культурного наследия</w:t>
            </w:r>
          </w:p>
          <w:p w:rsidR="00133820" w:rsidRDefault="00181DCB">
            <w:pPr>
              <w:overflowPunct/>
              <w:jc w:val="center"/>
              <w:textAlignment w:val="auto"/>
              <w:rPr>
                <w:sz w:val="28"/>
                <w:szCs w:val="28"/>
              </w:rPr>
            </w:pPr>
            <w:r>
              <w:rPr>
                <w:sz w:val="28"/>
                <w:szCs w:val="28"/>
              </w:rPr>
              <w:t>________________________</w:t>
            </w:r>
          </w:p>
          <w:p w:rsidR="00133820" w:rsidRDefault="00181DCB">
            <w:pPr>
              <w:overflowPunct/>
              <w:jc w:val="center"/>
              <w:textAlignment w:val="auto"/>
              <w:rPr>
                <w:rFonts w:eastAsia="Times New Roman"/>
                <w:sz w:val="24"/>
                <w:szCs w:val="24"/>
                <w:lang w:eastAsia="en-US"/>
              </w:rPr>
            </w:pPr>
            <w:r>
              <w:rPr>
                <w:sz w:val="24"/>
                <w:szCs w:val="24"/>
              </w:rPr>
              <w:t>ФИО руководителя</w:t>
            </w:r>
          </w:p>
          <w:p w:rsidR="00133820" w:rsidRDefault="00133820">
            <w:pPr>
              <w:overflowPunct/>
              <w:jc w:val="center"/>
              <w:textAlignment w:val="auto"/>
              <w:rPr>
                <w:rFonts w:eastAsia="Times New Roman"/>
                <w:sz w:val="28"/>
                <w:szCs w:val="28"/>
                <w:lang w:eastAsia="en-US"/>
              </w:rPr>
            </w:pPr>
          </w:p>
        </w:tc>
      </w:tr>
    </w:tbl>
    <w:p w:rsidR="00133820" w:rsidRDefault="00181DCB">
      <w:pPr>
        <w:overflowPunct/>
        <w:jc w:val="center"/>
        <w:textAlignment w:val="auto"/>
        <w:rPr>
          <w:rFonts w:eastAsia="Times New Roman"/>
          <w:b/>
          <w:sz w:val="28"/>
          <w:szCs w:val="28"/>
          <w:vertAlign w:val="superscript"/>
          <w:lang w:eastAsia="en-US"/>
        </w:rPr>
      </w:pPr>
      <w:r>
        <w:rPr>
          <w:rFonts w:eastAsia="Times New Roman"/>
          <w:b/>
          <w:sz w:val="28"/>
          <w:szCs w:val="28"/>
          <w:lang w:eastAsia="en-US"/>
        </w:rPr>
        <w:t>ЗАЯВЛЕНИЕ</w:t>
      </w:r>
    </w:p>
    <w:p w:rsidR="00133820" w:rsidRDefault="00181DCB">
      <w:pPr>
        <w:pStyle w:val="a8"/>
        <w:jc w:val="center"/>
        <w:rPr>
          <w:rFonts w:ascii="Times New Roman" w:hAnsi="Times New Roman" w:cs="Times New Roman"/>
          <w:b/>
          <w:sz w:val="28"/>
          <w:szCs w:val="28"/>
          <w:lang w:eastAsia="en-US"/>
        </w:rPr>
      </w:pPr>
      <w:r>
        <w:rPr>
          <w:rFonts w:ascii="Times New Roman" w:hAnsi="Times New Roman" w:cs="Times New Roman"/>
          <w:sz w:val="28"/>
          <w:szCs w:val="28"/>
        </w:rPr>
        <w:t xml:space="preserve">о согласовании </w:t>
      </w:r>
      <w:r>
        <w:rPr>
          <w:rFonts w:ascii="Times New Roman" w:hAnsi="Times New Roman" w:cs="Times New Roman"/>
          <w:spacing w:val="2"/>
          <w:sz w:val="28"/>
          <w:szCs w:val="28"/>
          <w:shd w:val="clear" w:color="auto" w:fill="FFFFFF"/>
        </w:rPr>
        <w:t xml:space="preserve">проекта </w:t>
      </w:r>
      <w:r>
        <w:rPr>
          <w:rFonts w:ascii="Times New Roman" w:hAnsi="Times New Roman" w:cs="Times New Roman"/>
          <w:sz w:val="28"/>
          <w:szCs w:val="28"/>
          <w:shd w:val="clear" w:color="auto" w:fill="FFFFFF"/>
        </w:rPr>
        <w:t>установки и содержания информационных надписей и обозначений на объ</w:t>
      </w:r>
      <w:r>
        <w:rPr>
          <w:rFonts w:ascii="Times New Roman" w:hAnsi="Times New Roman" w:cs="Times New Roman"/>
          <w:sz w:val="28"/>
          <w:szCs w:val="28"/>
        </w:rPr>
        <w:t>ектах культурного наследия (памятниках истории и культуры) местного значения</w:t>
      </w:r>
      <w:proofErr w:type="gramStart"/>
      <w:r>
        <w:rPr>
          <w:rFonts w:ascii="Times New Roman" w:hAnsi="Times New Roman" w:cs="Times New Roman"/>
          <w:b/>
          <w:sz w:val="28"/>
          <w:szCs w:val="28"/>
          <w:vertAlign w:val="superscript"/>
          <w:lang w:eastAsia="en-US"/>
        </w:rPr>
        <w:t>1</w:t>
      </w:r>
      <w:proofErr w:type="gramEnd"/>
    </w:p>
    <w:p w:rsidR="00133820" w:rsidRDefault="00133820">
      <w:pPr>
        <w:overflowPunct/>
        <w:textAlignment w:val="auto"/>
        <w:rPr>
          <w:rFonts w:ascii="CourierNewPSMT" w:hAnsi="CourierNewPSMT" w:cs="CourierNewPSMT"/>
          <w:sz w:val="18"/>
          <w:szCs w:val="18"/>
          <w:lang w:eastAsia="en-US"/>
        </w:rPr>
      </w:pPr>
    </w:p>
    <w:p w:rsidR="00133820" w:rsidRDefault="0013382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8176"/>
      </w:tblGrid>
      <w:tr w:rsidR="00133820">
        <w:tc>
          <w:tcPr>
            <w:tcW w:w="1418" w:type="dxa"/>
            <w:tcBorders>
              <w:top w:val="nil"/>
              <w:left w:val="nil"/>
              <w:bottom w:val="nil"/>
            </w:tcBorders>
            <w:noWrap/>
          </w:tcPr>
          <w:p w:rsidR="00133820" w:rsidRDefault="00181DCB">
            <w:pPr>
              <w:rPr>
                <w:sz w:val="28"/>
                <w:szCs w:val="28"/>
              </w:rPr>
            </w:pPr>
            <w:r>
              <w:rPr>
                <w:sz w:val="28"/>
                <w:szCs w:val="28"/>
              </w:rPr>
              <w:t>Заявитель</w:t>
            </w:r>
          </w:p>
        </w:tc>
        <w:tc>
          <w:tcPr>
            <w:tcW w:w="8329" w:type="dxa"/>
            <w:noWrap/>
          </w:tcPr>
          <w:p w:rsidR="00133820" w:rsidRDefault="00133820">
            <w:pPr>
              <w:jc w:val="center"/>
              <w:rPr>
                <w:sz w:val="28"/>
                <w:szCs w:val="28"/>
              </w:rPr>
            </w:pPr>
          </w:p>
        </w:tc>
      </w:tr>
    </w:tbl>
    <w:p w:rsidR="00133820" w:rsidRDefault="00181DCB">
      <w:pPr>
        <w:jc w:val="center"/>
      </w:pPr>
      <w:r>
        <w:t xml:space="preserve">                    </w:t>
      </w:r>
      <w:proofErr w:type="gramStart"/>
      <w:r>
        <w:t xml:space="preserve">(наименование юридического лица с указанием его организационно-               </w:t>
      </w:r>
      <w:proofErr w:type="gramEnd"/>
    </w:p>
    <w:p w:rsidR="00133820" w:rsidRDefault="00181DCB">
      <w:pPr>
        <w:jc w:val="center"/>
        <w:rPr>
          <w:sz w:val="28"/>
          <w:szCs w:val="28"/>
        </w:rPr>
      </w:pPr>
      <w:r>
        <w:t xml:space="preserve">               правовой формы; фамилия, имя, отчество (при наличии) - для физического лица)</w:t>
      </w:r>
    </w:p>
    <w:p w:rsidR="00133820" w:rsidRDefault="0013382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421"/>
        <w:gridCol w:w="426"/>
        <w:gridCol w:w="425"/>
        <w:gridCol w:w="425"/>
        <w:gridCol w:w="425"/>
        <w:gridCol w:w="426"/>
        <w:gridCol w:w="425"/>
        <w:gridCol w:w="425"/>
        <w:gridCol w:w="425"/>
        <w:gridCol w:w="425"/>
        <w:gridCol w:w="425"/>
        <w:gridCol w:w="425"/>
        <w:gridCol w:w="425"/>
      </w:tblGrid>
      <w:tr w:rsidR="00133820">
        <w:tc>
          <w:tcPr>
            <w:tcW w:w="1275" w:type="dxa"/>
            <w:tcBorders>
              <w:top w:val="nil"/>
              <w:left w:val="nil"/>
              <w:bottom w:val="nil"/>
            </w:tcBorders>
            <w:noWrap/>
          </w:tcPr>
          <w:p w:rsidR="00133820" w:rsidRDefault="00181DCB">
            <w:pPr>
              <w:rPr>
                <w:rFonts w:eastAsia="Times New Roman"/>
                <w:sz w:val="28"/>
                <w:szCs w:val="28"/>
              </w:rPr>
            </w:pPr>
            <w:r>
              <w:rPr>
                <w:rFonts w:eastAsia="Times New Roman"/>
                <w:sz w:val="28"/>
                <w:szCs w:val="28"/>
              </w:rPr>
              <w:t>СНИЛС</w:t>
            </w:r>
            <w:proofErr w:type="gramStart"/>
            <w:r>
              <w:rPr>
                <w:rFonts w:eastAsia="Times New Roman"/>
                <w:sz w:val="28"/>
                <w:szCs w:val="28"/>
                <w:vertAlign w:val="superscript"/>
              </w:rPr>
              <w:t>2</w:t>
            </w:r>
            <w:proofErr w:type="gramEnd"/>
          </w:p>
        </w:tc>
        <w:tc>
          <w:tcPr>
            <w:tcW w:w="421" w:type="dxa"/>
            <w:noWrap/>
          </w:tcPr>
          <w:p w:rsidR="00133820" w:rsidRDefault="00133820">
            <w:pPr>
              <w:rPr>
                <w:rFonts w:eastAsia="Times New Roman"/>
                <w:sz w:val="28"/>
                <w:szCs w:val="28"/>
              </w:rPr>
            </w:pPr>
          </w:p>
        </w:tc>
        <w:tc>
          <w:tcPr>
            <w:tcW w:w="426"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6"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r>
    </w:tbl>
    <w:p w:rsidR="00133820" w:rsidRDefault="00133820">
      <w:pPr>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404"/>
        <w:gridCol w:w="425"/>
        <w:gridCol w:w="425"/>
        <w:gridCol w:w="426"/>
        <w:gridCol w:w="425"/>
        <w:gridCol w:w="425"/>
        <w:gridCol w:w="425"/>
        <w:gridCol w:w="426"/>
        <w:gridCol w:w="425"/>
        <w:gridCol w:w="425"/>
        <w:gridCol w:w="425"/>
        <w:gridCol w:w="425"/>
        <w:gridCol w:w="425"/>
        <w:gridCol w:w="425"/>
        <w:gridCol w:w="425"/>
      </w:tblGrid>
      <w:tr w:rsidR="00133820">
        <w:tc>
          <w:tcPr>
            <w:tcW w:w="2143" w:type="dxa"/>
            <w:tcBorders>
              <w:top w:val="nil"/>
              <w:left w:val="nil"/>
              <w:bottom w:val="nil"/>
            </w:tcBorders>
            <w:noWrap/>
          </w:tcPr>
          <w:p w:rsidR="00133820" w:rsidRDefault="00181DCB">
            <w:pPr>
              <w:rPr>
                <w:rFonts w:eastAsia="Times New Roman"/>
                <w:sz w:val="28"/>
                <w:szCs w:val="28"/>
              </w:rPr>
            </w:pPr>
            <w:r>
              <w:rPr>
                <w:rFonts w:eastAsia="Times New Roman"/>
                <w:sz w:val="28"/>
                <w:szCs w:val="28"/>
              </w:rPr>
              <w:t>ОГРН/ОГРНИП</w:t>
            </w:r>
          </w:p>
        </w:tc>
        <w:tc>
          <w:tcPr>
            <w:tcW w:w="404"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6"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6"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c>
          <w:tcPr>
            <w:tcW w:w="425" w:type="dxa"/>
            <w:noWrap/>
          </w:tcPr>
          <w:p w:rsidR="00133820" w:rsidRDefault="00133820">
            <w:pPr>
              <w:rPr>
                <w:rFonts w:eastAsia="Times New Roman"/>
                <w:sz w:val="28"/>
                <w:szCs w:val="28"/>
              </w:rPr>
            </w:pPr>
          </w:p>
        </w:tc>
      </w:tr>
    </w:tbl>
    <w:p w:rsidR="00133820" w:rsidRDefault="00133820">
      <w:pPr>
        <w:jc w:val="center"/>
        <w:rPr>
          <w:sz w:val="28"/>
          <w:szCs w:val="28"/>
        </w:rPr>
      </w:pPr>
    </w:p>
    <w:p w:rsidR="00133820" w:rsidRDefault="00181DCB">
      <w:pPr>
        <w:rPr>
          <w:rFonts w:eastAsia="Times New Roman"/>
          <w:sz w:val="28"/>
          <w:szCs w:val="28"/>
        </w:rPr>
      </w:pPr>
      <w:r>
        <w:rPr>
          <w:sz w:val="28"/>
          <w:szCs w:val="28"/>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3820">
        <w:tc>
          <w:tcPr>
            <w:tcW w:w="9747" w:type="dxa"/>
            <w:noWrap/>
          </w:tcPr>
          <w:p w:rsidR="00133820" w:rsidRDefault="00133820">
            <w:pPr>
              <w:rPr>
                <w:rFonts w:eastAsia="Times New Roman"/>
                <w:sz w:val="28"/>
                <w:szCs w:val="28"/>
              </w:rPr>
            </w:pPr>
          </w:p>
        </w:tc>
      </w:tr>
    </w:tbl>
    <w:p w:rsidR="00133820" w:rsidRDefault="00181DCB">
      <w:pPr>
        <w:widowControl w:val="0"/>
        <w:jc w:val="center"/>
        <w:rPr>
          <w:szCs w:val="24"/>
        </w:rPr>
      </w:pPr>
      <w:r>
        <w:rPr>
          <w:szCs w:val="24"/>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3820">
        <w:tc>
          <w:tcPr>
            <w:tcW w:w="9747" w:type="dxa"/>
            <w:shd w:val="clear" w:color="auto" w:fill="auto"/>
            <w:noWrap/>
          </w:tcPr>
          <w:p w:rsidR="00133820" w:rsidRDefault="00133820">
            <w:pPr>
              <w:widowControl w:val="0"/>
              <w:jc w:val="center"/>
              <w:rPr>
                <w:sz w:val="28"/>
                <w:szCs w:val="28"/>
              </w:rPr>
            </w:pPr>
          </w:p>
        </w:tc>
      </w:tr>
    </w:tbl>
    <w:p w:rsidR="00133820" w:rsidRDefault="00181DCB">
      <w:pPr>
        <w:widowControl w:val="0"/>
        <w:jc w:val="center"/>
        <w:rPr>
          <w:szCs w:val="24"/>
        </w:rPr>
      </w:pPr>
      <w:r>
        <w:rPr>
          <w:szCs w:val="24"/>
        </w:rPr>
        <w:t>(населенный пункт)</w:t>
      </w:r>
    </w:p>
    <w:p w:rsidR="00133820" w:rsidRDefault="00133820">
      <w:pPr>
        <w:widowControl w:val="0"/>
        <w:jc w:val="center"/>
        <w:rPr>
          <w:szCs w:val="24"/>
        </w:rPr>
      </w:pPr>
    </w:p>
    <w:tbl>
      <w:tblPr>
        <w:tblW w:w="98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7"/>
        <w:gridCol w:w="1412"/>
        <w:gridCol w:w="1691"/>
        <w:gridCol w:w="1692"/>
      </w:tblGrid>
      <w:tr w:rsidR="00133820">
        <w:tc>
          <w:tcPr>
            <w:tcW w:w="5007" w:type="dxa"/>
            <w:tcBorders>
              <w:bottom w:val="single" w:sz="4" w:space="0" w:color="auto"/>
            </w:tcBorders>
            <w:shd w:val="clear" w:color="auto" w:fill="auto"/>
            <w:noWrap/>
          </w:tcPr>
          <w:p w:rsidR="00133820" w:rsidRDefault="00133820">
            <w:pPr>
              <w:widowControl w:val="0"/>
              <w:jc w:val="center"/>
              <w:rPr>
                <w:sz w:val="28"/>
                <w:szCs w:val="28"/>
              </w:rPr>
            </w:pPr>
          </w:p>
        </w:tc>
        <w:tc>
          <w:tcPr>
            <w:tcW w:w="1412" w:type="dxa"/>
            <w:tcBorders>
              <w:bottom w:val="single" w:sz="4" w:space="0" w:color="auto"/>
            </w:tcBorders>
            <w:shd w:val="clear" w:color="auto" w:fill="auto"/>
            <w:noWrap/>
          </w:tcPr>
          <w:p w:rsidR="00133820" w:rsidRDefault="00133820">
            <w:pPr>
              <w:widowControl w:val="0"/>
              <w:jc w:val="center"/>
              <w:rPr>
                <w:sz w:val="28"/>
                <w:szCs w:val="28"/>
              </w:rPr>
            </w:pPr>
          </w:p>
        </w:tc>
        <w:tc>
          <w:tcPr>
            <w:tcW w:w="1691" w:type="dxa"/>
            <w:tcBorders>
              <w:bottom w:val="single" w:sz="4" w:space="0" w:color="auto"/>
            </w:tcBorders>
            <w:shd w:val="clear" w:color="auto" w:fill="auto"/>
            <w:noWrap/>
          </w:tcPr>
          <w:p w:rsidR="00133820" w:rsidRDefault="00133820">
            <w:pPr>
              <w:widowControl w:val="0"/>
              <w:jc w:val="center"/>
              <w:rPr>
                <w:sz w:val="28"/>
                <w:szCs w:val="28"/>
              </w:rPr>
            </w:pPr>
          </w:p>
        </w:tc>
        <w:tc>
          <w:tcPr>
            <w:tcW w:w="1692" w:type="dxa"/>
            <w:tcBorders>
              <w:bottom w:val="single" w:sz="4" w:space="0" w:color="auto"/>
            </w:tcBorders>
            <w:shd w:val="clear" w:color="auto" w:fill="auto"/>
            <w:noWrap/>
          </w:tcPr>
          <w:p w:rsidR="00133820" w:rsidRDefault="00133820">
            <w:pPr>
              <w:widowControl w:val="0"/>
              <w:jc w:val="center"/>
              <w:rPr>
                <w:sz w:val="28"/>
                <w:szCs w:val="28"/>
              </w:rPr>
            </w:pPr>
          </w:p>
        </w:tc>
      </w:tr>
      <w:tr w:rsidR="00133820">
        <w:tc>
          <w:tcPr>
            <w:tcW w:w="5007"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улица</w:t>
            </w:r>
          </w:p>
        </w:tc>
        <w:tc>
          <w:tcPr>
            <w:tcW w:w="1412"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дом</w:t>
            </w:r>
          </w:p>
        </w:tc>
        <w:tc>
          <w:tcPr>
            <w:tcW w:w="1691"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корп./ строен.</w:t>
            </w:r>
          </w:p>
          <w:p w:rsidR="00133820" w:rsidRDefault="00133820">
            <w:pPr>
              <w:widowControl w:val="0"/>
              <w:jc w:val="center"/>
              <w:rPr>
                <w:szCs w:val="24"/>
              </w:rPr>
            </w:pPr>
          </w:p>
        </w:tc>
        <w:tc>
          <w:tcPr>
            <w:tcW w:w="1692"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офис/кв.</w:t>
            </w:r>
          </w:p>
        </w:tc>
      </w:tr>
    </w:tbl>
    <w:p w:rsidR="00133820" w:rsidRDefault="00181DCB">
      <w:pPr>
        <w:jc w:val="both"/>
        <w:rPr>
          <w:sz w:val="28"/>
          <w:szCs w:val="28"/>
        </w:rPr>
      </w:pPr>
      <w:r>
        <w:rPr>
          <w:sz w:val="28"/>
          <w:szCs w:val="28"/>
        </w:rPr>
        <w:t>Почтовый адрес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421"/>
        <w:gridCol w:w="420"/>
        <w:gridCol w:w="420"/>
        <w:gridCol w:w="421"/>
        <w:gridCol w:w="420"/>
        <w:gridCol w:w="420"/>
        <w:gridCol w:w="698"/>
        <w:gridCol w:w="5934"/>
      </w:tblGrid>
      <w:tr w:rsidR="00133820">
        <w:tc>
          <w:tcPr>
            <w:tcW w:w="421" w:type="dxa"/>
            <w:noWrap/>
          </w:tcPr>
          <w:p w:rsidR="00133820" w:rsidRDefault="00133820">
            <w:pPr>
              <w:jc w:val="both"/>
              <w:rPr>
                <w:sz w:val="28"/>
                <w:szCs w:val="28"/>
              </w:rPr>
            </w:pPr>
          </w:p>
        </w:tc>
        <w:tc>
          <w:tcPr>
            <w:tcW w:w="425" w:type="dxa"/>
            <w:noWrap/>
          </w:tcPr>
          <w:p w:rsidR="00133820" w:rsidRDefault="00133820">
            <w:pPr>
              <w:jc w:val="both"/>
              <w:rPr>
                <w:sz w:val="28"/>
                <w:szCs w:val="28"/>
              </w:rPr>
            </w:pPr>
          </w:p>
        </w:tc>
        <w:tc>
          <w:tcPr>
            <w:tcW w:w="425" w:type="dxa"/>
            <w:noWrap/>
          </w:tcPr>
          <w:p w:rsidR="00133820" w:rsidRDefault="00133820">
            <w:pPr>
              <w:jc w:val="both"/>
              <w:rPr>
                <w:sz w:val="28"/>
                <w:szCs w:val="28"/>
              </w:rPr>
            </w:pPr>
          </w:p>
        </w:tc>
        <w:tc>
          <w:tcPr>
            <w:tcW w:w="425" w:type="dxa"/>
            <w:noWrap/>
          </w:tcPr>
          <w:p w:rsidR="00133820" w:rsidRDefault="00133820">
            <w:pPr>
              <w:jc w:val="both"/>
              <w:rPr>
                <w:sz w:val="28"/>
                <w:szCs w:val="28"/>
              </w:rPr>
            </w:pPr>
          </w:p>
        </w:tc>
        <w:tc>
          <w:tcPr>
            <w:tcW w:w="426" w:type="dxa"/>
            <w:noWrap/>
          </w:tcPr>
          <w:p w:rsidR="00133820" w:rsidRDefault="00133820">
            <w:pPr>
              <w:jc w:val="both"/>
              <w:rPr>
                <w:sz w:val="28"/>
                <w:szCs w:val="28"/>
              </w:rPr>
            </w:pPr>
          </w:p>
        </w:tc>
        <w:tc>
          <w:tcPr>
            <w:tcW w:w="425" w:type="dxa"/>
            <w:noWrap/>
          </w:tcPr>
          <w:p w:rsidR="00133820" w:rsidRDefault="00133820">
            <w:pPr>
              <w:jc w:val="both"/>
              <w:rPr>
                <w:sz w:val="28"/>
                <w:szCs w:val="28"/>
              </w:rPr>
            </w:pPr>
          </w:p>
        </w:tc>
        <w:tc>
          <w:tcPr>
            <w:tcW w:w="425" w:type="dxa"/>
            <w:noWrap/>
          </w:tcPr>
          <w:p w:rsidR="00133820" w:rsidRDefault="00133820">
            <w:pPr>
              <w:jc w:val="both"/>
              <w:rPr>
                <w:sz w:val="28"/>
                <w:szCs w:val="28"/>
              </w:rPr>
            </w:pPr>
          </w:p>
        </w:tc>
        <w:tc>
          <w:tcPr>
            <w:tcW w:w="709" w:type="dxa"/>
            <w:tcBorders>
              <w:top w:val="nil"/>
              <w:bottom w:val="nil"/>
            </w:tcBorders>
            <w:noWrap/>
          </w:tcPr>
          <w:p w:rsidR="00133820" w:rsidRDefault="00133820">
            <w:pPr>
              <w:jc w:val="both"/>
              <w:rPr>
                <w:sz w:val="28"/>
                <w:szCs w:val="28"/>
              </w:rPr>
            </w:pPr>
          </w:p>
        </w:tc>
        <w:tc>
          <w:tcPr>
            <w:tcW w:w="6066" w:type="dxa"/>
            <w:noWrap/>
          </w:tcPr>
          <w:p w:rsidR="00133820" w:rsidRDefault="00133820">
            <w:pPr>
              <w:jc w:val="both"/>
              <w:rPr>
                <w:sz w:val="28"/>
                <w:szCs w:val="28"/>
              </w:rPr>
            </w:pPr>
          </w:p>
        </w:tc>
      </w:tr>
    </w:tbl>
    <w:p w:rsidR="00133820" w:rsidRDefault="00181DCB">
      <w:pPr>
        <w:jc w:val="both"/>
        <w:rPr>
          <w:szCs w:val="24"/>
        </w:rPr>
      </w:pPr>
      <w:r>
        <w:rPr>
          <w:szCs w:val="24"/>
        </w:rPr>
        <w:t xml:space="preserve">                 (индекс)                                             (субъект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3820">
        <w:tc>
          <w:tcPr>
            <w:tcW w:w="9747" w:type="dxa"/>
            <w:shd w:val="clear" w:color="auto" w:fill="auto"/>
            <w:noWrap/>
          </w:tcPr>
          <w:p w:rsidR="00133820" w:rsidRDefault="00133820">
            <w:pPr>
              <w:widowControl w:val="0"/>
              <w:jc w:val="center"/>
              <w:rPr>
                <w:sz w:val="28"/>
                <w:szCs w:val="28"/>
              </w:rPr>
            </w:pPr>
          </w:p>
        </w:tc>
      </w:tr>
    </w:tbl>
    <w:p w:rsidR="00133820" w:rsidRDefault="00181DCB">
      <w:pPr>
        <w:widowControl w:val="0"/>
        <w:jc w:val="center"/>
        <w:rPr>
          <w:szCs w:val="24"/>
        </w:rPr>
      </w:pPr>
      <w:r>
        <w:rPr>
          <w:szCs w:val="24"/>
        </w:rPr>
        <w:t>(населенный пункт)</w:t>
      </w:r>
    </w:p>
    <w:p w:rsidR="00133820" w:rsidRDefault="00133820">
      <w:pPr>
        <w:widowControl w:val="0"/>
        <w:jc w:val="center"/>
        <w:rPr>
          <w:szCs w:val="24"/>
        </w:rPr>
      </w:pPr>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1590"/>
        <w:gridCol w:w="537"/>
        <w:gridCol w:w="850"/>
        <w:gridCol w:w="173"/>
        <w:gridCol w:w="1559"/>
        <w:gridCol w:w="666"/>
        <w:gridCol w:w="751"/>
      </w:tblGrid>
      <w:tr w:rsidR="00133820">
        <w:tc>
          <w:tcPr>
            <w:tcW w:w="5271" w:type="dxa"/>
            <w:gridSpan w:val="2"/>
            <w:tcBorders>
              <w:bottom w:val="single" w:sz="4" w:space="0" w:color="auto"/>
            </w:tcBorders>
            <w:shd w:val="clear" w:color="auto" w:fill="auto"/>
            <w:noWrap/>
          </w:tcPr>
          <w:p w:rsidR="00133820" w:rsidRDefault="00133820">
            <w:pPr>
              <w:widowControl w:val="0"/>
              <w:jc w:val="center"/>
              <w:rPr>
                <w:sz w:val="28"/>
                <w:szCs w:val="28"/>
              </w:rPr>
            </w:pPr>
          </w:p>
        </w:tc>
        <w:tc>
          <w:tcPr>
            <w:tcW w:w="1560" w:type="dxa"/>
            <w:gridSpan w:val="3"/>
            <w:tcBorders>
              <w:bottom w:val="single" w:sz="4" w:space="0" w:color="auto"/>
            </w:tcBorders>
            <w:shd w:val="clear" w:color="auto" w:fill="auto"/>
            <w:noWrap/>
          </w:tcPr>
          <w:p w:rsidR="00133820" w:rsidRDefault="00133820">
            <w:pPr>
              <w:widowControl w:val="0"/>
              <w:jc w:val="center"/>
              <w:rPr>
                <w:sz w:val="28"/>
                <w:szCs w:val="28"/>
              </w:rPr>
            </w:pPr>
          </w:p>
        </w:tc>
        <w:tc>
          <w:tcPr>
            <w:tcW w:w="1559" w:type="dxa"/>
            <w:tcBorders>
              <w:bottom w:val="single" w:sz="4" w:space="0" w:color="auto"/>
            </w:tcBorders>
            <w:shd w:val="clear" w:color="auto" w:fill="auto"/>
            <w:noWrap/>
          </w:tcPr>
          <w:p w:rsidR="00133820" w:rsidRDefault="00133820">
            <w:pPr>
              <w:widowControl w:val="0"/>
              <w:jc w:val="center"/>
              <w:rPr>
                <w:sz w:val="28"/>
                <w:szCs w:val="28"/>
              </w:rPr>
            </w:pPr>
          </w:p>
        </w:tc>
        <w:tc>
          <w:tcPr>
            <w:tcW w:w="1417" w:type="dxa"/>
            <w:gridSpan w:val="2"/>
            <w:tcBorders>
              <w:bottom w:val="single" w:sz="4" w:space="0" w:color="auto"/>
            </w:tcBorders>
            <w:shd w:val="clear" w:color="auto" w:fill="auto"/>
            <w:noWrap/>
          </w:tcPr>
          <w:p w:rsidR="00133820" w:rsidRDefault="00133820">
            <w:pPr>
              <w:widowControl w:val="0"/>
              <w:jc w:val="center"/>
              <w:rPr>
                <w:sz w:val="28"/>
                <w:szCs w:val="28"/>
              </w:rPr>
            </w:pPr>
          </w:p>
        </w:tc>
      </w:tr>
      <w:tr w:rsidR="00133820">
        <w:tc>
          <w:tcPr>
            <w:tcW w:w="5271" w:type="dxa"/>
            <w:gridSpan w:val="2"/>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улица</w:t>
            </w:r>
          </w:p>
        </w:tc>
        <w:tc>
          <w:tcPr>
            <w:tcW w:w="1560" w:type="dxa"/>
            <w:gridSpan w:val="3"/>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дом</w:t>
            </w:r>
          </w:p>
        </w:tc>
        <w:tc>
          <w:tcPr>
            <w:tcW w:w="1559"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корп./ строен.</w:t>
            </w:r>
          </w:p>
          <w:p w:rsidR="00133820" w:rsidRDefault="00133820">
            <w:pPr>
              <w:widowControl w:val="0"/>
              <w:jc w:val="center"/>
              <w:rPr>
                <w:szCs w:val="24"/>
              </w:rPr>
            </w:pPr>
          </w:p>
        </w:tc>
        <w:tc>
          <w:tcPr>
            <w:tcW w:w="1417" w:type="dxa"/>
            <w:gridSpan w:val="2"/>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офис/кв.</w:t>
            </w:r>
          </w:p>
        </w:tc>
      </w:tr>
      <w:tr w:rsidR="00133820">
        <w:trPr>
          <w:gridAfter w:val="1"/>
          <w:wAfter w:w="751" w:type="dxa"/>
        </w:trPr>
        <w:tc>
          <w:tcPr>
            <w:tcW w:w="3681" w:type="dxa"/>
            <w:tcBorders>
              <w:top w:val="nil"/>
              <w:left w:val="nil"/>
              <w:bottom w:val="nil"/>
              <w:right w:val="nil"/>
            </w:tcBorders>
            <w:noWrap/>
          </w:tcPr>
          <w:p w:rsidR="00133820" w:rsidRDefault="00181DCB">
            <w:pPr>
              <w:rPr>
                <w:rFonts w:eastAsia="Times New Roman"/>
                <w:sz w:val="28"/>
                <w:szCs w:val="28"/>
              </w:rPr>
            </w:pPr>
            <w:r>
              <w:rPr>
                <w:rFonts w:eastAsia="Times New Roman"/>
                <w:sz w:val="28"/>
                <w:szCs w:val="28"/>
              </w:rPr>
              <w:t xml:space="preserve">Контактный телефон </w:t>
            </w:r>
            <w:r>
              <w:rPr>
                <w:rFonts w:eastAsia="Times New Roman"/>
                <w:sz w:val="28"/>
                <w:szCs w:val="28"/>
                <w:vertAlign w:val="superscript"/>
              </w:rPr>
              <w:t>3</w:t>
            </w:r>
          </w:p>
        </w:tc>
        <w:tc>
          <w:tcPr>
            <w:tcW w:w="2127" w:type="dxa"/>
            <w:gridSpan w:val="2"/>
            <w:tcBorders>
              <w:bottom w:val="single" w:sz="4" w:space="0" w:color="auto"/>
            </w:tcBorders>
            <w:noWrap/>
          </w:tcPr>
          <w:p w:rsidR="00133820" w:rsidRDefault="00133820">
            <w:pPr>
              <w:rPr>
                <w:rFonts w:eastAsia="Times New Roman"/>
                <w:sz w:val="28"/>
                <w:szCs w:val="28"/>
              </w:rPr>
            </w:pPr>
          </w:p>
        </w:tc>
        <w:tc>
          <w:tcPr>
            <w:tcW w:w="850" w:type="dxa"/>
            <w:tcBorders>
              <w:top w:val="nil"/>
              <w:bottom w:val="nil"/>
            </w:tcBorders>
            <w:noWrap/>
          </w:tcPr>
          <w:p w:rsidR="00133820" w:rsidRDefault="00181DCB">
            <w:pPr>
              <w:rPr>
                <w:rFonts w:eastAsia="Times New Roman"/>
                <w:sz w:val="28"/>
                <w:szCs w:val="28"/>
              </w:rPr>
            </w:pPr>
            <w:r>
              <w:rPr>
                <w:rFonts w:eastAsia="Times New Roman"/>
                <w:sz w:val="28"/>
                <w:szCs w:val="28"/>
              </w:rPr>
              <w:t>факс</w:t>
            </w:r>
          </w:p>
        </w:tc>
        <w:tc>
          <w:tcPr>
            <w:tcW w:w="2398" w:type="dxa"/>
            <w:gridSpan w:val="3"/>
            <w:tcBorders>
              <w:bottom w:val="single" w:sz="4" w:space="0" w:color="auto"/>
            </w:tcBorders>
            <w:noWrap/>
          </w:tcPr>
          <w:p w:rsidR="00133820" w:rsidRDefault="00133820">
            <w:pPr>
              <w:rPr>
                <w:rFonts w:eastAsia="Times New Roman"/>
                <w:sz w:val="28"/>
                <w:szCs w:val="28"/>
              </w:rPr>
            </w:pPr>
          </w:p>
        </w:tc>
      </w:tr>
      <w:tr w:rsidR="00133820">
        <w:trPr>
          <w:gridAfter w:val="1"/>
          <w:wAfter w:w="751" w:type="dxa"/>
        </w:trPr>
        <w:tc>
          <w:tcPr>
            <w:tcW w:w="3681" w:type="dxa"/>
            <w:tcBorders>
              <w:top w:val="nil"/>
              <w:left w:val="nil"/>
              <w:bottom w:val="nil"/>
              <w:right w:val="nil"/>
            </w:tcBorders>
            <w:noWrap/>
          </w:tcPr>
          <w:p w:rsidR="00133820" w:rsidRDefault="00133820">
            <w:pPr>
              <w:rPr>
                <w:rFonts w:eastAsia="Times New Roman"/>
                <w:sz w:val="28"/>
                <w:szCs w:val="28"/>
              </w:rPr>
            </w:pPr>
          </w:p>
        </w:tc>
        <w:tc>
          <w:tcPr>
            <w:tcW w:w="2127" w:type="dxa"/>
            <w:gridSpan w:val="2"/>
            <w:tcBorders>
              <w:left w:val="nil"/>
              <w:right w:val="nil"/>
            </w:tcBorders>
            <w:noWrap/>
          </w:tcPr>
          <w:p w:rsidR="00133820" w:rsidRDefault="00133820">
            <w:pPr>
              <w:rPr>
                <w:rFonts w:eastAsia="Times New Roman"/>
                <w:sz w:val="28"/>
                <w:szCs w:val="28"/>
              </w:rPr>
            </w:pPr>
          </w:p>
        </w:tc>
        <w:tc>
          <w:tcPr>
            <w:tcW w:w="850" w:type="dxa"/>
            <w:tcBorders>
              <w:top w:val="nil"/>
              <w:left w:val="nil"/>
              <w:bottom w:val="nil"/>
              <w:right w:val="nil"/>
            </w:tcBorders>
            <w:noWrap/>
          </w:tcPr>
          <w:p w:rsidR="00133820" w:rsidRDefault="00133820">
            <w:pPr>
              <w:rPr>
                <w:rFonts w:eastAsia="Times New Roman"/>
                <w:sz w:val="28"/>
                <w:szCs w:val="28"/>
              </w:rPr>
            </w:pPr>
          </w:p>
        </w:tc>
        <w:tc>
          <w:tcPr>
            <w:tcW w:w="2398" w:type="dxa"/>
            <w:gridSpan w:val="3"/>
            <w:tcBorders>
              <w:left w:val="nil"/>
              <w:right w:val="nil"/>
            </w:tcBorders>
            <w:noWrap/>
          </w:tcPr>
          <w:p w:rsidR="00133820" w:rsidRDefault="00133820">
            <w:pPr>
              <w:rPr>
                <w:rFonts w:eastAsia="Times New Roman"/>
                <w:sz w:val="28"/>
                <w:szCs w:val="28"/>
              </w:rPr>
            </w:pPr>
          </w:p>
        </w:tc>
      </w:tr>
      <w:tr w:rsidR="00133820">
        <w:trPr>
          <w:gridAfter w:val="1"/>
          <w:wAfter w:w="751" w:type="dxa"/>
        </w:trPr>
        <w:tc>
          <w:tcPr>
            <w:tcW w:w="3681" w:type="dxa"/>
            <w:tcBorders>
              <w:top w:val="nil"/>
              <w:left w:val="nil"/>
              <w:bottom w:val="nil"/>
              <w:right w:val="nil"/>
            </w:tcBorders>
            <w:noWrap/>
          </w:tcPr>
          <w:p w:rsidR="00133820" w:rsidRDefault="00181DCB">
            <w:pPr>
              <w:rPr>
                <w:rFonts w:eastAsia="Times New Roman"/>
                <w:sz w:val="28"/>
                <w:szCs w:val="28"/>
              </w:rPr>
            </w:pPr>
            <w:r>
              <w:rPr>
                <w:rFonts w:eastAsia="Times New Roman"/>
                <w:sz w:val="28"/>
                <w:szCs w:val="28"/>
              </w:rPr>
              <w:t>Адрес электронной почты:</w:t>
            </w:r>
          </w:p>
        </w:tc>
        <w:tc>
          <w:tcPr>
            <w:tcW w:w="2127" w:type="dxa"/>
            <w:gridSpan w:val="2"/>
            <w:noWrap/>
          </w:tcPr>
          <w:p w:rsidR="00133820" w:rsidRDefault="00133820">
            <w:pPr>
              <w:rPr>
                <w:rFonts w:eastAsia="Times New Roman"/>
                <w:sz w:val="28"/>
                <w:szCs w:val="28"/>
              </w:rPr>
            </w:pPr>
          </w:p>
        </w:tc>
        <w:tc>
          <w:tcPr>
            <w:tcW w:w="850" w:type="dxa"/>
            <w:tcBorders>
              <w:top w:val="nil"/>
              <w:bottom w:val="nil"/>
            </w:tcBorders>
            <w:noWrap/>
          </w:tcPr>
          <w:p w:rsidR="00133820" w:rsidRDefault="00181DCB">
            <w:pPr>
              <w:jc w:val="center"/>
              <w:rPr>
                <w:rFonts w:eastAsia="Times New Roman"/>
                <w:sz w:val="28"/>
                <w:szCs w:val="28"/>
              </w:rPr>
            </w:pPr>
            <w:r>
              <w:rPr>
                <w:rFonts w:eastAsia="Times New Roman"/>
                <w:sz w:val="28"/>
                <w:szCs w:val="28"/>
              </w:rPr>
              <w:t>сайт</w:t>
            </w:r>
          </w:p>
        </w:tc>
        <w:tc>
          <w:tcPr>
            <w:tcW w:w="2398" w:type="dxa"/>
            <w:gridSpan w:val="3"/>
            <w:noWrap/>
          </w:tcPr>
          <w:p w:rsidR="00133820" w:rsidRDefault="00133820">
            <w:pPr>
              <w:rPr>
                <w:rFonts w:eastAsia="Times New Roman"/>
                <w:sz w:val="28"/>
                <w:szCs w:val="28"/>
              </w:rPr>
            </w:pPr>
          </w:p>
        </w:tc>
      </w:tr>
    </w:tbl>
    <w:p w:rsidR="00133820" w:rsidRDefault="00133820">
      <w:pPr>
        <w:jc w:val="both"/>
        <w:rPr>
          <w:szCs w:val="24"/>
        </w:rPr>
      </w:pPr>
    </w:p>
    <w:p w:rsidR="00133820" w:rsidRDefault="00181DCB">
      <w:pPr>
        <w:tabs>
          <w:tab w:val="left" w:pos="2268"/>
        </w:tabs>
        <w:ind w:firstLine="709"/>
        <w:jc w:val="both"/>
        <w:rPr>
          <w:bCs/>
          <w:sz w:val="28"/>
          <w:szCs w:val="28"/>
        </w:rPr>
      </w:pPr>
      <w:r>
        <w:rPr>
          <w:bCs/>
          <w:sz w:val="28"/>
          <w:szCs w:val="28"/>
        </w:rPr>
        <w:t xml:space="preserve">Прошу согласовать </w:t>
      </w:r>
      <w:r>
        <w:rPr>
          <w:spacing w:val="2"/>
          <w:sz w:val="28"/>
          <w:szCs w:val="28"/>
          <w:shd w:val="clear" w:color="auto" w:fill="FFFFFF"/>
        </w:rPr>
        <w:t xml:space="preserve">проект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bCs/>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133820">
        <w:tc>
          <w:tcPr>
            <w:tcW w:w="9570" w:type="dxa"/>
            <w:noWrap/>
          </w:tcPr>
          <w:p w:rsidR="00133820" w:rsidRDefault="00133820">
            <w:pPr>
              <w:jc w:val="both"/>
              <w:rPr>
                <w:rFonts w:eastAsia="Times New Roman"/>
                <w:sz w:val="28"/>
                <w:szCs w:val="28"/>
              </w:rPr>
            </w:pPr>
          </w:p>
        </w:tc>
      </w:tr>
    </w:tbl>
    <w:p w:rsidR="00133820" w:rsidRDefault="00181DCB">
      <w:pPr>
        <w:jc w:val="both"/>
        <w:rPr>
          <w:rFonts w:eastAsia="Times New Roman"/>
          <w:sz w:val="28"/>
          <w:szCs w:val="28"/>
        </w:rPr>
      </w:pPr>
      <w:r>
        <w:rPr>
          <w:rFonts w:eastAsia="Times New Roman"/>
          <w:sz w:val="28"/>
          <w:szCs w:val="28"/>
        </w:rPr>
        <w:t xml:space="preserve">Наименование объекта культурного наследия </w:t>
      </w:r>
      <w:r>
        <w:rPr>
          <w:bCs/>
          <w:sz w:val="28"/>
          <w:szCs w:val="28"/>
        </w:rPr>
        <w:t>местного значения</w:t>
      </w:r>
      <w:r>
        <w:rPr>
          <w:rFonts w:eastAsia="Times New Roman"/>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 (далее – реестр):</w:t>
      </w:r>
    </w:p>
    <w:p w:rsidR="00133820" w:rsidRDefault="00133820">
      <w:pPr>
        <w:jc w:val="both"/>
        <w:rPr>
          <w:rFonts w:eastAsia="Times New Roman"/>
          <w:sz w:val="28"/>
          <w:szCs w:val="28"/>
        </w:rPr>
      </w:pPr>
    </w:p>
    <w:p w:rsidR="00133820" w:rsidRDefault="00181DCB">
      <w:pPr>
        <w:rPr>
          <w:rFonts w:eastAsia="Times New Roman"/>
          <w:sz w:val="28"/>
          <w:szCs w:val="28"/>
        </w:rPr>
      </w:pPr>
      <w:r>
        <w:rPr>
          <w:rFonts w:eastAsia="Times New Roman"/>
          <w:sz w:val="28"/>
          <w:szCs w:val="28"/>
        </w:rPr>
        <w:t xml:space="preserve">Адрес  места нахождения  объекта  культурного  наследия,  включенного в реестр: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3820">
        <w:tc>
          <w:tcPr>
            <w:tcW w:w="9747" w:type="dxa"/>
            <w:noWrap/>
          </w:tcPr>
          <w:p w:rsidR="00133820" w:rsidRDefault="00133820">
            <w:pPr>
              <w:rPr>
                <w:rFonts w:eastAsia="Times New Roman"/>
                <w:sz w:val="28"/>
                <w:szCs w:val="28"/>
              </w:rPr>
            </w:pPr>
          </w:p>
        </w:tc>
      </w:tr>
    </w:tbl>
    <w:p w:rsidR="00133820" w:rsidRDefault="00181DCB">
      <w:pPr>
        <w:widowControl w:val="0"/>
        <w:jc w:val="center"/>
        <w:rPr>
          <w:szCs w:val="24"/>
        </w:rPr>
      </w:pPr>
      <w:r>
        <w:rPr>
          <w:szCs w:val="24"/>
        </w:rPr>
        <w:t>(субъект Российской Федерации)</w:t>
      </w:r>
    </w:p>
    <w:p w:rsidR="00133820" w:rsidRDefault="00133820">
      <w:pPr>
        <w:widowControl w:val="0"/>
        <w:ind w:firstLine="85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3820">
        <w:tc>
          <w:tcPr>
            <w:tcW w:w="9747" w:type="dxa"/>
            <w:shd w:val="clear" w:color="auto" w:fill="auto"/>
            <w:noWrap/>
          </w:tcPr>
          <w:p w:rsidR="00133820" w:rsidRDefault="00133820">
            <w:pPr>
              <w:widowControl w:val="0"/>
              <w:jc w:val="center"/>
              <w:rPr>
                <w:sz w:val="28"/>
                <w:szCs w:val="28"/>
              </w:rPr>
            </w:pPr>
          </w:p>
        </w:tc>
      </w:tr>
    </w:tbl>
    <w:p w:rsidR="00133820" w:rsidRDefault="00181DCB">
      <w:pPr>
        <w:widowControl w:val="0"/>
        <w:jc w:val="center"/>
        <w:rPr>
          <w:szCs w:val="24"/>
        </w:rPr>
      </w:pPr>
      <w:r>
        <w:rPr>
          <w:szCs w:val="24"/>
        </w:rPr>
        <w:t>(населенный пункт)</w:t>
      </w:r>
    </w:p>
    <w:p w:rsidR="00133820" w:rsidRDefault="00133820">
      <w:pPr>
        <w:widowControl w:val="0"/>
        <w:jc w:val="center"/>
        <w:rPr>
          <w:szCs w:val="24"/>
        </w:rPr>
      </w:pPr>
    </w:p>
    <w:tbl>
      <w:tblPr>
        <w:tblW w:w="979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5"/>
        <w:gridCol w:w="1559"/>
        <w:gridCol w:w="1276"/>
        <w:gridCol w:w="1417"/>
      </w:tblGrid>
      <w:tr w:rsidR="00133820">
        <w:tc>
          <w:tcPr>
            <w:tcW w:w="5545" w:type="dxa"/>
            <w:tcBorders>
              <w:bottom w:val="single" w:sz="4" w:space="0" w:color="auto"/>
            </w:tcBorders>
            <w:shd w:val="clear" w:color="auto" w:fill="auto"/>
            <w:noWrap/>
          </w:tcPr>
          <w:p w:rsidR="00133820" w:rsidRDefault="00133820">
            <w:pPr>
              <w:widowControl w:val="0"/>
              <w:jc w:val="center"/>
              <w:rPr>
                <w:sz w:val="28"/>
                <w:szCs w:val="28"/>
              </w:rPr>
            </w:pPr>
          </w:p>
        </w:tc>
        <w:tc>
          <w:tcPr>
            <w:tcW w:w="1559" w:type="dxa"/>
            <w:tcBorders>
              <w:bottom w:val="single" w:sz="4" w:space="0" w:color="auto"/>
            </w:tcBorders>
            <w:shd w:val="clear" w:color="auto" w:fill="auto"/>
            <w:noWrap/>
          </w:tcPr>
          <w:p w:rsidR="00133820" w:rsidRDefault="00133820">
            <w:pPr>
              <w:widowControl w:val="0"/>
              <w:jc w:val="center"/>
              <w:rPr>
                <w:sz w:val="28"/>
                <w:szCs w:val="28"/>
              </w:rPr>
            </w:pPr>
          </w:p>
        </w:tc>
        <w:tc>
          <w:tcPr>
            <w:tcW w:w="1276" w:type="dxa"/>
            <w:tcBorders>
              <w:bottom w:val="single" w:sz="4" w:space="0" w:color="auto"/>
            </w:tcBorders>
            <w:shd w:val="clear" w:color="auto" w:fill="auto"/>
            <w:noWrap/>
          </w:tcPr>
          <w:p w:rsidR="00133820" w:rsidRDefault="00133820">
            <w:pPr>
              <w:widowControl w:val="0"/>
              <w:jc w:val="center"/>
              <w:rPr>
                <w:sz w:val="28"/>
                <w:szCs w:val="28"/>
              </w:rPr>
            </w:pPr>
          </w:p>
        </w:tc>
        <w:tc>
          <w:tcPr>
            <w:tcW w:w="1417" w:type="dxa"/>
            <w:tcBorders>
              <w:bottom w:val="single" w:sz="4" w:space="0" w:color="auto"/>
            </w:tcBorders>
            <w:shd w:val="clear" w:color="auto" w:fill="auto"/>
            <w:noWrap/>
          </w:tcPr>
          <w:p w:rsidR="00133820" w:rsidRDefault="00133820">
            <w:pPr>
              <w:widowControl w:val="0"/>
              <w:jc w:val="center"/>
              <w:rPr>
                <w:sz w:val="28"/>
                <w:szCs w:val="28"/>
              </w:rPr>
            </w:pPr>
          </w:p>
        </w:tc>
      </w:tr>
      <w:tr w:rsidR="00133820">
        <w:tc>
          <w:tcPr>
            <w:tcW w:w="5545"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улица</w:t>
            </w:r>
          </w:p>
        </w:tc>
        <w:tc>
          <w:tcPr>
            <w:tcW w:w="1559"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дом</w:t>
            </w:r>
          </w:p>
        </w:tc>
        <w:tc>
          <w:tcPr>
            <w:tcW w:w="1276"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корп./ строен.</w:t>
            </w:r>
          </w:p>
          <w:p w:rsidR="00133820" w:rsidRDefault="00133820">
            <w:pPr>
              <w:widowControl w:val="0"/>
              <w:jc w:val="center"/>
              <w:rPr>
                <w:szCs w:val="24"/>
              </w:rPr>
            </w:pPr>
          </w:p>
        </w:tc>
        <w:tc>
          <w:tcPr>
            <w:tcW w:w="1417"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офис/кв.</w:t>
            </w:r>
          </w:p>
        </w:tc>
      </w:tr>
    </w:tbl>
    <w:p w:rsidR="00133820" w:rsidRDefault="00181DCB">
      <w:pPr>
        <w:jc w:val="both"/>
        <w:rPr>
          <w:rFonts w:eastAsia="Times New Roman"/>
          <w:sz w:val="28"/>
          <w:szCs w:val="28"/>
        </w:rPr>
      </w:pPr>
      <w:r>
        <w:rPr>
          <w:rFonts w:eastAsia="Times New Roman"/>
          <w:sz w:val="28"/>
          <w:szCs w:val="28"/>
        </w:rPr>
        <w:t xml:space="preserve"> Сведения о собственнике либо ином законном владельце объекта культурного наследия, включенного в реестр:</w:t>
      </w:r>
    </w:p>
    <w:p w:rsidR="00133820" w:rsidRDefault="00181DCB">
      <w:pPr>
        <w:jc w:val="both"/>
        <w:rPr>
          <w:rFonts w:eastAsia="Times New Roman"/>
          <w:sz w:val="28"/>
          <w:szCs w:val="28"/>
        </w:rPr>
      </w:pPr>
      <w:r>
        <w:rPr>
          <w:rFonts w:eastAsia="Times New Roman"/>
          <w:sz w:val="28"/>
          <w:szCs w:val="28"/>
        </w:rPr>
        <w:t>Собственник (иной законный владелец):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3820">
        <w:tc>
          <w:tcPr>
            <w:tcW w:w="9747" w:type="dxa"/>
            <w:noWrap/>
          </w:tcPr>
          <w:p w:rsidR="00133820" w:rsidRDefault="00133820">
            <w:pPr>
              <w:jc w:val="both"/>
              <w:rPr>
                <w:rFonts w:eastAsia="Times New Roman"/>
                <w:sz w:val="28"/>
                <w:szCs w:val="28"/>
              </w:rPr>
            </w:pPr>
          </w:p>
        </w:tc>
      </w:tr>
    </w:tbl>
    <w:p w:rsidR="00133820" w:rsidRDefault="00181DCB">
      <w:pPr>
        <w:jc w:val="center"/>
        <w:rPr>
          <w:rFonts w:eastAsia="Times New Roman"/>
          <w:szCs w:val="24"/>
        </w:rPr>
      </w:pPr>
      <w:r>
        <w:rPr>
          <w:rFonts w:eastAsia="Times New Roman"/>
          <w:szCs w:val="24"/>
        </w:rPr>
        <w:t xml:space="preserve">(наименование юридического лица с указанием его организационно-правовой формы; </w:t>
      </w:r>
    </w:p>
    <w:p w:rsidR="00133820" w:rsidRDefault="00181DCB">
      <w:pPr>
        <w:jc w:val="center"/>
        <w:rPr>
          <w:rFonts w:eastAsia="Times New Roman"/>
          <w:szCs w:val="24"/>
        </w:rPr>
      </w:pPr>
      <w:r>
        <w:rPr>
          <w:rFonts w:eastAsia="Times New Roman"/>
          <w:szCs w:val="24"/>
        </w:rPr>
        <w:t>фамилия, имя, отчество (при наличии) – для физического лица)</w:t>
      </w:r>
    </w:p>
    <w:p w:rsidR="00133820" w:rsidRDefault="00133820">
      <w:pPr>
        <w:rPr>
          <w:rFonts w:eastAsia="Times New Roman"/>
          <w:sz w:val="28"/>
          <w:szCs w:val="28"/>
        </w:rPr>
      </w:pPr>
    </w:p>
    <w:p w:rsidR="00133820" w:rsidRDefault="00181DCB">
      <w:pPr>
        <w:rPr>
          <w:rFonts w:eastAsia="Times New Roman"/>
          <w:sz w:val="28"/>
          <w:szCs w:val="28"/>
        </w:rPr>
      </w:pPr>
      <w:r>
        <w:rPr>
          <w:rFonts w:eastAsia="Times New Roman"/>
          <w:sz w:val="28"/>
          <w:szCs w:val="28"/>
        </w:rPr>
        <w:t>Адрес места нахождения: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3820">
        <w:tc>
          <w:tcPr>
            <w:tcW w:w="9747" w:type="dxa"/>
            <w:noWrap/>
          </w:tcPr>
          <w:p w:rsidR="00133820" w:rsidRDefault="00133820">
            <w:pPr>
              <w:rPr>
                <w:rFonts w:eastAsia="Times New Roman"/>
                <w:sz w:val="28"/>
                <w:szCs w:val="28"/>
              </w:rPr>
            </w:pPr>
          </w:p>
        </w:tc>
      </w:tr>
    </w:tbl>
    <w:p w:rsidR="00133820" w:rsidRDefault="00181DCB">
      <w:pPr>
        <w:widowControl w:val="0"/>
        <w:jc w:val="center"/>
        <w:rPr>
          <w:szCs w:val="24"/>
        </w:rPr>
      </w:pPr>
      <w:r>
        <w:rPr>
          <w:szCs w:val="24"/>
        </w:rPr>
        <w:lastRenderedPageBreak/>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3820">
        <w:tc>
          <w:tcPr>
            <w:tcW w:w="9747" w:type="dxa"/>
            <w:shd w:val="clear" w:color="auto" w:fill="auto"/>
            <w:noWrap/>
          </w:tcPr>
          <w:p w:rsidR="00133820" w:rsidRDefault="00133820">
            <w:pPr>
              <w:widowControl w:val="0"/>
              <w:jc w:val="center"/>
              <w:rPr>
                <w:sz w:val="28"/>
                <w:szCs w:val="28"/>
              </w:rPr>
            </w:pPr>
          </w:p>
        </w:tc>
      </w:tr>
    </w:tbl>
    <w:p w:rsidR="00133820" w:rsidRDefault="00181DCB">
      <w:pPr>
        <w:widowControl w:val="0"/>
        <w:jc w:val="center"/>
        <w:rPr>
          <w:szCs w:val="24"/>
        </w:rPr>
      </w:pPr>
      <w:r>
        <w:rPr>
          <w:szCs w:val="24"/>
        </w:rPr>
        <w:t>(населенный пункт)</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0"/>
        <w:gridCol w:w="1559"/>
        <w:gridCol w:w="1276"/>
        <w:gridCol w:w="1417"/>
      </w:tblGrid>
      <w:tr w:rsidR="00133820">
        <w:tc>
          <w:tcPr>
            <w:tcW w:w="5500" w:type="dxa"/>
            <w:tcBorders>
              <w:bottom w:val="single" w:sz="4" w:space="0" w:color="auto"/>
            </w:tcBorders>
            <w:shd w:val="clear" w:color="auto" w:fill="auto"/>
            <w:noWrap/>
          </w:tcPr>
          <w:p w:rsidR="00133820" w:rsidRDefault="00133820">
            <w:pPr>
              <w:widowControl w:val="0"/>
              <w:jc w:val="center"/>
              <w:rPr>
                <w:sz w:val="28"/>
                <w:szCs w:val="28"/>
              </w:rPr>
            </w:pPr>
          </w:p>
        </w:tc>
        <w:tc>
          <w:tcPr>
            <w:tcW w:w="1559" w:type="dxa"/>
            <w:tcBorders>
              <w:bottom w:val="single" w:sz="4" w:space="0" w:color="auto"/>
            </w:tcBorders>
            <w:shd w:val="clear" w:color="auto" w:fill="auto"/>
            <w:noWrap/>
          </w:tcPr>
          <w:p w:rsidR="00133820" w:rsidRDefault="00133820">
            <w:pPr>
              <w:widowControl w:val="0"/>
              <w:jc w:val="center"/>
              <w:rPr>
                <w:sz w:val="28"/>
                <w:szCs w:val="28"/>
              </w:rPr>
            </w:pPr>
          </w:p>
        </w:tc>
        <w:tc>
          <w:tcPr>
            <w:tcW w:w="1276" w:type="dxa"/>
            <w:tcBorders>
              <w:bottom w:val="single" w:sz="4" w:space="0" w:color="auto"/>
            </w:tcBorders>
            <w:shd w:val="clear" w:color="auto" w:fill="auto"/>
            <w:noWrap/>
          </w:tcPr>
          <w:p w:rsidR="00133820" w:rsidRDefault="00133820">
            <w:pPr>
              <w:widowControl w:val="0"/>
              <w:jc w:val="center"/>
              <w:rPr>
                <w:sz w:val="28"/>
                <w:szCs w:val="28"/>
              </w:rPr>
            </w:pPr>
          </w:p>
        </w:tc>
        <w:tc>
          <w:tcPr>
            <w:tcW w:w="1417" w:type="dxa"/>
            <w:tcBorders>
              <w:bottom w:val="single" w:sz="4" w:space="0" w:color="auto"/>
            </w:tcBorders>
            <w:shd w:val="clear" w:color="auto" w:fill="auto"/>
            <w:noWrap/>
          </w:tcPr>
          <w:p w:rsidR="00133820" w:rsidRDefault="00133820">
            <w:pPr>
              <w:widowControl w:val="0"/>
              <w:jc w:val="center"/>
              <w:rPr>
                <w:sz w:val="28"/>
                <w:szCs w:val="28"/>
              </w:rPr>
            </w:pPr>
          </w:p>
        </w:tc>
      </w:tr>
      <w:tr w:rsidR="00133820">
        <w:tc>
          <w:tcPr>
            <w:tcW w:w="5500"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улица</w:t>
            </w:r>
          </w:p>
        </w:tc>
        <w:tc>
          <w:tcPr>
            <w:tcW w:w="1559"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дом</w:t>
            </w:r>
          </w:p>
        </w:tc>
        <w:tc>
          <w:tcPr>
            <w:tcW w:w="1276"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корп./ строен.</w:t>
            </w:r>
          </w:p>
          <w:p w:rsidR="00133820" w:rsidRDefault="00133820">
            <w:pPr>
              <w:widowControl w:val="0"/>
              <w:jc w:val="center"/>
              <w:rPr>
                <w:szCs w:val="24"/>
              </w:rPr>
            </w:pPr>
          </w:p>
        </w:tc>
        <w:tc>
          <w:tcPr>
            <w:tcW w:w="1417" w:type="dxa"/>
            <w:tcBorders>
              <w:top w:val="single" w:sz="4" w:space="0" w:color="auto"/>
              <w:left w:val="nil"/>
              <w:bottom w:val="nil"/>
              <w:right w:val="nil"/>
            </w:tcBorders>
            <w:shd w:val="clear" w:color="auto" w:fill="auto"/>
            <w:noWrap/>
          </w:tcPr>
          <w:p w:rsidR="00133820" w:rsidRDefault="00181DCB">
            <w:pPr>
              <w:widowControl w:val="0"/>
              <w:jc w:val="center"/>
              <w:rPr>
                <w:szCs w:val="24"/>
              </w:rPr>
            </w:pPr>
            <w:r>
              <w:rPr>
                <w:szCs w:val="24"/>
              </w:rPr>
              <w:t>офис/кв.</w:t>
            </w:r>
          </w:p>
        </w:tc>
      </w:tr>
    </w:tbl>
    <w:p w:rsidR="00133820" w:rsidRDefault="00181DCB">
      <w:pPr>
        <w:tabs>
          <w:tab w:val="left" w:pos="2268"/>
        </w:tabs>
        <w:jc w:val="both"/>
        <w:rPr>
          <w:bCs/>
          <w:sz w:val="28"/>
          <w:szCs w:val="28"/>
        </w:rPr>
      </w:pPr>
      <w:r>
        <w:rPr>
          <w:bCs/>
          <w:sz w:val="28"/>
          <w:szCs w:val="28"/>
        </w:rPr>
        <w:t>Сведения о документах-основаниях возникновения права собственности (законного владения) на объект культурного наследия местного значения, включенный в реестр:</w:t>
      </w:r>
    </w:p>
    <w:p w:rsidR="00133820" w:rsidRDefault="00133820">
      <w:pPr>
        <w:tabs>
          <w:tab w:val="left" w:pos="2268"/>
        </w:tabs>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7"/>
        <w:gridCol w:w="6234"/>
      </w:tblGrid>
      <w:tr w:rsidR="00133820">
        <w:tc>
          <w:tcPr>
            <w:tcW w:w="3397" w:type="dxa"/>
            <w:tcBorders>
              <w:top w:val="nil"/>
              <w:left w:val="nil"/>
              <w:bottom w:val="nil"/>
            </w:tcBorders>
            <w:noWrap/>
          </w:tcPr>
          <w:p w:rsidR="00133820" w:rsidRDefault="00181DCB">
            <w:pPr>
              <w:tabs>
                <w:tab w:val="left" w:pos="2268"/>
              </w:tabs>
              <w:jc w:val="both"/>
              <w:rPr>
                <w:bCs/>
                <w:sz w:val="28"/>
                <w:szCs w:val="28"/>
              </w:rPr>
            </w:pPr>
            <w:r>
              <w:rPr>
                <w:bCs/>
                <w:sz w:val="28"/>
                <w:szCs w:val="28"/>
              </w:rPr>
              <w:t>Вид права</w:t>
            </w:r>
          </w:p>
        </w:tc>
        <w:tc>
          <w:tcPr>
            <w:tcW w:w="6350" w:type="dxa"/>
            <w:tcBorders>
              <w:bottom w:val="single" w:sz="4" w:space="0" w:color="auto"/>
            </w:tcBorders>
            <w:noWrap/>
          </w:tcPr>
          <w:p w:rsidR="00133820" w:rsidRDefault="00133820">
            <w:pPr>
              <w:tabs>
                <w:tab w:val="left" w:pos="2268"/>
              </w:tabs>
              <w:jc w:val="both"/>
              <w:rPr>
                <w:bCs/>
                <w:sz w:val="28"/>
                <w:szCs w:val="28"/>
              </w:rPr>
            </w:pPr>
          </w:p>
        </w:tc>
      </w:tr>
      <w:tr w:rsidR="00133820">
        <w:tc>
          <w:tcPr>
            <w:tcW w:w="3397" w:type="dxa"/>
            <w:tcBorders>
              <w:top w:val="nil"/>
              <w:left w:val="nil"/>
              <w:bottom w:val="nil"/>
              <w:right w:val="nil"/>
            </w:tcBorders>
            <w:noWrap/>
          </w:tcPr>
          <w:p w:rsidR="00133820" w:rsidRDefault="00133820">
            <w:pPr>
              <w:tabs>
                <w:tab w:val="left" w:pos="2268"/>
              </w:tabs>
              <w:jc w:val="both"/>
              <w:rPr>
                <w:bCs/>
                <w:sz w:val="28"/>
                <w:szCs w:val="28"/>
              </w:rPr>
            </w:pPr>
          </w:p>
        </w:tc>
        <w:tc>
          <w:tcPr>
            <w:tcW w:w="6350" w:type="dxa"/>
            <w:tcBorders>
              <w:left w:val="nil"/>
              <w:right w:val="nil"/>
            </w:tcBorders>
            <w:noWrap/>
          </w:tcPr>
          <w:p w:rsidR="00133820" w:rsidRDefault="00133820">
            <w:pPr>
              <w:tabs>
                <w:tab w:val="left" w:pos="2268"/>
              </w:tabs>
              <w:jc w:val="both"/>
              <w:rPr>
                <w:bCs/>
                <w:sz w:val="28"/>
                <w:szCs w:val="28"/>
              </w:rPr>
            </w:pPr>
          </w:p>
        </w:tc>
      </w:tr>
      <w:tr w:rsidR="00133820">
        <w:tc>
          <w:tcPr>
            <w:tcW w:w="3397" w:type="dxa"/>
            <w:tcBorders>
              <w:top w:val="nil"/>
              <w:left w:val="nil"/>
              <w:bottom w:val="nil"/>
            </w:tcBorders>
            <w:noWrap/>
          </w:tcPr>
          <w:p w:rsidR="00133820" w:rsidRDefault="00181DCB">
            <w:pPr>
              <w:tabs>
                <w:tab w:val="left" w:pos="2268"/>
              </w:tabs>
              <w:jc w:val="both"/>
              <w:rPr>
                <w:bCs/>
                <w:sz w:val="28"/>
                <w:szCs w:val="28"/>
              </w:rPr>
            </w:pPr>
            <w:r>
              <w:rPr>
                <w:bCs/>
                <w:sz w:val="28"/>
                <w:szCs w:val="28"/>
              </w:rPr>
              <w:t>Вид документа</w:t>
            </w:r>
          </w:p>
        </w:tc>
        <w:tc>
          <w:tcPr>
            <w:tcW w:w="6350" w:type="dxa"/>
            <w:tcBorders>
              <w:bottom w:val="single" w:sz="4" w:space="0" w:color="auto"/>
            </w:tcBorders>
            <w:noWrap/>
          </w:tcPr>
          <w:p w:rsidR="00133820" w:rsidRDefault="00133820">
            <w:pPr>
              <w:tabs>
                <w:tab w:val="left" w:pos="2268"/>
              </w:tabs>
              <w:jc w:val="both"/>
              <w:rPr>
                <w:bCs/>
                <w:sz w:val="28"/>
                <w:szCs w:val="28"/>
              </w:rPr>
            </w:pPr>
          </w:p>
        </w:tc>
      </w:tr>
      <w:tr w:rsidR="00133820">
        <w:tc>
          <w:tcPr>
            <w:tcW w:w="3397" w:type="dxa"/>
            <w:tcBorders>
              <w:top w:val="nil"/>
              <w:left w:val="nil"/>
              <w:bottom w:val="nil"/>
              <w:right w:val="nil"/>
            </w:tcBorders>
            <w:noWrap/>
          </w:tcPr>
          <w:p w:rsidR="00133820" w:rsidRDefault="00133820">
            <w:pPr>
              <w:tabs>
                <w:tab w:val="left" w:pos="2268"/>
              </w:tabs>
              <w:jc w:val="both"/>
              <w:rPr>
                <w:bCs/>
                <w:sz w:val="28"/>
                <w:szCs w:val="28"/>
              </w:rPr>
            </w:pPr>
          </w:p>
        </w:tc>
        <w:tc>
          <w:tcPr>
            <w:tcW w:w="6350" w:type="dxa"/>
            <w:tcBorders>
              <w:left w:val="nil"/>
              <w:right w:val="nil"/>
            </w:tcBorders>
            <w:noWrap/>
          </w:tcPr>
          <w:p w:rsidR="00133820" w:rsidRDefault="00133820">
            <w:pPr>
              <w:tabs>
                <w:tab w:val="left" w:pos="2268"/>
              </w:tabs>
              <w:jc w:val="both"/>
              <w:rPr>
                <w:bCs/>
                <w:sz w:val="28"/>
                <w:szCs w:val="28"/>
              </w:rPr>
            </w:pPr>
          </w:p>
        </w:tc>
      </w:tr>
      <w:tr w:rsidR="00133820">
        <w:tc>
          <w:tcPr>
            <w:tcW w:w="3397" w:type="dxa"/>
            <w:tcBorders>
              <w:top w:val="nil"/>
              <w:left w:val="nil"/>
              <w:bottom w:val="nil"/>
            </w:tcBorders>
            <w:noWrap/>
          </w:tcPr>
          <w:p w:rsidR="00133820" w:rsidRDefault="00181DCB">
            <w:pPr>
              <w:tabs>
                <w:tab w:val="left" w:pos="2268"/>
              </w:tabs>
              <w:jc w:val="both"/>
              <w:rPr>
                <w:bCs/>
                <w:sz w:val="28"/>
                <w:szCs w:val="28"/>
              </w:rPr>
            </w:pPr>
            <w:r>
              <w:rPr>
                <w:bCs/>
                <w:sz w:val="28"/>
                <w:szCs w:val="28"/>
              </w:rPr>
              <w:t>Кадастровый номер</w:t>
            </w:r>
          </w:p>
          <w:p w:rsidR="00133820" w:rsidRDefault="00181DCB">
            <w:pPr>
              <w:tabs>
                <w:tab w:val="left" w:pos="2268"/>
              </w:tabs>
              <w:jc w:val="both"/>
              <w:rPr>
                <w:bCs/>
                <w:sz w:val="28"/>
                <w:szCs w:val="28"/>
              </w:rPr>
            </w:pPr>
            <w:r>
              <w:rPr>
                <w:bCs/>
                <w:sz w:val="28"/>
                <w:szCs w:val="28"/>
              </w:rPr>
              <w:t>(или условный номер)</w:t>
            </w:r>
          </w:p>
        </w:tc>
        <w:tc>
          <w:tcPr>
            <w:tcW w:w="6350" w:type="dxa"/>
            <w:tcBorders>
              <w:bottom w:val="single" w:sz="4" w:space="0" w:color="auto"/>
            </w:tcBorders>
            <w:noWrap/>
          </w:tcPr>
          <w:p w:rsidR="00133820" w:rsidRDefault="00133820">
            <w:pPr>
              <w:tabs>
                <w:tab w:val="left" w:pos="2268"/>
              </w:tabs>
              <w:jc w:val="both"/>
              <w:rPr>
                <w:bCs/>
                <w:sz w:val="28"/>
                <w:szCs w:val="28"/>
              </w:rPr>
            </w:pPr>
          </w:p>
        </w:tc>
      </w:tr>
      <w:tr w:rsidR="00133820">
        <w:tc>
          <w:tcPr>
            <w:tcW w:w="3397" w:type="dxa"/>
            <w:tcBorders>
              <w:top w:val="nil"/>
              <w:left w:val="nil"/>
              <w:bottom w:val="nil"/>
              <w:right w:val="nil"/>
            </w:tcBorders>
            <w:noWrap/>
          </w:tcPr>
          <w:p w:rsidR="00133820" w:rsidRDefault="00133820">
            <w:pPr>
              <w:tabs>
                <w:tab w:val="left" w:pos="2268"/>
              </w:tabs>
              <w:jc w:val="both"/>
              <w:rPr>
                <w:bCs/>
                <w:sz w:val="28"/>
                <w:szCs w:val="28"/>
              </w:rPr>
            </w:pPr>
          </w:p>
        </w:tc>
        <w:tc>
          <w:tcPr>
            <w:tcW w:w="6350" w:type="dxa"/>
            <w:tcBorders>
              <w:left w:val="nil"/>
              <w:right w:val="nil"/>
            </w:tcBorders>
            <w:noWrap/>
          </w:tcPr>
          <w:p w:rsidR="00133820" w:rsidRDefault="00133820">
            <w:pPr>
              <w:tabs>
                <w:tab w:val="left" w:pos="2268"/>
              </w:tabs>
              <w:jc w:val="both"/>
              <w:rPr>
                <w:bCs/>
                <w:sz w:val="28"/>
                <w:szCs w:val="28"/>
              </w:rPr>
            </w:pPr>
          </w:p>
        </w:tc>
      </w:tr>
      <w:tr w:rsidR="00133820">
        <w:tc>
          <w:tcPr>
            <w:tcW w:w="3397" w:type="dxa"/>
            <w:tcBorders>
              <w:top w:val="nil"/>
              <w:left w:val="nil"/>
              <w:bottom w:val="nil"/>
            </w:tcBorders>
            <w:noWrap/>
          </w:tcPr>
          <w:p w:rsidR="00133820" w:rsidRDefault="00181DCB">
            <w:pPr>
              <w:tabs>
                <w:tab w:val="left" w:pos="2268"/>
              </w:tabs>
              <w:jc w:val="both"/>
              <w:rPr>
                <w:bCs/>
                <w:sz w:val="28"/>
                <w:szCs w:val="28"/>
              </w:rPr>
            </w:pPr>
            <w:r>
              <w:rPr>
                <w:bCs/>
                <w:sz w:val="28"/>
                <w:szCs w:val="28"/>
              </w:rPr>
              <w:t>Дата выдачи</w:t>
            </w:r>
          </w:p>
        </w:tc>
        <w:tc>
          <w:tcPr>
            <w:tcW w:w="6350" w:type="dxa"/>
            <w:tcBorders>
              <w:bottom w:val="single" w:sz="4" w:space="0" w:color="auto"/>
            </w:tcBorders>
            <w:noWrap/>
          </w:tcPr>
          <w:p w:rsidR="00133820" w:rsidRDefault="00133820">
            <w:pPr>
              <w:tabs>
                <w:tab w:val="left" w:pos="2268"/>
              </w:tabs>
              <w:jc w:val="both"/>
              <w:rPr>
                <w:bCs/>
                <w:sz w:val="28"/>
                <w:szCs w:val="28"/>
              </w:rPr>
            </w:pPr>
          </w:p>
        </w:tc>
      </w:tr>
      <w:tr w:rsidR="00133820">
        <w:tc>
          <w:tcPr>
            <w:tcW w:w="3397" w:type="dxa"/>
            <w:tcBorders>
              <w:top w:val="nil"/>
              <w:left w:val="nil"/>
              <w:bottom w:val="nil"/>
              <w:right w:val="nil"/>
            </w:tcBorders>
            <w:noWrap/>
          </w:tcPr>
          <w:p w:rsidR="00133820" w:rsidRDefault="00133820">
            <w:pPr>
              <w:tabs>
                <w:tab w:val="left" w:pos="2268"/>
              </w:tabs>
              <w:jc w:val="both"/>
              <w:rPr>
                <w:bCs/>
                <w:sz w:val="28"/>
                <w:szCs w:val="28"/>
              </w:rPr>
            </w:pPr>
          </w:p>
        </w:tc>
        <w:tc>
          <w:tcPr>
            <w:tcW w:w="6350" w:type="dxa"/>
            <w:tcBorders>
              <w:left w:val="nil"/>
              <w:right w:val="nil"/>
            </w:tcBorders>
            <w:noWrap/>
          </w:tcPr>
          <w:p w:rsidR="00133820" w:rsidRDefault="00133820">
            <w:pPr>
              <w:tabs>
                <w:tab w:val="left" w:pos="2268"/>
              </w:tabs>
              <w:jc w:val="both"/>
              <w:rPr>
                <w:bCs/>
                <w:sz w:val="28"/>
                <w:szCs w:val="28"/>
              </w:rPr>
            </w:pPr>
          </w:p>
        </w:tc>
      </w:tr>
      <w:tr w:rsidR="00133820">
        <w:tc>
          <w:tcPr>
            <w:tcW w:w="3397" w:type="dxa"/>
            <w:tcBorders>
              <w:top w:val="nil"/>
              <w:left w:val="nil"/>
              <w:bottom w:val="nil"/>
            </w:tcBorders>
            <w:noWrap/>
          </w:tcPr>
          <w:p w:rsidR="00133820" w:rsidRDefault="00181DCB">
            <w:pPr>
              <w:tabs>
                <w:tab w:val="left" w:pos="2268"/>
              </w:tabs>
              <w:jc w:val="both"/>
              <w:rPr>
                <w:bCs/>
                <w:sz w:val="28"/>
                <w:szCs w:val="28"/>
              </w:rPr>
            </w:pPr>
            <w:r>
              <w:rPr>
                <w:bCs/>
                <w:sz w:val="28"/>
                <w:szCs w:val="28"/>
              </w:rPr>
              <w:t>Номер государственной регистрации права</w:t>
            </w:r>
          </w:p>
        </w:tc>
        <w:tc>
          <w:tcPr>
            <w:tcW w:w="6350" w:type="dxa"/>
            <w:tcBorders>
              <w:bottom w:val="single" w:sz="4" w:space="0" w:color="auto"/>
            </w:tcBorders>
            <w:noWrap/>
          </w:tcPr>
          <w:p w:rsidR="00133820" w:rsidRDefault="00133820">
            <w:pPr>
              <w:tabs>
                <w:tab w:val="left" w:pos="2268"/>
              </w:tabs>
              <w:jc w:val="both"/>
              <w:rPr>
                <w:bCs/>
                <w:sz w:val="28"/>
                <w:szCs w:val="28"/>
              </w:rPr>
            </w:pPr>
          </w:p>
        </w:tc>
      </w:tr>
      <w:tr w:rsidR="00133820">
        <w:tc>
          <w:tcPr>
            <w:tcW w:w="3397" w:type="dxa"/>
            <w:tcBorders>
              <w:top w:val="nil"/>
              <w:left w:val="nil"/>
              <w:bottom w:val="nil"/>
              <w:right w:val="nil"/>
            </w:tcBorders>
            <w:noWrap/>
          </w:tcPr>
          <w:p w:rsidR="00133820" w:rsidRDefault="00133820">
            <w:pPr>
              <w:tabs>
                <w:tab w:val="left" w:pos="2268"/>
              </w:tabs>
              <w:jc w:val="both"/>
              <w:rPr>
                <w:bCs/>
                <w:sz w:val="28"/>
                <w:szCs w:val="28"/>
              </w:rPr>
            </w:pPr>
          </w:p>
        </w:tc>
        <w:tc>
          <w:tcPr>
            <w:tcW w:w="6350" w:type="dxa"/>
            <w:tcBorders>
              <w:left w:val="nil"/>
              <w:right w:val="nil"/>
            </w:tcBorders>
            <w:noWrap/>
          </w:tcPr>
          <w:p w:rsidR="00133820" w:rsidRDefault="00133820">
            <w:pPr>
              <w:tabs>
                <w:tab w:val="left" w:pos="2268"/>
              </w:tabs>
              <w:jc w:val="both"/>
              <w:rPr>
                <w:bCs/>
                <w:sz w:val="28"/>
                <w:szCs w:val="28"/>
              </w:rPr>
            </w:pPr>
          </w:p>
        </w:tc>
      </w:tr>
      <w:tr w:rsidR="00133820">
        <w:tc>
          <w:tcPr>
            <w:tcW w:w="3397" w:type="dxa"/>
            <w:tcBorders>
              <w:top w:val="nil"/>
              <w:left w:val="nil"/>
              <w:bottom w:val="nil"/>
            </w:tcBorders>
            <w:noWrap/>
          </w:tcPr>
          <w:p w:rsidR="00133820" w:rsidRDefault="00181DCB">
            <w:pPr>
              <w:tabs>
                <w:tab w:val="left" w:pos="2268"/>
              </w:tabs>
              <w:jc w:val="both"/>
              <w:rPr>
                <w:bCs/>
                <w:sz w:val="28"/>
                <w:szCs w:val="28"/>
              </w:rPr>
            </w:pPr>
            <w:r>
              <w:rPr>
                <w:bCs/>
                <w:sz w:val="28"/>
                <w:szCs w:val="28"/>
              </w:rPr>
              <w:t>Ответственный представитель</w:t>
            </w:r>
          </w:p>
        </w:tc>
        <w:tc>
          <w:tcPr>
            <w:tcW w:w="6350" w:type="dxa"/>
            <w:tcBorders>
              <w:bottom w:val="single" w:sz="4" w:space="0" w:color="auto"/>
            </w:tcBorders>
            <w:noWrap/>
          </w:tcPr>
          <w:p w:rsidR="00133820" w:rsidRDefault="00133820">
            <w:pPr>
              <w:tabs>
                <w:tab w:val="left" w:pos="2268"/>
              </w:tabs>
              <w:jc w:val="both"/>
              <w:rPr>
                <w:bCs/>
                <w:sz w:val="28"/>
                <w:szCs w:val="28"/>
              </w:rPr>
            </w:pPr>
          </w:p>
        </w:tc>
      </w:tr>
      <w:tr w:rsidR="00133820">
        <w:tc>
          <w:tcPr>
            <w:tcW w:w="3397" w:type="dxa"/>
            <w:tcBorders>
              <w:top w:val="nil"/>
              <w:left w:val="nil"/>
              <w:bottom w:val="nil"/>
              <w:right w:val="nil"/>
            </w:tcBorders>
            <w:noWrap/>
          </w:tcPr>
          <w:p w:rsidR="00133820" w:rsidRDefault="00133820">
            <w:pPr>
              <w:tabs>
                <w:tab w:val="left" w:pos="2268"/>
              </w:tabs>
              <w:jc w:val="both"/>
              <w:rPr>
                <w:bCs/>
                <w:sz w:val="28"/>
                <w:szCs w:val="28"/>
              </w:rPr>
            </w:pPr>
          </w:p>
        </w:tc>
        <w:tc>
          <w:tcPr>
            <w:tcW w:w="6350" w:type="dxa"/>
            <w:tcBorders>
              <w:left w:val="nil"/>
              <w:right w:val="nil"/>
            </w:tcBorders>
            <w:noWrap/>
          </w:tcPr>
          <w:p w:rsidR="00133820" w:rsidRDefault="00181DCB">
            <w:pPr>
              <w:tabs>
                <w:tab w:val="left" w:pos="2268"/>
              </w:tabs>
              <w:jc w:val="center"/>
              <w:rPr>
                <w:bCs/>
                <w:szCs w:val="24"/>
              </w:rPr>
            </w:pPr>
            <w:r>
              <w:rPr>
                <w:bCs/>
                <w:szCs w:val="24"/>
              </w:rPr>
              <w:t>(фамилия, имя, отчество)</w:t>
            </w:r>
          </w:p>
        </w:tc>
      </w:tr>
      <w:tr w:rsidR="00133820">
        <w:tc>
          <w:tcPr>
            <w:tcW w:w="3397" w:type="dxa"/>
            <w:tcBorders>
              <w:top w:val="nil"/>
              <w:left w:val="nil"/>
              <w:bottom w:val="nil"/>
            </w:tcBorders>
            <w:noWrap/>
          </w:tcPr>
          <w:p w:rsidR="00133820" w:rsidRDefault="00181DCB">
            <w:pPr>
              <w:tabs>
                <w:tab w:val="left" w:pos="2268"/>
              </w:tabs>
              <w:jc w:val="both"/>
              <w:rPr>
                <w:bCs/>
                <w:sz w:val="28"/>
                <w:szCs w:val="28"/>
              </w:rPr>
            </w:pPr>
            <w:r>
              <w:rPr>
                <w:bCs/>
                <w:sz w:val="28"/>
                <w:szCs w:val="28"/>
              </w:rPr>
              <w:t>Контактный телефон</w:t>
            </w:r>
          </w:p>
          <w:p w:rsidR="00133820" w:rsidRDefault="00181DCB">
            <w:pPr>
              <w:tabs>
                <w:tab w:val="left" w:pos="2268"/>
              </w:tabs>
              <w:jc w:val="both"/>
              <w:rPr>
                <w:bCs/>
                <w:sz w:val="28"/>
                <w:szCs w:val="28"/>
              </w:rPr>
            </w:pPr>
            <w:r>
              <w:rPr>
                <w:bCs/>
                <w:sz w:val="28"/>
                <w:szCs w:val="28"/>
              </w:rPr>
              <w:t>(включая код населенного пункта)</w:t>
            </w:r>
          </w:p>
        </w:tc>
        <w:tc>
          <w:tcPr>
            <w:tcW w:w="6350" w:type="dxa"/>
            <w:tcBorders>
              <w:bottom w:val="single" w:sz="4" w:space="0" w:color="auto"/>
            </w:tcBorders>
            <w:noWrap/>
          </w:tcPr>
          <w:p w:rsidR="00133820" w:rsidRDefault="00133820">
            <w:pPr>
              <w:tabs>
                <w:tab w:val="left" w:pos="2268"/>
              </w:tabs>
              <w:jc w:val="both"/>
              <w:rPr>
                <w:bCs/>
                <w:sz w:val="28"/>
                <w:szCs w:val="28"/>
              </w:rPr>
            </w:pPr>
          </w:p>
        </w:tc>
      </w:tr>
      <w:tr w:rsidR="00133820">
        <w:tc>
          <w:tcPr>
            <w:tcW w:w="3397" w:type="dxa"/>
            <w:tcBorders>
              <w:top w:val="nil"/>
              <w:left w:val="nil"/>
              <w:bottom w:val="nil"/>
              <w:right w:val="nil"/>
            </w:tcBorders>
            <w:noWrap/>
          </w:tcPr>
          <w:p w:rsidR="00133820" w:rsidRDefault="00133820">
            <w:pPr>
              <w:tabs>
                <w:tab w:val="left" w:pos="2268"/>
              </w:tabs>
              <w:jc w:val="both"/>
              <w:rPr>
                <w:bCs/>
                <w:sz w:val="28"/>
                <w:szCs w:val="28"/>
              </w:rPr>
            </w:pPr>
          </w:p>
        </w:tc>
        <w:tc>
          <w:tcPr>
            <w:tcW w:w="6350" w:type="dxa"/>
            <w:tcBorders>
              <w:left w:val="nil"/>
              <w:right w:val="nil"/>
            </w:tcBorders>
            <w:noWrap/>
          </w:tcPr>
          <w:p w:rsidR="00133820" w:rsidRDefault="00133820">
            <w:pPr>
              <w:tabs>
                <w:tab w:val="left" w:pos="2268"/>
              </w:tabs>
              <w:jc w:val="both"/>
              <w:rPr>
                <w:bCs/>
                <w:sz w:val="28"/>
                <w:szCs w:val="28"/>
              </w:rPr>
            </w:pPr>
          </w:p>
        </w:tc>
      </w:tr>
      <w:tr w:rsidR="00133820">
        <w:tc>
          <w:tcPr>
            <w:tcW w:w="3397" w:type="dxa"/>
            <w:tcBorders>
              <w:top w:val="nil"/>
              <w:left w:val="nil"/>
              <w:bottom w:val="nil"/>
            </w:tcBorders>
            <w:noWrap/>
          </w:tcPr>
          <w:p w:rsidR="00133820" w:rsidRDefault="00181DCB">
            <w:pPr>
              <w:tabs>
                <w:tab w:val="left" w:pos="2268"/>
              </w:tabs>
              <w:jc w:val="both"/>
              <w:rPr>
                <w:bCs/>
                <w:sz w:val="28"/>
                <w:szCs w:val="28"/>
              </w:rPr>
            </w:pPr>
            <w:r>
              <w:rPr>
                <w:bCs/>
                <w:sz w:val="28"/>
                <w:szCs w:val="28"/>
              </w:rPr>
              <w:t>Адрес электронной почты</w:t>
            </w:r>
          </w:p>
        </w:tc>
        <w:tc>
          <w:tcPr>
            <w:tcW w:w="6350" w:type="dxa"/>
            <w:noWrap/>
          </w:tcPr>
          <w:p w:rsidR="00133820" w:rsidRDefault="00133820">
            <w:pPr>
              <w:tabs>
                <w:tab w:val="left" w:pos="2268"/>
              </w:tabs>
              <w:jc w:val="both"/>
              <w:rPr>
                <w:bCs/>
                <w:sz w:val="28"/>
                <w:szCs w:val="28"/>
              </w:rPr>
            </w:pPr>
          </w:p>
        </w:tc>
      </w:tr>
    </w:tbl>
    <w:p w:rsidR="00133820" w:rsidRDefault="00133820">
      <w:pPr>
        <w:tabs>
          <w:tab w:val="left" w:pos="2268"/>
        </w:tabs>
        <w:jc w:val="both"/>
        <w:rPr>
          <w:bCs/>
          <w:sz w:val="28"/>
          <w:szCs w:val="28"/>
        </w:rPr>
      </w:pPr>
    </w:p>
    <w:p w:rsidR="00133820" w:rsidRDefault="00181DCB">
      <w:pPr>
        <w:tabs>
          <w:tab w:val="left" w:pos="2268"/>
        </w:tabs>
        <w:ind w:firstLine="709"/>
        <w:jc w:val="both"/>
        <w:rPr>
          <w:bCs/>
          <w:sz w:val="28"/>
          <w:szCs w:val="28"/>
        </w:rPr>
      </w:pPr>
      <w:r>
        <w:rPr>
          <w:bCs/>
          <w:sz w:val="28"/>
          <w:szCs w:val="28"/>
        </w:rPr>
        <w:t>Настоящим подтверждаю, что принятие такого решения согласовано с собственником либо иным законным владельцем объекта культурного наследия.</w:t>
      </w:r>
    </w:p>
    <w:p w:rsidR="00133820" w:rsidRDefault="00181DCB">
      <w:pPr>
        <w:tabs>
          <w:tab w:val="left" w:pos="2268"/>
        </w:tabs>
        <w:ind w:firstLine="709"/>
        <w:jc w:val="both"/>
        <w:rPr>
          <w:sz w:val="28"/>
          <w:szCs w:val="28"/>
        </w:rPr>
      </w:pPr>
      <w:r>
        <w:rPr>
          <w:bCs/>
          <w:sz w:val="28"/>
          <w:szCs w:val="28"/>
        </w:rPr>
        <w:t xml:space="preserve">Прошу принятое решение </w:t>
      </w:r>
      <w:r>
        <w:rPr>
          <w:rFonts w:eastAsia="Times New Roman"/>
          <w:sz w:val="28"/>
          <w:szCs w:val="28"/>
        </w:rPr>
        <w:t>(</w:t>
      </w:r>
      <w:r>
        <w:rPr>
          <w:sz w:val="28"/>
          <w:szCs w:val="28"/>
        </w:rPr>
        <w:t>нужное отметить</w:t>
      </w:r>
      <w:proofErr w:type="gramStart"/>
      <w:r>
        <w:rPr>
          <w:sz w:val="28"/>
          <w:szCs w:val="28"/>
        </w:rPr>
        <w:t xml:space="preserve"> – «</w:t>
      </w:r>
      <w:r>
        <w:rPr>
          <w:sz w:val="28"/>
          <w:szCs w:val="28"/>
        </w:rPr>
        <w:sym w:font="Wingdings 2" w:char="F050"/>
      </w:r>
      <w:r>
        <w:rPr>
          <w:sz w:val="28"/>
          <w:szCs w:val="28"/>
        </w:rPr>
        <w:t>»):</w:t>
      </w:r>
      <w:proofErr w:type="gramEnd"/>
    </w:p>
    <w:p w:rsidR="00133820" w:rsidRDefault="00133820">
      <w:pPr>
        <w:widowControl w:val="0"/>
        <w:rPr>
          <w:sz w:val="28"/>
          <w:szCs w:val="28"/>
        </w:rPr>
      </w:pPr>
    </w:p>
    <w:tbl>
      <w:tblPr>
        <w:tblW w:w="0" w:type="auto"/>
        <w:tblLook w:val="04A0"/>
      </w:tblPr>
      <w:tblGrid>
        <w:gridCol w:w="562"/>
        <w:gridCol w:w="284"/>
        <w:gridCol w:w="8498"/>
      </w:tblGrid>
      <w:tr w:rsidR="00133820">
        <w:tc>
          <w:tcPr>
            <w:tcW w:w="562" w:type="dxa"/>
            <w:tcBorders>
              <w:top w:val="single" w:sz="4" w:space="0" w:color="auto"/>
              <w:left w:val="single" w:sz="4" w:space="0" w:color="auto"/>
              <w:bottom w:val="single" w:sz="4" w:space="0" w:color="auto"/>
              <w:right w:val="single" w:sz="4" w:space="0" w:color="auto"/>
            </w:tcBorders>
            <w:noWrap/>
          </w:tcPr>
          <w:p w:rsidR="00133820" w:rsidRDefault="00133820">
            <w:pPr>
              <w:widowControl w:val="0"/>
              <w:rPr>
                <w:sz w:val="28"/>
                <w:szCs w:val="28"/>
              </w:rPr>
            </w:pPr>
          </w:p>
        </w:tc>
        <w:tc>
          <w:tcPr>
            <w:tcW w:w="284" w:type="dxa"/>
            <w:tcBorders>
              <w:left w:val="single" w:sz="4" w:space="0" w:color="auto"/>
            </w:tcBorders>
            <w:noWrap/>
          </w:tcPr>
          <w:p w:rsidR="00133820" w:rsidRDefault="00133820">
            <w:pPr>
              <w:widowControl w:val="0"/>
              <w:rPr>
                <w:sz w:val="28"/>
                <w:szCs w:val="28"/>
              </w:rPr>
            </w:pPr>
          </w:p>
        </w:tc>
        <w:tc>
          <w:tcPr>
            <w:tcW w:w="8498" w:type="dxa"/>
            <w:noWrap/>
          </w:tcPr>
          <w:p w:rsidR="00133820" w:rsidRDefault="00181DCB">
            <w:pPr>
              <w:widowControl w:val="0"/>
              <w:rPr>
                <w:sz w:val="28"/>
                <w:szCs w:val="28"/>
                <w:vertAlign w:val="superscript"/>
              </w:rPr>
            </w:pPr>
            <w:r>
              <w:rPr>
                <w:sz w:val="28"/>
              </w:rPr>
              <w:t>выдать лично на руки</w:t>
            </w:r>
            <w:proofErr w:type="gramStart"/>
            <w:r>
              <w:rPr>
                <w:sz w:val="28"/>
                <w:vertAlign w:val="superscript"/>
              </w:rPr>
              <w:t>4</w:t>
            </w:r>
            <w:proofErr w:type="gramEnd"/>
          </w:p>
        </w:tc>
      </w:tr>
      <w:tr w:rsidR="00133820">
        <w:tc>
          <w:tcPr>
            <w:tcW w:w="562" w:type="dxa"/>
            <w:tcBorders>
              <w:top w:val="single" w:sz="4" w:space="0" w:color="auto"/>
              <w:bottom w:val="single" w:sz="4" w:space="0" w:color="auto"/>
            </w:tcBorders>
            <w:noWrap/>
          </w:tcPr>
          <w:p w:rsidR="00133820" w:rsidRDefault="00133820">
            <w:pPr>
              <w:widowControl w:val="0"/>
              <w:rPr>
                <w:sz w:val="28"/>
                <w:szCs w:val="28"/>
              </w:rPr>
            </w:pPr>
          </w:p>
        </w:tc>
        <w:tc>
          <w:tcPr>
            <w:tcW w:w="284" w:type="dxa"/>
            <w:noWrap/>
          </w:tcPr>
          <w:p w:rsidR="00133820" w:rsidRDefault="00133820">
            <w:pPr>
              <w:widowControl w:val="0"/>
              <w:rPr>
                <w:sz w:val="28"/>
                <w:szCs w:val="28"/>
              </w:rPr>
            </w:pPr>
          </w:p>
        </w:tc>
        <w:tc>
          <w:tcPr>
            <w:tcW w:w="8498" w:type="dxa"/>
            <w:noWrap/>
          </w:tcPr>
          <w:p w:rsidR="00133820" w:rsidRDefault="00133820">
            <w:pPr>
              <w:widowControl w:val="0"/>
              <w:rPr>
                <w:sz w:val="28"/>
                <w:szCs w:val="28"/>
              </w:rPr>
            </w:pPr>
          </w:p>
        </w:tc>
      </w:tr>
      <w:tr w:rsidR="00133820">
        <w:tc>
          <w:tcPr>
            <w:tcW w:w="562" w:type="dxa"/>
            <w:tcBorders>
              <w:top w:val="single" w:sz="4" w:space="0" w:color="auto"/>
              <w:left w:val="single" w:sz="4" w:space="0" w:color="auto"/>
              <w:bottom w:val="single" w:sz="4" w:space="0" w:color="auto"/>
              <w:right w:val="single" w:sz="4" w:space="0" w:color="auto"/>
            </w:tcBorders>
            <w:noWrap/>
          </w:tcPr>
          <w:p w:rsidR="00133820" w:rsidRDefault="00133820">
            <w:pPr>
              <w:widowControl w:val="0"/>
              <w:rPr>
                <w:sz w:val="28"/>
                <w:szCs w:val="28"/>
              </w:rPr>
            </w:pPr>
          </w:p>
        </w:tc>
        <w:tc>
          <w:tcPr>
            <w:tcW w:w="284" w:type="dxa"/>
            <w:tcBorders>
              <w:left w:val="single" w:sz="4" w:space="0" w:color="auto"/>
            </w:tcBorders>
            <w:noWrap/>
          </w:tcPr>
          <w:p w:rsidR="00133820" w:rsidRDefault="00133820">
            <w:pPr>
              <w:widowControl w:val="0"/>
              <w:rPr>
                <w:sz w:val="28"/>
                <w:szCs w:val="28"/>
              </w:rPr>
            </w:pPr>
          </w:p>
        </w:tc>
        <w:tc>
          <w:tcPr>
            <w:tcW w:w="8498" w:type="dxa"/>
            <w:noWrap/>
          </w:tcPr>
          <w:p w:rsidR="00133820" w:rsidRDefault="00181DCB">
            <w:pPr>
              <w:widowControl w:val="0"/>
              <w:rPr>
                <w:sz w:val="28"/>
                <w:szCs w:val="28"/>
              </w:rPr>
            </w:pPr>
            <w:r>
              <w:rPr>
                <w:sz w:val="28"/>
              </w:rPr>
              <w:t>направить по почте</w:t>
            </w:r>
          </w:p>
        </w:tc>
      </w:tr>
      <w:tr w:rsidR="00133820">
        <w:tc>
          <w:tcPr>
            <w:tcW w:w="562" w:type="dxa"/>
            <w:tcBorders>
              <w:top w:val="single" w:sz="4" w:space="0" w:color="auto"/>
              <w:bottom w:val="single" w:sz="4" w:space="0" w:color="auto"/>
            </w:tcBorders>
            <w:noWrap/>
          </w:tcPr>
          <w:p w:rsidR="00133820" w:rsidRDefault="00133820">
            <w:pPr>
              <w:widowControl w:val="0"/>
              <w:rPr>
                <w:sz w:val="28"/>
                <w:szCs w:val="28"/>
              </w:rPr>
            </w:pPr>
          </w:p>
        </w:tc>
        <w:tc>
          <w:tcPr>
            <w:tcW w:w="284" w:type="dxa"/>
            <w:noWrap/>
          </w:tcPr>
          <w:p w:rsidR="00133820" w:rsidRDefault="00133820">
            <w:pPr>
              <w:widowControl w:val="0"/>
              <w:rPr>
                <w:sz w:val="28"/>
                <w:szCs w:val="28"/>
              </w:rPr>
            </w:pPr>
          </w:p>
        </w:tc>
        <w:tc>
          <w:tcPr>
            <w:tcW w:w="8498" w:type="dxa"/>
            <w:noWrap/>
          </w:tcPr>
          <w:p w:rsidR="00133820" w:rsidRDefault="00133820">
            <w:pPr>
              <w:widowControl w:val="0"/>
              <w:rPr>
                <w:sz w:val="28"/>
                <w:szCs w:val="28"/>
              </w:rPr>
            </w:pPr>
          </w:p>
        </w:tc>
      </w:tr>
      <w:tr w:rsidR="00133820">
        <w:tc>
          <w:tcPr>
            <w:tcW w:w="562" w:type="dxa"/>
            <w:tcBorders>
              <w:top w:val="single" w:sz="4" w:space="0" w:color="auto"/>
              <w:left w:val="single" w:sz="4" w:space="0" w:color="auto"/>
              <w:bottom w:val="single" w:sz="4" w:space="0" w:color="auto"/>
              <w:right w:val="single" w:sz="4" w:space="0" w:color="auto"/>
            </w:tcBorders>
            <w:noWrap/>
          </w:tcPr>
          <w:p w:rsidR="00133820" w:rsidRDefault="00133820">
            <w:pPr>
              <w:widowControl w:val="0"/>
              <w:rPr>
                <w:sz w:val="28"/>
                <w:szCs w:val="28"/>
              </w:rPr>
            </w:pPr>
          </w:p>
        </w:tc>
        <w:tc>
          <w:tcPr>
            <w:tcW w:w="284" w:type="dxa"/>
            <w:tcBorders>
              <w:left w:val="single" w:sz="4" w:space="0" w:color="auto"/>
            </w:tcBorders>
            <w:noWrap/>
          </w:tcPr>
          <w:p w:rsidR="00133820" w:rsidRDefault="00133820">
            <w:pPr>
              <w:widowControl w:val="0"/>
              <w:rPr>
                <w:sz w:val="28"/>
                <w:szCs w:val="28"/>
              </w:rPr>
            </w:pPr>
          </w:p>
        </w:tc>
        <w:tc>
          <w:tcPr>
            <w:tcW w:w="8498" w:type="dxa"/>
            <w:noWrap/>
          </w:tcPr>
          <w:p w:rsidR="00133820" w:rsidRDefault="00181DCB">
            <w:pPr>
              <w:widowControl w:val="0"/>
              <w:rPr>
                <w:sz w:val="28"/>
                <w:szCs w:val="28"/>
              </w:rPr>
            </w:pPr>
            <w:r>
              <w:rPr>
                <w:sz w:val="28"/>
                <w:szCs w:val="28"/>
              </w:rPr>
              <w:t>направить на электронный адрес.</w:t>
            </w:r>
          </w:p>
        </w:tc>
      </w:tr>
    </w:tbl>
    <w:p w:rsidR="00133820" w:rsidRDefault="00181DCB">
      <w:pPr>
        <w:widowControl w:val="0"/>
        <w:rPr>
          <w:sz w:val="28"/>
          <w:szCs w:val="28"/>
        </w:rPr>
      </w:pPr>
      <w:r>
        <w:rPr>
          <w:sz w:val="28"/>
          <w:szCs w:val="28"/>
        </w:rPr>
        <w:t>Приложение:</w:t>
      </w:r>
    </w:p>
    <w:p w:rsidR="00133820" w:rsidRDefault="00133820">
      <w:pPr>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6946"/>
        <w:gridCol w:w="1836"/>
      </w:tblGrid>
      <w:tr w:rsidR="00133820">
        <w:tc>
          <w:tcPr>
            <w:tcW w:w="562" w:type="dxa"/>
            <w:noWrap/>
          </w:tcPr>
          <w:p w:rsidR="00133820" w:rsidRDefault="00133820">
            <w:pPr>
              <w:widowControl w:val="0"/>
              <w:rPr>
                <w:sz w:val="28"/>
                <w:szCs w:val="28"/>
              </w:rPr>
            </w:pPr>
          </w:p>
        </w:tc>
        <w:tc>
          <w:tcPr>
            <w:tcW w:w="6946" w:type="dxa"/>
            <w:tcBorders>
              <w:top w:val="nil"/>
              <w:bottom w:val="nil"/>
              <w:right w:val="nil"/>
            </w:tcBorders>
            <w:noWrap/>
          </w:tcPr>
          <w:p w:rsidR="00133820" w:rsidRDefault="00181DCB">
            <w:pPr>
              <w:widowControl w:val="0"/>
              <w:rPr>
                <w:sz w:val="28"/>
                <w:szCs w:val="28"/>
              </w:rPr>
            </w:pPr>
            <w:r>
              <w:rPr>
                <w:sz w:val="28"/>
                <w:szCs w:val="28"/>
              </w:rPr>
              <w:t xml:space="preserve">    документ, подтверждающий полномочия лица,   </w:t>
            </w:r>
          </w:p>
          <w:p w:rsidR="00133820" w:rsidRDefault="00181DCB">
            <w:pPr>
              <w:widowControl w:val="0"/>
              <w:rPr>
                <w:sz w:val="28"/>
                <w:szCs w:val="28"/>
              </w:rPr>
            </w:pPr>
            <w:r>
              <w:rPr>
                <w:sz w:val="28"/>
                <w:szCs w:val="28"/>
              </w:rPr>
              <w:t xml:space="preserve">    подписавшего заявление о выдаче задания</w:t>
            </w:r>
          </w:p>
        </w:tc>
        <w:tc>
          <w:tcPr>
            <w:tcW w:w="1836" w:type="dxa"/>
            <w:tcBorders>
              <w:top w:val="nil"/>
              <w:left w:val="nil"/>
              <w:bottom w:val="nil"/>
              <w:right w:val="nil"/>
            </w:tcBorders>
            <w:noWrap/>
          </w:tcPr>
          <w:p w:rsidR="00133820" w:rsidRDefault="00133820">
            <w:pPr>
              <w:widowControl w:val="0"/>
              <w:rPr>
                <w:sz w:val="28"/>
                <w:szCs w:val="28"/>
              </w:rPr>
            </w:pPr>
          </w:p>
          <w:p w:rsidR="00133820" w:rsidRDefault="00181DCB">
            <w:pPr>
              <w:widowControl w:val="0"/>
              <w:rPr>
                <w:sz w:val="28"/>
                <w:szCs w:val="28"/>
              </w:rPr>
            </w:pPr>
            <w:r>
              <w:rPr>
                <w:sz w:val="28"/>
                <w:szCs w:val="28"/>
              </w:rPr>
              <w:t xml:space="preserve">на ___ </w:t>
            </w:r>
            <w:proofErr w:type="gramStart"/>
            <w:r>
              <w:rPr>
                <w:sz w:val="28"/>
                <w:szCs w:val="28"/>
              </w:rPr>
              <w:t>л</w:t>
            </w:r>
            <w:proofErr w:type="gramEnd"/>
            <w:r>
              <w:rPr>
                <w:sz w:val="28"/>
                <w:szCs w:val="28"/>
              </w:rPr>
              <w:t>.</w:t>
            </w:r>
          </w:p>
        </w:tc>
      </w:tr>
    </w:tbl>
    <w:p w:rsidR="00133820" w:rsidRDefault="00133820">
      <w:pPr>
        <w:widowControl w:val="0"/>
        <w:rPr>
          <w:sz w:val="28"/>
          <w:szCs w:val="28"/>
        </w:rPr>
      </w:pPr>
    </w:p>
    <w:p w:rsidR="00133820" w:rsidRDefault="00133820">
      <w:pPr>
        <w:rPr>
          <w:rFonts w:eastAsia="Times New Roman"/>
          <w:szCs w:val="24"/>
        </w:rPr>
      </w:pPr>
    </w:p>
    <w:p w:rsidR="00133820" w:rsidRDefault="00181DCB">
      <w:pPr>
        <w:rPr>
          <w:rFonts w:eastAsia="Times New Roman"/>
          <w:szCs w:val="24"/>
        </w:rPr>
      </w:pPr>
      <w:r>
        <w:rPr>
          <w:rFonts w:eastAsia="Times New Roman"/>
          <w:szCs w:val="24"/>
        </w:rPr>
        <w:t> ________________________                    ____________________     ____________________</w:t>
      </w:r>
    </w:p>
    <w:p w:rsidR="00133820" w:rsidRDefault="00181DCB">
      <w:pPr>
        <w:rPr>
          <w:rFonts w:eastAsia="Times New Roman"/>
          <w:szCs w:val="24"/>
        </w:rPr>
      </w:pPr>
      <w:r>
        <w:t xml:space="preserve">                (должность)                                     (подпись) М.П.</w:t>
      </w:r>
      <w:r>
        <w:rPr>
          <w:vertAlign w:val="superscript"/>
        </w:rPr>
        <w:t xml:space="preserve">5                                        </w:t>
      </w:r>
      <w:r>
        <w:t>(Ф.И.О.)</w:t>
      </w:r>
    </w:p>
    <w:p w:rsidR="00133820" w:rsidRDefault="00181DCB">
      <w:pPr>
        <w:rPr>
          <w:rFonts w:eastAsia="Times New Roman"/>
          <w:szCs w:val="24"/>
        </w:rPr>
      </w:pPr>
      <w:r>
        <w:rPr>
          <w:rFonts w:eastAsia="Times New Roman"/>
          <w:szCs w:val="24"/>
        </w:rPr>
        <w:t>     </w:t>
      </w:r>
    </w:p>
    <w:p w:rsidR="00133820" w:rsidRDefault="00133820">
      <w:pPr>
        <w:rPr>
          <w:rFonts w:eastAsia="Times New Roman"/>
          <w:szCs w:val="24"/>
        </w:rPr>
      </w:pPr>
    </w:p>
    <w:p w:rsidR="00133820" w:rsidRDefault="00133820">
      <w:pPr>
        <w:overflowPunct/>
        <w:textAlignment w:val="auto"/>
        <w:rPr>
          <w:rFonts w:ascii="CourierNewPSMT" w:hAnsi="CourierNewPSMT" w:cs="CourierNewPSMT"/>
          <w:sz w:val="18"/>
          <w:szCs w:val="18"/>
          <w:lang w:eastAsia="en-US"/>
        </w:rPr>
      </w:pPr>
    </w:p>
    <w:p w:rsidR="00133820" w:rsidRDefault="00133820">
      <w:pPr>
        <w:overflowPunct/>
        <w:textAlignment w:val="auto"/>
        <w:rPr>
          <w:rFonts w:ascii="CourierNewPSMT" w:hAnsi="CourierNewPSMT" w:cs="CourierNewPSMT"/>
          <w:sz w:val="18"/>
          <w:szCs w:val="18"/>
          <w:lang w:eastAsia="en-US"/>
        </w:rPr>
      </w:pPr>
    </w:p>
    <w:p w:rsidR="00133820" w:rsidRDefault="00133820">
      <w:pPr>
        <w:overflowPunct/>
        <w:textAlignment w:val="auto"/>
        <w:rPr>
          <w:rFonts w:ascii="CourierNewPSMT" w:hAnsi="CourierNewPSMT" w:cs="CourierNewPSMT"/>
          <w:sz w:val="18"/>
          <w:szCs w:val="18"/>
          <w:lang w:eastAsia="en-US"/>
        </w:rPr>
      </w:pPr>
    </w:p>
    <w:tbl>
      <w:tblPr>
        <w:tblW w:w="9606" w:type="dxa"/>
        <w:tblLook w:val="04A0"/>
      </w:tblPr>
      <w:tblGrid>
        <w:gridCol w:w="534"/>
        <w:gridCol w:w="9072"/>
      </w:tblGrid>
      <w:tr w:rsidR="00133820">
        <w:tc>
          <w:tcPr>
            <w:tcW w:w="534" w:type="dxa"/>
            <w:noWrap/>
          </w:tcPr>
          <w:p w:rsidR="00133820" w:rsidRDefault="00181DCB">
            <w:pPr>
              <w:rPr>
                <w:rFonts w:eastAsia="Times New Roman"/>
                <w:sz w:val="28"/>
                <w:szCs w:val="28"/>
                <w:vertAlign w:val="superscript"/>
                <w:lang w:eastAsia="en-US"/>
              </w:rPr>
            </w:pPr>
            <w:r>
              <w:rPr>
                <w:rFonts w:eastAsia="Times New Roman"/>
                <w:sz w:val="28"/>
                <w:szCs w:val="28"/>
                <w:vertAlign w:val="superscript"/>
                <w:lang w:eastAsia="en-US"/>
              </w:rPr>
              <w:t>1</w:t>
            </w:r>
          </w:p>
        </w:tc>
        <w:tc>
          <w:tcPr>
            <w:tcW w:w="9072" w:type="dxa"/>
            <w:noWrap/>
          </w:tcPr>
          <w:p w:rsidR="00133820" w:rsidRDefault="00133820">
            <w:pPr>
              <w:overflowPunct/>
              <w:jc w:val="both"/>
              <w:textAlignment w:val="auto"/>
              <w:rPr>
                <w:rFonts w:eastAsia="Times New Roman"/>
                <w:szCs w:val="24"/>
              </w:rPr>
            </w:pPr>
          </w:p>
          <w:p w:rsidR="00133820" w:rsidRDefault="00181DCB">
            <w:pPr>
              <w:overflowPunct/>
              <w:jc w:val="both"/>
              <w:textAlignment w:val="auto"/>
              <w:rPr>
                <w:rFonts w:eastAsia="Times New Roman"/>
                <w:sz w:val="28"/>
                <w:szCs w:val="28"/>
                <w:lang w:eastAsia="en-US"/>
              </w:rPr>
            </w:pPr>
            <w:r>
              <w:rPr>
                <w:rFonts w:eastAsia="Times New Roman"/>
                <w:szCs w:val="24"/>
              </w:rPr>
              <w:t>Для юридического лица заполняется на бланке организации и подписывается руководителем.</w:t>
            </w:r>
          </w:p>
        </w:tc>
      </w:tr>
      <w:tr w:rsidR="00133820">
        <w:tc>
          <w:tcPr>
            <w:tcW w:w="534" w:type="dxa"/>
            <w:noWrap/>
          </w:tcPr>
          <w:p w:rsidR="00133820" w:rsidRDefault="00181DCB">
            <w:pPr>
              <w:rPr>
                <w:rFonts w:eastAsia="Times New Roman"/>
                <w:sz w:val="28"/>
                <w:szCs w:val="28"/>
                <w:vertAlign w:val="superscript"/>
                <w:lang w:eastAsia="en-US"/>
              </w:rPr>
            </w:pPr>
            <w:r>
              <w:rPr>
                <w:rFonts w:eastAsia="Times New Roman"/>
                <w:sz w:val="28"/>
                <w:szCs w:val="28"/>
                <w:vertAlign w:val="superscript"/>
                <w:lang w:eastAsia="en-US"/>
              </w:rPr>
              <w:t>2</w:t>
            </w:r>
          </w:p>
        </w:tc>
        <w:tc>
          <w:tcPr>
            <w:tcW w:w="9072" w:type="dxa"/>
            <w:noWrap/>
          </w:tcPr>
          <w:p w:rsidR="00133820" w:rsidRDefault="00133820">
            <w:pPr>
              <w:overflowPunct/>
              <w:textAlignment w:val="auto"/>
              <w:rPr>
                <w:rFonts w:eastAsia="Times New Roman"/>
                <w:szCs w:val="24"/>
              </w:rPr>
            </w:pPr>
          </w:p>
          <w:p w:rsidR="00133820" w:rsidRDefault="00181DCB">
            <w:pPr>
              <w:overflowPunct/>
              <w:textAlignment w:val="auto"/>
              <w:rPr>
                <w:rFonts w:eastAsia="Times New Roman"/>
                <w:sz w:val="28"/>
                <w:szCs w:val="28"/>
                <w:vertAlign w:val="subscript"/>
                <w:lang w:eastAsia="en-US"/>
              </w:rPr>
            </w:pPr>
            <w:r>
              <w:rPr>
                <w:rFonts w:eastAsia="Times New Roman"/>
                <w:szCs w:val="24"/>
              </w:rPr>
              <w:t>Для физического лица.</w:t>
            </w:r>
          </w:p>
        </w:tc>
      </w:tr>
      <w:tr w:rsidR="00133820">
        <w:tc>
          <w:tcPr>
            <w:tcW w:w="534" w:type="dxa"/>
            <w:noWrap/>
          </w:tcPr>
          <w:p w:rsidR="00133820" w:rsidRDefault="00181DCB">
            <w:pPr>
              <w:rPr>
                <w:rFonts w:eastAsia="Times New Roman"/>
                <w:sz w:val="28"/>
                <w:szCs w:val="28"/>
                <w:vertAlign w:val="superscript"/>
                <w:lang w:eastAsia="en-US"/>
              </w:rPr>
            </w:pPr>
            <w:r>
              <w:rPr>
                <w:rFonts w:eastAsia="Times New Roman"/>
                <w:sz w:val="28"/>
                <w:szCs w:val="28"/>
                <w:vertAlign w:val="superscript"/>
                <w:lang w:eastAsia="en-US"/>
              </w:rPr>
              <w:t>3</w:t>
            </w:r>
          </w:p>
        </w:tc>
        <w:tc>
          <w:tcPr>
            <w:tcW w:w="9072" w:type="dxa"/>
            <w:noWrap/>
          </w:tcPr>
          <w:p w:rsidR="00133820" w:rsidRDefault="00133820">
            <w:pPr>
              <w:overflowPunct/>
              <w:jc w:val="both"/>
              <w:textAlignment w:val="auto"/>
              <w:rPr>
                <w:rFonts w:eastAsia="Times New Roman"/>
                <w:szCs w:val="24"/>
              </w:rPr>
            </w:pPr>
          </w:p>
          <w:p w:rsidR="00133820" w:rsidRDefault="00181DCB">
            <w:pPr>
              <w:overflowPunct/>
              <w:jc w:val="both"/>
              <w:textAlignment w:val="auto"/>
              <w:rPr>
                <w:rFonts w:eastAsia="Times New Roman"/>
                <w:sz w:val="28"/>
                <w:szCs w:val="28"/>
                <w:vertAlign w:val="subscript"/>
                <w:lang w:eastAsia="en-US"/>
              </w:rPr>
            </w:pPr>
            <w:r>
              <w:rPr>
                <w:rFonts w:eastAsia="Times New Roman"/>
                <w:szCs w:val="24"/>
              </w:rPr>
              <w:t>Включая код населенного пункта.</w:t>
            </w:r>
          </w:p>
        </w:tc>
      </w:tr>
      <w:tr w:rsidR="00133820">
        <w:tc>
          <w:tcPr>
            <w:tcW w:w="534" w:type="dxa"/>
            <w:noWrap/>
          </w:tcPr>
          <w:p w:rsidR="00133820" w:rsidRDefault="00181DCB">
            <w:pPr>
              <w:rPr>
                <w:rFonts w:eastAsia="Times New Roman"/>
                <w:sz w:val="28"/>
                <w:szCs w:val="28"/>
                <w:vertAlign w:val="superscript"/>
                <w:lang w:eastAsia="en-US"/>
              </w:rPr>
            </w:pPr>
            <w:r>
              <w:rPr>
                <w:rFonts w:eastAsia="Times New Roman"/>
                <w:sz w:val="28"/>
                <w:szCs w:val="28"/>
                <w:vertAlign w:val="superscript"/>
                <w:lang w:eastAsia="en-US"/>
              </w:rPr>
              <w:t>4</w:t>
            </w:r>
          </w:p>
        </w:tc>
        <w:tc>
          <w:tcPr>
            <w:tcW w:w="9072" w:type="dxa"/>
            <w:noWrap/>
          </w:tcPr>
          <w:p w:rsidR="00133820" w:rsidRDefault="00133820">
            <w:pPr>
              <w:overflowPunct/>
              <w:textAlignment w:val="auto"/>
              <w:rPr>
                <w:rFonts w:eastAsia="Times New Roman"/>
                <w:szCs w:val="24"/>
              </w:rPr>
            </w:pPr>
          </w:p>
          <w:p w:rsidR="00133820" w:rsidRDefault="00181DCB">
            <w:pPr>
              <w:overflowPunct/>
              <w:jc w:val="both"/>
              <w:textAlignment w:val="auto"/>
              <w:rPr>
                <w:rFonts w:eastAsia="Times New Roman"/>
                <w:sz w:val="28"/>
                <w:szCs w:val="28"/>
                <w:vertAlign w:val="subscript"/>
                <w:lang w:eastAsia="en-US"/>
              </w:rPr>
            </w:pPr>
            <w:r>
              <w:rPr>
                <w:rFonts w:eastAsia="Times New Roman"/>
                <w:szCs w:val="24"/>
              </w:rPr>
              <w:t>Необходимо при себе иметь документ, удостоверяющий личность гражданина, доверенность, оформленную в установленном порядке.</w:t>
            </w:r>
          </w:p>
        </w:tc>
      </w:tr>
      <w:tr w:rsidR="00133820">
        <w:tc>
          <w:tcPr>
            <w:tcW w:w="534" w:type="dxa"/>
            <w:noWrap/>
          </w:tcPr>
          <w:p w:rsidR="00133820" w:rsidRDefault="00181DCB">
            <w:pPr>
              <w:rPr>
                <w:rFonts w:eastAsia="Times New Roman"/>
                <w:sz w:val="28"/>
                <w:szCs w:val="28"/>
                <w:vertAlign w:val="superscript"/>
                <w:lang w:eastAsia="en-US"/>
              </w:rPr>
            </w:pPr>
            <w:r>
              <w:rPr>
                <w:rFonts w:eastAsia="Times New Roman"/>
                <w:sz w:val="28"/>
                <w:szCs w:val="28"/>
                <w:vertAlign w:val="superscript"/>
                <w:lang w:eastAsia="en-US"/>
              </w:rPr>
              <w:t>5</w:t>
            </w:r>
          </w:p>
        </w:tc>
        <w:tc>
          <w:tcPr>
            <w:tcW w:w="9072" w:type="dxa"/>
            <w:noWrap/>
          </w:tcPr>
          <w:p w:rsidR="00133820" w:rsidRDefault="00133820">
            <w:pPr>
              <w:overflowPunct/>
              <w:jc w:val="both"/>
              <w:textAlignment w:val="auto"/>
              <w:rPr>
                <w:rFonts w:eastAsia="Times New Roman"/>
                <w:szCs w:val="24"/>
              </w:rPr>
            </w:pPr>
          </w:p>
          <w:p w:rsidR="00133820" w:rsidRDefault="00181DCB">
            <w:pPr>
              <w:overflowPunct/>
              <w:jc w:val="both"/>
              <w:textAlignment w:val="auto"/>
              <w:rPr>
                <w:rFonts w:eastAsia="Times New Roman"/>
                <w:sz w:val="28"/>
                <w:szCs w:val="28"/>
                <w:vertAlign w:val="subscript"/>
                <w:lang w:eastAsia="en-US"/>
              </w:rPr>
            </w:pPr>
            <w:r>
              <w:rPr>
                <w:rFonts w:eastAsia="Times New Roman"/>
                <w:szCs w:val="24"/>
              </w:rPr>
              <w:t>При наличии печати.</w:t>
            </w:r>
          </w:p>
        </w:tc>
      </w:tr>
    </w:tbl>
    <w:p w:rsidR="00133820" w:rsidRDefault="00133820">
      <w:pPr>
        <w:rPr>
          <w:rFonts w:eastAsia="Times New Roman"/>
          <w:sz w:val="28"/>
          <w:szCs w:val="28"/>
          <w:lang w:eastAsia="en-US"/>
        </w:rPr>
      </w:pPr>
    </w:p>
    <w:p w:rsidR="00133820" w:rsidRDefault="00133820">
      <w:pPr>
        <w:pStyle w:val="a8"/>
        <w:rPr>
          <w:rStyle w:val="a9"/>
          <w:bCs/>
          <w:sz w:val="20"/>
          <w:szCs w:val="20"/>
        </w:rPr>
      </w:pPr>
    </w:p>
    <w:p w:rsidR="00133820" w:rsidRDefault="00133820">
      <w:pPr>
        <w:pStyle w:val="a8"/>
        <w:rPr>
          <w:rStyle w:val="a9"/>
          <w:bCs/>
          <w:sz w:val="20"/>
          <w:szCs w:val="20"/>
        </w:rPr>
      </w:pPr>
    </w:p>
    <w:p w:rsidR="00133820" w:rsidRDefault="00133820">
      <w:pPr>
        <w:pStyle w:val="a8"/>
        <w:rPr>
          <w:rStyle w:val="a9"/>
          <w:bCs/>
          <w:sz w:val="20"/>
          <w:szCs w:val="20"/>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textAlignment w:val="auto"/>
        <w:rPr>
          <w:rFonts w:eastAsia="Times New Roman"/>
          <w:b/>
          <w:sz w:val="28"/>
          <w:szCs w:val="28"/>
          <w:lang w:eastAsia="en-US"/>
        </w:rPr>
      </w:pPr>
    </w:p>
    <w:p w:rsidR="00133820" w:rsidRDefault="00133820">
      <w:pPr>
        <w:overflowPunct/>
        <w:jc w:val="center"/>
        <w:textAlignment w:val="auto"/>
        <w:rPr>
          <w:rFonts w:eastAsia="Times New Roman"/>
          <w:b/>
          <w:sz w:val="28"/>
          <w:szCs w:val="28"/>
          <w:lang w:eastAsia="en-US"/>
        </w:rPr>
      </w:pPr>
    </w:p>
    <w:p w:rsidR="00133820" w:rsidRDefault="00133820">
      <w:pPr>
        <w:rPr>
          <w:b/>
          <w:sz w:val="26"/>
          <w:szCs w:val="26"/>
        </w:rPr>
      </w:pPr>
    </w:p>
    <w:sectPr w:rsidR="00133820" w:rsidSect="00133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urierNewPSMT">
    <w:altName w:val="Segoe Print"/>
    <w:charset w:val="CC"/>
    <w:family w:val="auto"/>
    <w:pitch w:val="default"/>
    <w:sig w:usb0="00000000"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34549"/>
    <w:rsid w:val="00000622"/>
    <w:rsid w:val="00005AF2"/>
    <w:rsid w:val="0001059C"/>
    <w:rsid w:val="000147E7"/>
    <w:rsid w:val="000447FA"/>
    <w:rsid w:val="000464E4"/>
    <w:rsid w:val="00063107"/>
    <w:rsid w:val="00066E83"/>
    <w:rsid w:val="000766B0"/>
    <w:rsid w:val="00076CE0"/>
    <w:rsid w:val="000A2B5F"/>
    <w:rsid w:val="000B09E3"/>
    <w:rsid w:val="000B5B14"/>
    <w:rsid w:val="000C3C5B"/>
    <w:rsid w:val="000C563F"/>
    <w:rsid w:val="000D237A"/>
    <w:rsid w:val="000E7AE1"/>
    <w:rsid w:val="000F13B3"/>
    <w:rsid w:val="0010127E"/>
    <w:rsid w:val="001030EC"/>
    <w:rsid w:val="00104DD5"/>
    <w:rsid w:val="00106511"/>
    <w:rsid w:val="00125CC3"/>
    <w:rsid w:val="00126104"/>
    <w:rsid w:val="001263C7"/>
    <w:rsid w:val="0013035E"/>
    <w:rsid w:val="00133820"/>
    <w:rsid w:val="001348D8"/>
    <w:rsid w:val="001364AC"/>
    <w:rsid w:val="001662AB"/>
    <w:rsid w:val="0017135B"/>
    <w:rsid w:val="00181DCB"/>
    <w:rsid w:val="00196EDB"/>
    <w:rsid w:val="001A2692"/>
    <w:rsid w:val="001A3E56"/>
    <w:rsid w:val="001A41DC"/>
    <w:rsid w:val="001A4CED"/>
    <w:rsid w:val="001E01CF"/>
    <w:rsid w:val="001F70D8"/>
    <w:rsid w:val="001F7764"/>
    <w:rsid w:val="002013C4"/>
    <w:rsid w:val="00214BA2"/>
    <w:rsid w:val="00223382"/>
    <w:rsid w:val="002258A9"/>
    <w:rsid w:val="00225F3A"/>
    <w:rsid w:val="00235AB6"/>
    <w:rsid w:val="002402AE"/>
    <w:rsid w:val="00251B7A"/>
    <w:rsid w:val="00263A2D"/>
    <w:rsid w:val="0027456A"/>
    <w:rsid w:val="00280178"/>
    <w:rsid w:val="00280826"/>
    <w:rsid w:val="00285410"/>
    <w:rsid w:val="0029435B"/>
    <w:rsid w:val="00297391"/>
    <w:rsid w:val="002A2DE2"/>
    <w:rsid w:val="002B1521"/>
    <w:rsid w:val="002D73F4"/>
    <w:rsid w:val="002F6513"/>
    <w:rsid w:val="002F7335"/>
    <w:rsid w:val="002F7D7D"/>
    <w:rsid w:val="00304107"/>
    <w:rsid w:val="003143DD"/>
    <w:rsid w:val="00322B99"/>
    <w:rsid w:val="00326A75"/>
    <w:rsid w:val="00326F67"/>
    <w:rsid w:val="00344AD4"/>
    <w:rsid w:val="00364AE7"/>
    <w:rsid w:val="00366D1A"/>
    <w:rsid w:val="00371A4E"/>
    <w:rsid w:val="0037572A"/>
    <w:rsid w:val="00382629"/>
    <w:rsid w:val="00387275"/>
    <w:rsid w:val="00393DBD"/>
    <w:rsid w:val="003A1EF0"/>
    <w:rsid w:val="003A2597"/>
    <w:rsid w:val="003B153C"/>
    <w:rsid w:val="003B2845"/>
    <w:rsid w:val="003B4EAB"/>
    <w:rsid w:val="003B5733"/>
    <w:rsid w:val="003B57A5"/>
    <w:rsid w:val="003B5928"/>
    <w:rsid w:val="003B6465"/>
    <w:rsid w:val="003B651F"/>
    <w:rsid w:val="003C430C"/>
    <w:rsid w:val="003E4056"/>
    <w:rsid w:val="00404531"/>
    <w:rsid w:val="00422B98"/>
    <w:rsid w:val="00424893"/>
    <w:rsid w:val="004344AE"/>
    <w:rsid w:val="00454AF9"/>
    <w:rsid w:val="0045743C"/>
    <w:rsid w:val="00462F2C"/>
    <w:rsid w:val="00480777"/>
    <w:rsid w:val="004807D2"/>
    <w:rsid w:val="0048475A"/>
    <w:rsid w:val="00486FCB"/>
    <w:rsid w:val="00491AE0"/>
    <w:rsid w:val="00496CC3"/>
    <w:rsid w:val="004A6238"/>
    <w:rsid w:val="004A6BB6"/>
    <w:rsid w:val="004B41EF"/>
    <w:rsid w:val="004E0C58"/>
    <w:rsid w:val="004F1D7E"/>
    <w:rsid w:val="004F2892"/>
    <w:rsid w:val="004F3B5A"/>
    <w:rsid w:val="004F6DF4"/>
    <w:rsid w:val="00527785"/>
    <w:rsid w:val="0054396B"/>
    <w:rsid w:val="005443A2"/>
    <w:rsid w:val="00557861"/>
    <w:rsid w:val="00566FC7"/>
    <w:rsid w:val="005772A2"/>
    <w:rsid w:val="00596550"/>
    <w:rsid w:val="005B2BC7"/>
    <w:rsid w:val="005B4692"/>
    <w:rsid w:val="005B5DA1"/>
    <w:rsid w:val="005C5A9E"/>
    <w:rsid w:val="005D34F7"/>
    <w:rsid w:val="005F0DC7"/>
    <w:rsid w:val="00612A16"/>
    <w:rsid w:val="00612D7D"/>
    <w:rsid w:val="00627E00"/>
    <w:rsid w:val="00627F5E"/>
    <w:rsid w:val="0064273D"/>
    <w:rsid w:val="00645B26"/>
    <w:rsid w:val="0064649F"/>
    <w:rsid w:val="00652AD3"/>
    <w:rsid w:val="0065410B"/>
    <w:rsid w:val="00665692"/>
    <w:rsid w:val="00675FB6"/>
    <w:rsid w:val="006B222A"/>
    <w:rsid w:val="006B760A"/>
    <w:rsid w:val="006C0A6F"/>
    <w:rsid w:val="006C5EFE"/>
    <w:rsid w:val="006C6175"/>
    <w:rsid w:val="006D0C29"/>
    <w:rsid w:val="006D1DA3"/>
    <w:rsid w:val="006D2046"/>
    <w:rsid w:val="006D5783"/>
    <w:rsid w:val="006E1615"/>
    <w:rsid w:val="006F335A"/>
    <w:rsid w:val="00701296"/>
    <w:rsid w:val="007012AF"/>
    <w:rsid w:val="00703C4D"/>
    <w:rsid w:val="007136EC"/>
    <w:rsid w:val="00717652"/>
    <w:rsid w:val="0072569C"/>
    <w:rsid w:val="00725CBD"/>
    <w:rsid w:val="00736CF2"/>
    <w:rsid w:val="007375B5"/>
    <w:rsid w:val="007443A1"/>
    <w:rsid w:val="0075730C"/>
    <w:rsid w:val="00770ECF"/>
    <w:rsid w:val="00781ABA"/>
    <w:rsid w:val="007974CD"/>
    <w:rsid w:val="007A0991"/>
    <w:rsid w:val="007C2DB3"/>
    <w:rsid w:val="007C7173"/>
    <w:rsid w:val="007C79E4"/>
    <w:rsid w:val="007D0A7B"/>
    <w:rsid w:val="007D3EA6"/>
    <w:rsid w:val="007E3DC2"/>
    <w:rsid w:val="007E630E"/>
    <w:rsid w:val="007E7418"/>
    <w:rsid w:val="007F1C0D"/>
    <w:rsid w:val="007F6B7C"/>
    <w:rsid w:val="008003FB"/>
    <w:rsid w:val="008018AD"/>
    <w:rsid w:val="00803EFE"/>
    <w:rsid w:val="0081270F"/>
    <w:rsid w:val="00817AE2"/>
    <w:rsid w:val="00830181"/>
    <w:rsid w:val="00834173"/>
    <w:rsid w:val="00835BF5"/>
    <w:rsid w:val="008444FE"/>
    <w:rsid w:val="0085145F"/>
    <w:rsid w:val="0085231A"/>
    <w:rsid w:val="00852FD8"/>
    <w:rsid w:val="008634BF"/>
    <w:rsid w:val="00865062"/>
    <w:rsid w:val="008807FC"/>
    <w:rsid w:val="00890BE2"/>
    <w:rsid w:val="00891485"/>
    <w:rsid w:val="00897965"/>
    <w:rsid w:val="008A6267"/>
    <w:rsid w:val="008A66FD"/>
    <w:rsid w:val="008B121D"/>
    <w:rsid w:val="008B1A7A"/>
    <w:rsid w:val="008B6E20"/>
    <w:rsid w:val="008D3400"/>
    <w:rsid w:val="008D5045"/>
    <w:rsid w:val="008E0244"/>
    <w:rsid w:val="008E4901"/>
    <w:rsid w:val="008F3553"/>
    <w:rsid w:val="008F3DF2"/>
    <w:rsid w:val="00900837"/>
    <w:rsid w:val="00902C2F"/>
    <w:rsid w:val="00912843"/>
    <w:rsid w:val="009205AB"/>
    <w:rsid w:val="009300AE"/>
    <w:rsid w:val="00932076"/>
    <w:rsid w:val="00941E94"/>
    <w:rsid w:val="009465BC"/>
    <w:rsid w:val="00946C61"/>
    <w:rsid w:val="00954D0E"/>
    <w:rsid w:val="0095597E"/>
    <w:rsid w:val="00955A01"/>
    <w:rsid w:val="009675CB"/>
    <w:rsid w:val="0097111F"/>
    <w:rsid w:val="00975470"/>
    <w:rsid w:val="009827A4"/>
    <w:rsid w:val="0098700D"/>
    <w:rsid w:val="009879E0"/>
    <w:rsid w:val="009977B9"/>
    <w:rsid w:val="009A07CE"/>
    <w:rsid w:val="009A0CE9"/>
    <w:rsid w:val="009C078D"/>
    <w:rsid w:val="009C55CC"/>
    <w:rsid w:val="009D77AA"/>
    <w:rsid w:val="009E7661"/>
    <w:rsid w:val="00A02862"/>
    <w:rsid w:val="00A04C10"/>
    <w:rsid w:val="00A1512D"/>
    <w:rsid w:val="00A24382"/>
    <w:rsid w:val="00A31A3B"/>
    <w:rsid w:val="00A3353F"/>
    <w:rsid w:val="00A33CE8"/>
    <w:rsid w:val="00A4269C"/>
    <w:rsid w:val="00A4500E"/>
    <w:rsid w:val="00A469BD"/>
    <w:rsid w:val="00A51B59"/>
    <w:rsid w:val="00A568E4"/>
    <w:rsid w:val="00A577A9"/>
    <w:rsid w:val="00A717E9"/>
    <w:rsid w:val="00A812EE"/>
    <w:rsid w:val="00A90DC4"/>
    <w:rsid w:val="00AC2D40"/>
    <w:rsid w:val="00AE48F4"/>
    <w:rsid w:val="00AE5AFE"/>
    <w:rsid w:val="00AF6B77"/>
    <w:rsid w:val="00B00DDF"/>
    <w:rsid w:val="00B12EAA"/>
    <w:rsid w:val="00B12F05"/>
    <w:rsid w:val="00B16645"/>
    <w:rsid w:val="00B211B9"/>
    <w:rsid w:val="00B27B25"/>
    <w:rsid w:val="00B32E51"/>
    <w:rsid w:val="00B350D0"/>
    <w:rsid w:val="00B35D01"/>
    <w:rsid w:val="00B45B33"/>
    <w:rsid w:val="00B57646"/>
    <w:rsid w:val="00B641E7"/>
    <w:rsid w:val="00B70DE4"/>
    <w:rsid w:val="00B76223"/>
    <w:rsid w:val="00B76DD7"/>
    <w:rsid w:val="00B955C8"/>
    <w:rsid w:val="00B95C4D"/>
    <w:rsid w:val="00BB2E60"/>
    <w:rsid w:val="00BC3455"/>
    <w:rsid w:val="00BC6BF9"/>
    <w:rsid w:val="00BD321B"/>
    <w:rsid w:val="00BD782F"/>
    <w:rsid w:val="00BF17AB"/>
    <w:rsid w:val="00BF2BE7"/>
    <w:rsid w:val="00BF79F7"/>
    <w:rsid w:val="00C03AC3"/>
    <w:rsid w:val="00C051E5"/>
    <w:rsid w:val="00C34AE3"/>
    <w:rsid w:val="00C355B7"/>
    <w:rsid w:val="00C41A14"/>
    <w:rsid w:val="00C57D4D"/>
    <w:rsid w:val="00C64882"/>
    <w:rsid w:val="00C75E88"/>
    <w:rsid w:val="00C76B48"/>
    <w:rsid w:val="00C77D9A"/>
    <w:rsid w:val="00C81D26"/>
    <w:rsid w:val="00C866AF"/>
    <w:rsid w:val="00C87750"/>
    <w:rsid w:val="00C87C10"/>
    <w:rsid w:val="00CA48D3"/>
    <w:rsid w:val="00CB7E2E"/>
    <w:rsid w:val="00CE2479"/>
    <w:rsid w:val="00CF1D17"/>
    <w:rsid w:val="00CF4B22"/>
    <w:rsid w:val="00D1727E"/>
    <w:rsid w:val="00D22514"/>
    <w:rsid w:val="00D42007"/>
    <w:rsid w:val="00D4315C"/>
    <w:rsid w:val="00D5095C"/>
    <w:rsid w:val="00D61A21"/>
    <w:rsid w:val="00D72958"/>
    <w:rsid w:val="00D73B50"/>
    <w:rsid w:val="00D76332"/>
    <w:rsid w:val="00D9763D"/>
    <w:rsid w:val="00DA162C"/>
    <w:rsid w:val="00DA60EE"/>
    <w:rsid w:val="00DB0DD6"/>
    <w:rsid w:val="00DD1FF9"/>
    <w:rsid w:val="00DD4032"/>
    <w:rsid w:val="00DE762A"/>
    <w:rsid w:val="00DF06F6"/>
    <w:rsid w:val="00DF08DE"/>
    <w:rsid w:val="00DF32EF"/>
    <w:rsid w:val="00E0792F"/>
    <w:rsid w:val="00E1632C"/>
    <w:rsid w:val="00E25F1F"/>
    <w:rsid w:val="00E27625"/>
    <w:rsid w:val="00E45170"/>
    <w:rsid w:val="00E46ED7"/>
    <w:rsid w:val="00E56A3E"/>
    <w:rsid w:val="00E61107"/>
    <w:rsid w:val="00E633CA"/>
    <w:rsid w:val="00E67CD6"/>
    <w:rsid w:val="00E72290"/>
    <w:rsid w:val="00E7238E"/>
    <w:rsid w:val="00E973E5"/>
    <w:rsid w:val="00EA3825"/>
    <w:rsid w:val="00EA3F7D"/>
    <w:rsid w:val="00EC12B0"/>
    <w:rsid w:val="00EC2D20"/>
    <w:rsid w:val="00EC5252"/>
    <w:rsid w:val="00EE104B"/>
    <w:rsid w:val="00EF0D4D"/>
    <w:rsid w:val="00F03D2D"/>
    <w:rsid w:val="00F073A4"/>
    <w:rsid w:val="00F17508"/>
    <w:rsid w:val="00F24A08"/>
    <w:rsid w:val="00F34549"/>
    <w:rsid w:val="00F51EB2"/>
    <w:rsid w:val="00F56460"/>
    <w:rsid w:val="00F63334"/>
    <w:rsid w:val="00F67676"/>
    <w:rsid w:val="00F7231E"/>
    <w:rsid w:val="00F72929"/>
    <w:rsid w:val="00F73DF6"/>
    <w:rsid w:val="00F80808"/>
    <w:rsid w:val="00F81D90"/>
    <w:rsid w:val="00F92B40"/>
    <w:rsid w:val="00FA2A39"/>
    <w:rsid w:val="00FA670F"/>
    <w:rsid w:val="00FA7E21"/>
    <w:rsid w:val="00FC2FEF"/>
    <w:rsid w:val="00FC6D0A"/>
    <w:rsid w:val="00FD2DD2"/>
    <w:rsid w:val="00FD6053"/>
    <w:rsid w:val="00FE7F60"/>
    <w:rsid w:val="00FF0271"/>
    <w:rsid w:val="00FF493E"/>
    <w:rsid w:val="00FF49E8"/>
    <w:rsid w:val="00FF561C"/>
    <w:rsid w:val="2E220A2A"/>
    <w:rsid w:val="4BED2C16"/>
    <w:rsid w:val="69332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20"/>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3820"/>
    <w:rPr>
      <w:rFonts w:ascii="Tahoma" w:hAnsi="Tahoma" w:cs="Tahoma"/>
      <w:sz w:val="16"/>
      <w:szCs w:val="16"/>
    </w:rPr>
  </w:style>
  <w:style w:type="paragraph" w:styleId="a5">
    <w:name w:val="header"/>
    <w:basedOn w:val="a"/>
    <w:link w:val="a6"/>
    <w:qFormat/>
    <w:rsid w:val="00133820"/>
    <w:pPr>
      <w:tabs>
        <w:tab w:val="center" w:pos="4677"/>
        <w:tab w:val="right" w:pos="9355"/>
      </w:tabs>
    </w:pPr>
  </w:style>
  <w:style w:type="character" w:styleId="a7">
    <w:name w:val="Hyperlink"/>
    <w:basedOn w:val="a0"/>
    <w:qFormat/>
    <w:rsid w:val="00133820"/>
    <w:rPr>
      <w:rFonts w:ascii="Arial" w:hAnsi="Arial" w:cs="Arial"/>
      <w:color w:val="3560A7"/>
      <w:sz w:val="20"/>
      <w:szCs w:val="20"/>
      <w:u w:val="none"/>
    </w:rPr>
  </w:style>
  <w:style w:type="character" w:customStyle="1" w:styleId="a6">
    <w:name w:val="Верхний колонтитул Знак"/>
    <w:basedOn w:val="a0"/>
    <w:link w:val="a5"/>
    <w:qFormat/>
    <w:rsid w:val="00133820"/>
    <w:rPr>
      <w:rFonts w:ascii="Times New Roman" w:eastAsia="Calibri" w:hAnsi="Times New Roman" w:cs="Times New Roman"/>
      <w:sz w:val="20"/>
      <w:szCs w:val="20"/>
      <w:lang w:eastAsia="ru-RU"/>
    </w:rPr>
  </w:style>
  <w:style w:type="paragraph" w:customStyle="1" w:styleId="Style5">
    <w:name w:val="Style5"/>
    <w:basedOn w:val="a"/>
    <w:qFormat/>
    <w:rsid w:val="00133820"/>
    <w:pPr>
      <w:widowControl w:val="0"/>
      <w:overflowPunct/>
      <w:spacing w:line="328" w:lineRule="exact"/>
      <w:ind w:firstLine="725"/>
      <w:jc w:val="both"/>
      <w:textAlignment w:val="auto"/>
    </w:pPr>
    <w:rPr>
      <w:sz w:val="24"/>
      <w:szCs w:val="24"/>
    </w:rPr>
  </w:style>
  <w:style w:type="character" w:customStyle="1" w:styleId="FontStyle14">
    <w:name w:val="Font Style14"/>
    <w:qFormat/>
    <w:rsid w:val="00133820"/>
    <w:rPr>
      <w:rFonts w:ascii="Times New Roman" w:hAnsi="Times New Roman"/>
      <w:sz w:val="26"/>
    </w:rPr>
  </w:style>
  <w:style w:type="character" w:customStyle="1" w:styleId="FontStyle13">
    <w:name w:val="Font Style13"/>
    <w:qFormat/>
    <w:rsid w:val="00133820"/>
    <w:rPr>
      <w:rFonts w:ascii="Times New Roman" w:hAnsi="Times New Roman"/>
      <w:sz w:val="26"/>
    </w:rPr>
  </w:style>
  <w:style w:type="character" w:customStyle="1" w:styleId="a4">
    <w:name w:val="Текст выноски Знак"/>
    <w:basedOn w:val="a0"/>
    <w:link w:val="a3"/>
    <w:uiPriority w:val="99"/>
    <w:semiHidden/>
    <w:qFormat/>
    <w:rsid w:val="00133820"/>
    <w:rPr>
      <w:rFonts w:ascii="Tahoma" w:eastAsia="Calibri" w:hAnsi="Tahoma" w:cs="Tahoma"/>
      <w:sz w:val="16"/>
      <w:szCs w:val="16"/>
      <w:lang w:eastAsia="ru-RU"/>
    </w:rPr>
  </w:style>
  <w:style w:type="paragraph" w:customStyle="1" w:styleId="ConsPlusNormal">
    <w:name w:val="ConsPlusNormal"/>
    <w:link w:val="ConsPlusNormal0"/>
    <w:qFormat/>
    <w:rsid w:val="00133820"/>
    <w:pPr>
      <w:widowControl w:val="0"/>
      <w:suppressAutoHyphens/>
      <w:autoSpaceDE w:val="0"/>
      <w:ind w:firstLine="720"/>
    </w:pPr>
    <w:rPr>
      <w:rFonts w:ascii="Arial" w:eastAsia="Times New Roman" w:hAnsi="Arial" w:cs="Arial"/>
      <w:lang w:eastAsia="ar-SA"/>
    </w:rPr>
  </w:style>
  <w:style w:type="paragraph" w:customStyle="1" w:styleId="Default">
    <w:name w:val="Default"/>
    <w:qFormat/>
    <w:rsid w:val="00133820"/>
    <w:pPr>
      <w:autoSpaceDE w:val="0"/>
      <w:autoSpaceDN w:val="0"/>
      <w:adjustRightInd w:val="0"/>
    </w:pPr>
    <w:rPr>
      <w:rFonts w:ascii="Times New Roman" w:eastAsia="Times New Roman" w:hAnsi="Times New Roman"/>
      <w:color w:val="000000"/>
      <w:sz w:val="24"/>
      <w:szCs w:val="24"/>
      <w:lang w:eastAsia="en-US"/>
    </w:rPr>
  </w:style>
  <w:style w:type="paragraph" w:customStyle="1" w:styleId="1">
    <w:name w:val="Абзац списка1"/>
    <w:basedOn w:val="a"/>
    <w:qFormat/>
    <w:rsid w:val="00133820"/>
    <w:pPr>
      <w:widowControl w:val="0"/>
      <w:overflowPunct/>
      <w:ind w:left="720"/>
      <w:contextualSpacing/>
      <w:textAlignment w:val="auto"/>
    </w:pPr>
  </w:style>
  <w:style w:type="paragraph" w:customStyle="1" w:styleId="cef1edeee2edeee9f2e5eaf1f2">
    <w:name w:val="Оceсf1нedоeeвe2нedоeeйe9 тf2еe5кeaсf1тf2"/>
    <w:basedOn w:val="a"/>
    <w:uiPriority w:val="99"/>
    <w:qFormat/>
    <w:rsid w:val="00133820"/>
    <w:pPr>
      <w:widowControl w:val="0"/>
      <w:suppressAutoHyphens/>
      <w:overflowPunct/>
      <w:spacing w:after="140" w:line="276" w:lineRule="auto"/>
      <w:textAlignment w:val="auto"/>
    </w:pPr>
    <w:rPr>
      <w:rFonts w:ascii="Liberation Serif" w:eastAsia="Times New Roman" w:hAnsi="Liberation Serif" w:cs="Liberation Serif"/>
      <w:kern w:val="1"/>
      <w:sz w:val="24"/>
      <w:szCs w:val="24"/>
    </w:rPr>
  </w:style>
  <w:style w:type="paragraph" w:customStyle="1" w:styleId="formattexttopleveltext">
    <w:name w:val="formattext topleveltext"/>
    <w:basedOn w:val="a"/>
    <w:qFormat/>
    <w:rsid w:val="00133820"/>
    <w:pPr>
      <w:overflowPunct/>
      <w:autoSpaceDE/>
      <w:autoSpaceDN/>
      <w:adjustRightInd/>
      <w:spacing w:before="100" w:beforeAutospacing="1" w:after="100" w:afterAutospacing="1" w:line="276" w:lineRule="auto"/>
      <w:textAlignment w:val="auto"/>
    </w:pPr>
    <w:rPr>
      <w:rFonts w:eastAsia="SimSun"/>
      <w:sz w:val="24"/>
      <w:szCs w:val="24"/>
    </w:rPr>
  </w:style>
  <w:style w:type="character" w:customStyle="1" w:styleId="blk">
    <w:name w:val="blk"/>
    <w:basedOn w:val="a0"/>
    <w:qFormat/>
    <w:rsid w:val="00133820"/>
    <w:rPr>
      <w:rFonts w:cs="Times New Roman"/>
    </w:rPr>
  </w:style>
  <w:style w:type="paragraph" w:customStyle="1" w:styleId="10">
    <w:name w:val="Без интервала1"/>
    <w:qFormat/>
    <w:rsid w:val="00133820"/>
    <w:rPr>
      <w:sz w:val="22"/>
      <w:szCs w:val="22"/>
    </w:rPr>
  </w:style>
  <w:style w:type="paragraph" w:customStyle="1" w:styleId="a8">
    <w:name w:val="Таблицы (моноширинный)"/>
    <w:basedOn w:val="a"/>
    <w:next w:val="a"/>
    <w:uiPriority w:val="99"/>
    <w:qFormat/>
    <w:rsid w:val="00133820"/>
    <w:pPr>
      <w:widowControl w:val="0"/>
      <w:overflowPunct/>
      <w:textAlignment w:val="auto"/>
    </w:pPr>
    <w:rPr>
      <w:rFonts w:ascii="Courier New" w:eastAsia="Times New Roman" w:hAnsi="Courier New" w:cs="Courier New"/>
      <w:sz w:val="24"/>
      <w:szCs w:val="24"/>
    </w:rPr>
  </w:style>
  <w:style w:type="character" w:customStyle="1" w:styleId="a9">
    <w:name w:val="Цветовое выделение"/>
    <w:uiPriority w:val="99"/>
    <w:qFormat/>
    <w:rsid w:val="00133820"/>
    <w:rPr>
      <w:b/>
      <w:color w:val="26282F"/>
    </w:rPr>
  </w:style>
  <w:style w:type="character" w:customStyle="1" w:styleId="ConsPlusNormal0">
    <w:name w:val="ConsPlusNormal Знак"/>
    <w:basedOn w:val="a0"/>
    <w:link w:val="ConsPlusNormal"/>
    <w:locked/>
    <w:rsid w:val="00703C4D"/>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3" Type="http://schemas.openxmlformats.org/officeDocument/2006/relationships/styles" Target="styles.xml"/><Relationship Id="rId7" Type="http://schemas.openxmlformats.org/officeDocument/2006/relationships/hyperlink" Target="http://www.consultant.ru/document/cons_doc_LAW_342576/a593eaab768d34bf2d7419322eac79481e73cf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7D393-B936-4BE4-801E-9843F259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8842</Words>
  <Characters>50402</Characters>
  <Application>Microsoft Office Word</Application>
  <DocSecurity>0</DocSecurity>
  <Lines>420</Lines>
  <Paragraphs>118</Paragraphs>
  <ScaleCrop>false</ScaleCrop>
  <Company>Microsoft</Company>
  <LinksUpToDate>false</LinksUpToDate>
  <CharactersWithSpaces>59126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user</cp:lastModifiedBy>
  <cp:revision>3</cp:revision>
  <cp:lastPrinted>2020-11-03T07:18:00Z</cp:lastPrinted>
  <dcterms:created xsi:type="dcterms:W3CDTF">2021-07-07T08:41:00Z</dcterms:created>
  <dcterms:modified xsi:type="dcterms:W3CDTF">2021-07-07T08:42:00Z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1049-11.2.0.9739</vt:lpwstr>
  </property>
</Properties>
</file>