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98" w:firstLineChars="285"/>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Проект</w:t>
      </w:r>
    </w:p>
    <w:p>
      <w:pPr>
        <w:ind w:left="0" w:leftChars="0" w:firstLine="798" w:firstLineChars="285"/>
        <w:jc w:val="both"/>
        <w:rPr>
          <w:rFonts w:hint="default" w:ascii="Times New Roman" w:hAnsi="Times New Roman" w:cs="Times New Roman"/>
          <w:sz w:val="28"/>
          <w:szCs w:val="28"/>
        </w:rPr>
      </w:pPr>
    </w:p>
    <w:p>
      <w:pPr>
        <w:ind w:left="0" w:leftChars="0" w:firstLine="0" w:firstLineChars="0"/>
        <w:jc w:val="both"/>
        <w:rPr>
          <w:rFonts w:hint="default" w:ascii="Times New Roman" w:hAnsi="Times New Roman" w:cs="Times New Roman"/>
          <w:sz w:val="28"/>
          <w:szCs w:val="28"/>
        </w:rPr>
      </w:pPr>
    </w:p>
    <w:p>
      <w:pPr>
        <w:ind w:left="0" w:leftChars="0"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АДМИНИСТРАТИВНЫЙ РЕГЛАМЕНТ</w:t>
      </w:r>
    </w:p>
    <w:p>
      <w:pPr>
        <w:ind w:left="0" w:leftChars="0"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ПРЕДОСТАВЛЕНИЯ МУНИЦИПАЛЬНОЙ УСЛУГИ "ВЫДАЧА РАЗРЕШЕНИЙ</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НА ПРАВО ОРГАНИЗАЦИИ ЯРМАРОК НА ТЕРРИТОРИИ</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ВАЛУЙСКОГО ГОРОДСКОГО ОКРУГА"</w:t>
      </w:r>
    </w:p>
    <w:p>
      <w:pPr>
        <w:ind w:left="0" w:leftChars="0" w:firstLine="798" w:firstLineChars="285"/>
        <w:jc w:val="both"/>
        <w:rPr>
          <w:rFonts w:hint="default" w:ascii="Times New Roman" w:hAnsi="Times New Roman" w:cs="Times New Roman"/>
          <w:sz w:val="28"/>
          <w:szCs w:val="28"/>
        </w:rPr>
      </w:pP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1. Общие положения</w:t>
      </w: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1.1. Административный регламент предоставления муниципальной услуги "Выдача разрешений на право организации ярмарок на территории Валуйского городского округа" (далее - Регламент) разработан в целях повышения качества исполнения и доступности результата предоставления муниципальной услуги по выдаче разрешения на право организации ярмарок, проводимых на территории Валуйского городского округа, определяет сроки и последовательность действий (административных процедур) при предоставлении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1.2. Получателями муниципальной услуги (далее - Заявитель) являются: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юридические лица или индивидуальные предприниматели, зарегистрированные в установленном законодательством Российской Федерации порядке и имеющие на праве собственности или аренды земельный участок, в пределах территории которого предполагается организация ярмарок, или нежилое здание, строение, сооружение (или его часть).</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От имени заявителей могут выступать их уполномоченные представители.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1.3. Порядок информирования о правилах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Информация о порядке предоставления муниципальной услуги предоставляется непосредственно отделом по организации и контролю за потребительским рынком и защите прав потребителей управления экономического развития администрации Валуйского городского округа.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Единый портал государственных и муниципальных услуг (функций) (www.gosuslugi.ru), Региональном портале Белгородской области государственных и муниципальных услуг (функций) (www.gosuslugi31.ru).</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Информирование о предоставлении муниципальной услуги также может осуществляться в МФЦ.</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1.4. Консультации по процедуре предоставления муниципальной услуги осуществляются должностным лицом Уполномоченного органа по письменным обращениям, по телефону, по электронной почте.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 общении с гражданами (по телефону или лично) сотрудники Уполномоченного органа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По телефону предоставляется следующая информация: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а) контактные телефоны должностных лиц Уполномоченного органа, график приема заявителей;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б) порядок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о регистрации и ходе рассмотрения заявлений о муниципальной услуге;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г) порядок обжалования действий (бездействия) и решений должностных лиц Уполномоченного органа, осуществляемых и принимаемых в ходе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 консультировании по письменным обращениям ответ на обращение направляется почтой в адрес заявителя в срок, не превышающий 20 дней с момента регистрации письменного обращения. Ответ направляется письмом, электронной почтой, факсом в зависимости от способа обращения заинтересованного лица за консультацией.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Консультации проводятся по следующим вопросам:</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перечень документов, необходимых для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источник получения документов, необходимых для предоставления муниципальной услуги (орган, организация);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время приема и выдачи документов;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срок предоставления заявителям результатов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 устном обращении специалист, осуществляющий прием и консультирование, в пределах своей компетенции дает ответ самостоятельно.</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Если специалист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изложить суть обращения в письменной форме;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назначить другое удобное для заявителя время для консультации;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дать консультацию в трехдневный срок по контактному телефону, указанному заявителем.</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На информационных стендах в помещении Уполномоченного органа размещается следующая информация: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текст Административного регламента;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основные законодательные акты, касающиеся порядка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перечень и формы документов, необходимых для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сроки предоставления услуги в целом и максимальные сроки выполнения отдельных административных процедур, в том числе времени нахождения в очереди (ожидания), времени приема документов;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основания для приостановления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перечень оснований для отказа в предоставлении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порядок обжалования действий (бездействия) должностных лиц, предоставляющих муниципальную услугу;</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справочная информация об органах и организациях, участвующих в предоставлении муниципальной услуги, с указанием адресов и справочных телефонов;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наименование, адрес и телефон вышестоящего органа.</w:t>
      </w:r>
    </w:p>
    <w:p>
      <w:pPr>
        <w:ind w:left="0" w:leftChars="0" w:firstLine="798" w:firstLineChars="285"/>
        <w:jc w:val="both"/>
        <w:rPr>
          <w:rFonts w:hint="default" w:ascii="Times New Roman" w:hAnsi="Times New Roman" w:cs="Times New Roman"/>
          <w:sz w:val="28"/>
          <w:szCs w:val="28"/>
        </w:rPr>
      </w:pP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2. Стандарт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 Выдача разрешения на право организации ярмарки на территории Валуйского городского округа (далее - муниципальная услуга).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2.2. Муниципальная услуга предоставляется комиссией по выдаче разрешений на право организации и проведения ярмарок на территории Валуйского городского округа (далее - Уполномоченный орган).</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2.3. Результатом предоставления муниципальной услуги является: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выдача разрешения на право организации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продление срока действия разрешения;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выдача (направление) уведомления об отказе в выдаче разрешения на право организации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2.4. Сроки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2.4.1. Предельный срок рассмотрения заявки, поданной получателем муниципальной услуги, составляет пятнадцать рабочих дней со дня регистрации заявки в Уполномоченном органе.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2.4.2. Продление срока действия разрешения на право организации ярмарки, проводимой на постоянной основе, осуществляется путем подачи повторной заявки организатором ярмарки, с перечнем документов для предоставления муниципальной услуги,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\l"P102"</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пункте 2.6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Регламента, не позднее чем за тридцать календарных дней до окончания срока действия ранее выданного разрешения и осуществляется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\l"P180"</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 3.2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Регламента.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2.4.3. Процедура предоставления муниципальной услуги завершается: выдачей (продлением)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\l"P257"</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разрешения</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на право организации ярмарки (приложение N 1 к настоящему Регламенту) либо выдачей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\l"P318"</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уведомления</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об отказе в выдаче разрешения на право организации ярмарки (приложение N 2 к настоящему Регламенту).</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2.5. Муниципальная услуга по выдаче разрешений на право организации розничного рынка предоставляется в соответствии с:</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"consultantplus://offline/ref=50267AB18F5A107AD2BD26AB00C6E4F0FDF141274D09556E7A799584C0F60504405B7A7C2C784F1CD20C8AT24FH"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Конституцией</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Российской Федерации ("Собрание законодательства Российской Федерации", 4 августа 2014 года, N 31, ст. 4398);</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"consultantplus://offline/ref=50267AB18F5A107AD2BD26AB00C6E4F0FCF14F264457026C2B2C9B81C8A65F1444122D72307A5003D1128A2ECCT245H"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"consultantplus://offline/ref=50267AB18F5A107AD2BD26AB00C6E4F0FCF14F254258026C2B2C9B81C8A65F1444122D72307A5003D1128A2ECCT245H"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(Первоначальный текст документа опубликован в изданиях "Российская газета", N 253, 30.12.2009, "Собрание законодательства РФ", 04.01.2010, N 1, ст. 2.);</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"consultantplus://offline/ref=50267AB18F5A107AD2BD38A616AABEFDFBF2182F4E5E0C387573C0DC9FAF5543115D2C2E762C4300D312892FD026DC51T646H"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постановлением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Правительства Белгородской области от 6 ноября 2012 года N 442-пп "Об определении порядка организации торговых ярмарок на территории Белгородской области" ("Белгородские известия", N 225, 12.12.2012);</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"consultantplus://offline/ref=50267AB18F5A107AD2BD38A616AABEFDFBF2182F415F01387373C0DC9FAF5543115D2C2E762C4300D312892FD026DC51T646H"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постановление</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администрации Валуйского городского округа "Об определении органа, уполномоченного на организацию ярмарок на территории Валуйского городского округа" от 10.07.2019 N 1186.</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2.6. Исчерпывающий перечень документов для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2.6.1. Для получения разрешения на право организации ярмарки необходимы следующие документы:</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а) заявка, поданная юридическим лицом или индивидуальным предпринимателем в простой письменной форме. В заявке должен быть указан период времени, в течение которого планируется проводить ярмарку, при этом указывается дата начала (число, месяц, год) и окончания, (число, месяц, год)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Рекомендуемый образец формы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\l"P368"</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заявки</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 предоставлении муниципальной услуги приводится в приложении N 3 к настоящему Регламенту;</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б) утвержд</w:t>
      </w:r>
      <w:r>
        <w:rPr>
          <w:rFonts w:hint="default" w:ascii="Times New Roman" w:hAnsi="Times New Roman" w:cs="Times New Roman"/>
          <w:sz w:val="28"/>
          <w:szCs w:val="28"/>
          <w:lang w:val="ru-RU"/>
        </w:rPr>
        <w:t>ё</w:t>
      </w:r>
      <w:r>
        <w:rPr>
          <w:rFonts w:hint="default" w:ascii="Times New Roman" w:hAnsi="Times New Roman" w:cs="Times New Roman"/>
          <w:sz w:val="28"/>
          <w:szCs w:val="28"/>
        </w:rPr>
        <w:t>нные организатором ярмарки: план мероприятий по организации ярмарки, порядок организации ярмарки и предоставления торговых мест, режим работы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копии учредительных документом (для юридических лиц) либо документа, удостоверяющего личность (для индивидуальных предпринимателей), заверенные держателем подлинников или нотариально;</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г) копии свидетельства о постановке на учет юридического лица в налоговом органе либо Листа записи Единого государственного реестра юридических лиц (для юридических лиц), свидетельства о государственной регистрации физического лица в качестве индивидуального предпринимателя либо Листа записи в Едином государственном реестре индивидуальных предпринимателей (для индивидуальных предпринимателей), заверенные держателем подлинников или нотариально или выписка из государственных реестров о юридическом лице или индивидуальном предпринимателе, являющемся заявителем;</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д) копии документов, подтверждающих право владения земельным участком, в пределах территории которого планируется организация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организатором ярмарки выступают два юридических лица и более и (или) два индивидуальных предпринимателя и более, документы предоставляются от имени одного юридического лица или индивидуального предпринимателя. При этом к документам прилагается копия договора, заключ</w:t>
      </w:r>
      <w:r>
        <w:rPr>
          <w:rFonts w:hint="default" w:ascii="Times New Roman" w:hAnsi="Times New Roman" w:cs="Times New Roman"/>
          <w:sz w:val="28"/>
          <w:szCs w:val="28"/>
          <w:lang w:val="ru-RU"/>
        </w:rPr>
        <w:t>ё</w:t>
      </w:r>
      <w:r>
        <w:rPr>
          <w:rFonts w:hint="default" w:ascii="Times New Roman" w:hAnsi="Times New Roman" w:cs="Times New Roman"/>
          <w:sz w:val="28"/>
          <w:szCs w:val="28"/>
        </w:rPr>
        <w:t>нного между юридическими лицами и (или) индивидуальными предпринимателями, организующими ярмарку, в котором за одним из организаторов ярмарки закреплены полномочия по подготовке и подаче документов в уполномоченный орган.</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2.6.2. Документы, предусмотренные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\l"P108"</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подпунктом г) пункта 2.6.1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Регламента, а также в случае если право владения земельным участком, в пределах территории которого планируется организация ярмарки зарегистрировано в Едином государственном реестре недвижимости документы, предусмотренные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\l"P109"</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пунктом д) пункта 2.6.1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Регламента в порядке межведомственного взаимодействия запрашиваются специалистами Уполномоченного органа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2.6.3. Уполномоченный орган, предоставляющий муниципальную услугу, не вправе требовать от заявителя: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Pr>
          <w:rFonts w:hint="default" w:ascii="Times New Roman" w:hAnsi="Times New Roman" w:cs="Times New Roman"/>
          <w:sz w:val="28"/>
          <w:szCs w:val="28"/>
          <w:lang w:val="ru-RU"/>
        </w:rPr>
        <w:t xml:space="preserve"> государственных и</w:t>
      </w:r>
      <w:r>
        <w:rPr>
          <w:rFonts w:hint="default" w:ascii="Times New Roman" w:hAnsi="Times New Roman" w:cs="Times New Roman"/>
          <w:sz w:val="28"/>
          <w:szCs w:val="28"/>
        </w:rPr>
        <w:t xml:space="preserve"> муниципальн</w:t>
      </w:r>
      <w:r>
        <w:rPr>
          <w:rFonts w:hint="default" w:ascii="Times New Roman" w:hAnsi="Times New Roman" w:cs="Times New Roman"/>
          <w:sz w:val="28"/>
          <w:szCs w:val="28"/>
          <w:lang w:val="ru-RU"/>
        </w:rPr>
        <w:t>ых</w:t>
      </w:r>
      <w:r>
        <w:rPr>
          <w:rFonts w:hint="default" w:ascii="Times New Roman" w:hAnsi="Times New Roman" w:cs="Times New Roman"/>
          <w:sz w:val="28"/>
          <w:szCs w:val="28"/>
        </w:rPr>
        <w:t xml:space="preserve"> услуг;</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представления документов и информации, </w:t>
      </w:r>
      <w:r>
        <w:rPr>
          <w:rFonts w:hint="default" w:ascii="Times New Roman" w:hAnsi="Times New Roman" w:cs="Times New Roman"/>
          <w:sz w:val="28"/>
          <w:szCs w:val="28"/>
          <w:lang w:val="ru-RU"/>
        </w:rPr>
        <w:t xml:space="preserve">в том числе подтверждающих внесение заявителем платы за предоставление государственных и муниципальных услуг, которые </w:t>
      </w:r>
      <w:r>
        <w:rPr>
          <w:rFonts w:hint="default" w:ascii="Times New Roman" w:hAnsi="Times New Roman" w:cs="Times New Roman"/>
          <w:sz w:val="28"/>
          <w:szCs w:val="28"/>
        </w:rPr>
        <w:t xml:space="preserve">находятся в распоряжении государственных органов, </w:t>
      </w:r>
      <w:r>
        <w:rPr>
          <w:rFonts w:hint="default" w:ascii="Times New Roman" w:hAnsi="Times New Roman" w:cs="Times New Roman"/>
          <w:sz w:val="28"/>
          <w:szCs w:val="28"/>
          <w:lang w:val="ru-RU"/>
        </w:rPr>
        <w:t xml:space="preserve">предоставляющих государственные услуги, </w:t>
      </w:r>
      <w:r>
        <w:rPr>
          <w:rFonts w:hint="default" w:ascii="Times New Roman" w:hAnsi="Times New Roman" w:cs="Times New Roman"/>
          <w:sz w:val="28"/>
          <w:szCs w:val="28"/>
        </w:rPr>
        <w:t xml:space="preserve">органов </w:t>
      </w:r>
      <w:r>
        <w:rPr>
          <w:rFonts w:hint="default" w:ascii="Times New Roman" w:hAnsi="Times New Roman" w:cs="Times New Roman"/>
          <w:sz w:val="28"/>
          <w:szCs w:val="28"/>
          <w:lang w:val="ru-RU"/>
        </w:rPr>
        <w:t xml:space="preserve">предоставляющих муниципальные услуги, иных государственных органов, органов </w:t>
      </w:r>
      <w:r>
        <w:rPr>
          <w:rFonts w:hint="default" w:ascii="Times New Roman" w:hAnsi="Times New Roman" w:cs="Times New Roman"/>
          <w:sz w:val="28"/>
          <w:szCs w:val="28"/>
        </w:rPr>
        <w:t xml:space="preserve">местного самоуправления </w:t>
      </w:r>
      <w:r>
        <w:rPr>
          <w:rFonts w:hint="default" w:ascii="Times New Roman" w:hAnsi="Times New Roman" w:cs="Times New Roman"/>
          <w:sz w:val="28"/>
          <w:szCs w:val="28"/>
          <w:lang w:val="ru-RU"/>
        </w:rPr>
        <w:t>либо</w:t>
      </w:r>
      <w:r>
        <w:rPr>
          <w:rFonts w:hint="default" w:ascii="Times New Roman" w:hAnsi="Times New Roman" w:cs="Times New Roman"/>
          <w:sz w:val="28"/>
          <w:szCs w:val="28"/>
        </w:rPr>
        <w:t xml:space="preserve"> подведомственных государственным органам и</w:t>
      </w:r>
      <w:r>
        <w:rPr>
          <w:rFonts w:hint="default" w:ascii="Times New Roman" w:hAnsi="Times New Roman" w:cs="Times New Roman"/>
          <w:sz w:val="28"/>
          <w:szCs w:val="28"/>
          <w:lang w:val="ru-RU"/>
        </w:rPr>
        <w:t>ли</w:t>
      </w:r>
      <w:r>
        <w:rPr>
          <w:rFonts w:hint="default" w:ascii="Times New Roman" w:hAnsi="Times New Roman" w:cs="Times New Roman"/>
          <w:sz w:val="28"/>
          <w:szCs w:val="28"/>
        </w:rPr>
        <w:t xml:space="preserve"> органам местного самоуправления организаций, участвующих в предоставлении </w:t>
      </w:r>
      <w:r>
        <w:rPr>
          <w:rFonts w:hint="default" w:ascii="Times New Roman" w:hAnsi="Times New Roman" w:cs="Times New Roman"/>
          <w:sz w:val="28"/>
          <w:szCs w:val="28"/>
          <w:lang w:val="ru-RU"/>
        </w:rPr>
        <w:t xml:space="preserve">предусмотренных частью 1 статьи 1 настоящего Федерального закона государственных и </w:t>
      </w:r>
      <w:r>
        <w:rPr>
          <w:rFonts w:hint="default" w:ascii="Times New Roman" w:hAnsi="Times New Roman" w:cs="Times New Roman"/>
          <w:sz w:val="28"/>
          <w:szCs w:val="28"/>
        </w:rPr>
        <w:t xml:space="preserve">муниципальных услуг, </w:t>
      </w:r>
      <w:r>
        <w:rPr>
          <w:rFonts w:hint="default" w:ascii="Times New Roman" w:hAnsi="Times New Roman" w:cs="Times New Roman"/>
          <w:sz w:val="28"/>
          <w:szCs w:val="28"/>
          <w:lang w:val="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hint="default" w:ascii="Times New Roman" w:hAnsi="Times New Roman" w:cs="Times New Roman"/>
          <w:sz w:val="28"/>
          <w:szCs w:val="28"/>
        </w:rPr>
        <w:t xml:space="preserve">за исключением документов, </w:t>
      </w:r>
      <w:r>
        <w:rPr>
          <w:rFonts w:hint="default" w:ascii="Times New Roman" w:hAnsi="Times New Roman" w:cs="Times New Roman"/>
          <w:sz w:val="28"/>
          <w:szCs w:val="28"/>
          <w:lang w:val="ru-RU"/>
        </w:rPr>
        <w:t xml:space="preserve">включённых в определённой частью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"consultantplus://offline/ref=3FB04CC3E7B5AA2394D5A3E68F3843098E60BB427FFBEB2DBD49264E8C0ADC899EC683F4n2tCM"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6 </w:t>
      </w:r>
      <w:r>
        <w:rPr>
          <w:rFonts w:hint="default" w:ascii="Times New Roman" w:hAnsi="Times New Roman" w:cs="Times New Roman"/>
          <w:sz w:val="28"/>
          <w:szCs w:val="28"/>
          <w:lang w:val="ru-RU"/>
        </w:rPr>
        <w:t xml:space="preserve">настоящей </w:t>
      </w:r>
      <w:r>
        <w:rPr>
          <w:rFonts w:hint="default" w:ascii="Times New Roman" w:hAnsi="Times New Roman" w:cs="Times New Roman"/>
          <w:sz w:val="28"/>
          <w:szCs w:val="28"/>
        </w:rPr>
        <w:t>статьи</w:t>
      </w:r>
      <w:r>
        <w:rPr>
          <w:rFonts w:hint="default" w:ascii="Times New Roman" w:hAnsi="Times New Roman" w:cs="Times New Roman"/>
          <w:sz w:val="28"/>
          <w:szCs w:val="28"/>
          <w:lang w:val="ru-RU"/>
        </w:rPr>
        <w:t xml:space="preserve"> перечень документов. Заявитель вправе представить указанные документы и информацию в органы, предоставляющие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государственны</w:t>
      </w:r>
      <w:r>
        <w:rPr>
          <w:rFonts w:hint="default" w:ascii="Times New Roman" w:hAnsi="Times New Roman" w:cs="Times New Roman"/>
          <w:sz w:val="28"/>
          <w:szCs w:val="28"/>
          <w:lang w:val="ru-RU"/>
        </w:rPr>
        <w:t>е услуги, и органы, предоставляющие</w:t>
      </w:r>
      <w:r>
        <w:rPr>
          <w:rFonts w:hint="default" w:ascii="Times New Roman" w:hAnsi="Times New Roman" w:cs="Times New Roman"/>
          <w:sz w:val="28"/>
          <w:szCs w:val="28"/>
        </w:rPr>
        <w:t xml:space="preserve"> муниципальны</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услуг</w:t>
      </w:r>
      <w:r>
        <w:rPr>
          <w:rFonts w:hint="default" w:ascii="Times New Roman" w:hAnsi="Times New Roman" w:cs="Times New Roman"/>
          <w:sz w:val="28"/>
          <w:szCs w:val="28"/>
          <w:lang w:val="ru-RU"/>
        </w:rPr>
        <w:t>и, по собственной инициативе;</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исключения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w:t>
      </w:r>
      <w:r>
        <w:rPr>
          <w:rFonts w:hint="default" w:ascii="Times New Roman" w:hAnsi="Times New Roman" w:cs="Times New Roman"/>
          <w:sz w:val="28"/>
          <w:szCs w:val="28"/>
          <w:lang w:val="ru-RU"/>
        </w:rPr>
        <w:t xml:space="preserve">государственной или </w:t>
      </w:r>
      <w:r>
        <w:rPr>
          <w:rFonts w:hint="default" w:ascii="Times New Roman" w:hAnsi="Times New Roman" w:cs="Times New Roman"/>
          <w:sz w:val="28"/>
          <w:szCs w:val="28"/>
        </w:rPr>
        <w:t xml:space="preserve">муниципальной услуги, либо в предоставлении </w:t>
      </w:r>
      <w:r>
        <w:rPr>
          <w:rFonts w:hint="default" w:ascii="Times New Roman" w:hAnsi="Times New Roman" w:cs="Times New Roman"/>
          <w:sz w:val="28"/>
          <w:szCs w:val="28"/>
          <w:lang w:val="ru-RU"/>
        </w:rPr>
        <w:t xml:space="preserve">государственной или </w:t>
      </w:r>
      <w:r>
        <w:rPr>
          <w:rFonts w:hint="default" w:ascii="Times New Roman" w:hAnsi="Times New Roman" w:cs="Times New Roman"/>
          <w:sz w:val="28"/>
          <w:szCs w:val="28"/>
        </w:rPr>
        <w:t xml:space="preserve">муниципальной услуги, за исключением случаев,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consultantplus://offline/ref=A31232F6FD75D299883695B78F79291A5800A23D07F6874A2F3A3FC9038CE2AEAA508108BD8ED42679347D5C100A7860AD167C5A3DG1XEJ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пунктом 4 части 1 статьи 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210-ФЗ «Об организации предоставления государственных и муниципальных услуг</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2.7. Исчерпывающий перечень оснований для отказа в приеме заявки: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Основанием для отказа в при</w:t>
      </w:r>
      <w:r>
        <w:rPr>
          <w:rFonts w:hint="default" w:ascii="Times New Roman" w:hAnsi="Times New Roman" w:cs="Times New Roman"/>
          <w:sz w:val="28"/>
          <w:szCs w:val="28"/>
          <w:lang w:val="ru-RU"/>
        </w:rPr>
        <w:t>ё</w:t>
      </w:r>
      <w:r>
        <w:rPr>
          <w:rFonts w:hint="default" w:ascii="Times New Roman" w:hAnsi="Times New Roman" w:cs="Times New Roman"/>
          <w:sz w:val="28"/>
          <w:szCs w:val="28"/>
        </w:rPr>
        <w:t>ме документов, необходимых для предоставления муниципальной услуги, является предоставление неполного пакета документов, необходимых для предоставления муниципальной услуги или предоставление документов, содержащих неполные сведения, предоставление заявки и документов неуполномоченным лицом.</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ее предоставлении.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Основаниями для отказа в предоставлении муниципальной услуги являются: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несоответствие заявителя и (или) документов требованиям, установленным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\l"P103"</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пунктами 2.6.1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настоящего административного регламента;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применение к заявителю на момент рассмотрения заявки административного наказания в виде административного приостановления деятельности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"consultantplus://offline/ref=50267AB18F5A107AD2BD26AB00C6E4F0FCF141274758026C2B2C9B81C8A65F1444122D72307A5003D1128A2ECCT245H"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Кодексом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Российской Федерации об административных правонарушениях;</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установление несоответствия места проведения ярмарки градостроительному зонированию и разрешенному использованию земельного участка;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неоднократные нарушения организатором ярмарки, осуществлявшим данную деятельность ранее, требований, предусмотренных законодательством Российской Федерации в области обеспечения санитарно-эпидемиологического благополучия населения, о пожарной безопасности, в области охраны окружающей среды, о ветеринарии, требований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"consultantplus://offline/ref=50267AB18F5A107AD2BD38A616AABEFDFBF2182F4E5E0C387573C0DC9FAF5543115D2C3C76744F02D00C8927C5708D1732B67B1080C4E65AED44A4TC41H"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Порядка</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организации торговых ярмарок на территории Белгородской области, утвержденного постановлением Правительства Белгородской области от 06.11.2012 N 442-пп, настоящего регламента, выявленных уполномоченным органом, контролирующими или надзорными органами.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Основания для приостановления предоставления муниципальной услуги не предусмотрены.</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2.9. Муниципальная услуга предоставляется бесплатно.</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Максимальное время ожидания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2.11. Срок и порядок регистрации заявки заявителя о предоставлении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Заявку принимает секретарь уполномоченного органа и регистрирует поданную заявку в журнале входящей документации уполномоченного органа в день подачи заявки. Срок регистрации заявки составляет 15 мин.</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Вход в помещение для предоставления муниципальной услуги является свободным, с учетом графика работы Уполномоченного органа.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Прием Заявителей проводится в порядке живой очереди.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при возможности обеспечивается необходимым оборудованием (компьютерами, средствами электронно-вычислительной, множительной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На информационном стенде и Интернет-сайте Уполномоченного органа размещается следующая информация: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место расположения, график работы, номера контактных телефонов, адреса Интернет-сайта и электронной почты;</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текст настоящего административного регламента;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порядок получения информации по вопросам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 предоставлении муниципальной услуги инвалидам должно обеспечиваться: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а) возможность беспрепятственного входа в помещение, в котором осуществляется предоставление муниципальной услуги, и выхода из него;</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ассистивных и вспомогательных технологий;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возможность посадки в транспортное средство и высадки из него перед входом в помещение, в котором осуществляется предоставление муниципальная услуга, в том числе с использованием кресла-коляски и, при необходимости, с помощью работников, предоставляющего муниципальную услугу;</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г) сопровождение инвалидов, имеющих стойкие нарушения функции зрения и самостоятельного передвижения;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и) 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2.13. Показатели доступности и качества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2.13.1. Показателями доступности муниципальной услуги являются: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 информирования о работе Уполномоченного органа и предоставляемой муниципальной услуге (посредством размещения информации в СМИ, на официальном Интернет - сайте, в т.ч. с использованием информационной системы "Единый портал государственных и муниципальных услуг");</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ясность и качество информации о порядке и условиях предоставления муниципальной услуги, информация о правах потребителя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усовершенствование системы пространственно-ориентирующей информации (наличие информационных стендов, указателей);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условия доступа к территории, зданию, в котором располагается Уполномоченный орган (территориальная доступность):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 свободного доступа заявителей в помещения отдела, в т.ч. беспрепятственного доступа инвалидов;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предоставление заявителям возможности предоставления документов в электронном виде.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2.13.2. Показателями качества муниципальной услуги являются: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удовлетворенность получателей услуги от процесса получения муниципальной услуги и ее результата;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рабочих мест специалистов);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культура обслуживания;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результаты служебных проверок;</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соблюдение дисциплины;</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эффективность и своевременность рассмотрения заявлений, обращений и жалоб граждан по вопросам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 предоставлении муниципальной услуги через многофункциональный центр предоставления государственных и муниципальных услуг (далее - многофункциональный центр) осуществляются следующие административные процедуры (действия):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информирование заявителей о порядке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прием и регистрация заявления и документов;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выдача результата предоставления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Документы, необходимые для предоставления муниципальной услуги, заявитель вправе представить в форме электронных документов, если данный вид представления документов не запрещен действующим законодательством.</w:t>
      </w:r>
    </w:p>
    <w:p>
      <w:pPr>
        <w:ind w:left="0" w:leftChars="0" w:firstLine="798" w:firstLineChars="285"/>
        <w:jc w:val="both"/>
        <w:rPr>
          <w:rFonts w:hint="default" w:ascii="Times New Roman" w:hAnsi="Times New Roman" w:cs="Times New Roman"/>
          <w:sz w:val="28"/>
          <w:szCs w:val="28"/>
        </w:rPr>
      </w:pP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3. Состав, последовательность и сроки выполнения</w:t>
      </w: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административных процедур, требования</w:t>
      </w: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к порядку их выполнения</w:t>
      </w: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3.1. Предоставление муниципальной услуги включает в себя следующие административные процедуры:</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прием и регистрация документов о предоставлении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принятие решения о предоставлении муниципальной услуги либо об отказе в предоставлении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3.2. Порядок выполнения административных процедур.</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3.2.1. Прием и регистрация документов о предоставлении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Предоставление муниципальной услуги осуществляется на основании поступившей в Уполномоченный орган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\l"P368"</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заявки</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 выдаче разрешения на право организации ярмарки с приложением документов,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\l"P103"</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пункте 2.6.1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настоящего административного регламента (приложение N 3 к настоящему регламенту, далее - заявка).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Заявка регистрируется секретарем в журнале входящей документации Уполномоченного органа в день подачи заявки.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если указанная заявка не соответствует требованиям настоящего регламента или при наличии оснований,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\l"P116"</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пункте 2.7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Административного регламента, сотрудник Уполномоченного органа отказывает в приеме заявки.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Общее время выполнения действий по приему и регистрации представленной заявки составляет 15 минут.</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Результатом административной процедуры является регистрация в Уполномоченном органе заявки с приложенным к ней пакетом документов,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\l"P103"</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пункте 2.6.1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Регламента.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3.2.2. Принятие решения о предоставлении муниципальной услуги либо об отказе в предоставлении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Уполномоченный орган в течение пятнадцати рабочих дней со дня регистрации заявки: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рассматривает заявку и приложенные к ней утвержденные организатором план мероприятий по организации ярмарки, порядок организации ярмарки и предоставления торговых мест, режим работы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принимает решение о выдаче разрешения на право организации ярмарки или об отказе в выдаче разрешения на право организации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оформляет разрешение на право организации ярмарки, проводимой на постоянной основе, в случае принятия положительного решения о выдаче разрешения на право организации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оформляет уведомление об отказе в выдаче разрешения на право организации ярмарки, проводимой на постоянной основе, в случае принятия положительного решения об отказе в выдаче разрешения на право организации ярмарки.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право организации ярмарки, проводимой на постоянной основе или уведомление об отказе в выдаче разрешения на право организации ярмарки, проводимой на постоянной основе вручается организатору ярмарки или его представителю, действующему на основании доверенности, заверенной нотариально, не позднее чем за три рабочих дня до начала ярмарки под роспись.</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право организации ярмарки выдается на срок, указанный заявителем, но не более: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разовые ярмарки - трех календарных дней;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сезонные ярмарки - трех календарных месяцев;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периодические ярмарки (в том числе выходного дня) - одного года;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ярмарки, проводимые на постоянной основе, - одного года.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Результатом административной процедуры является выдача заявителю разрешения на право организации ярмарки, проводимой на постоянной основе, или уведомление об отказе в выдаче разрешения на право организации ярмарки, проводимой на постоянной основе.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случае выявления заявителем в полученных документах опечаток и (или) ошибок, заявитель представляет в Уполномоченный орган заявление об исправлении таких опечаток и (или) ошибок, допущенных в выданных в результате предоставления муниципальной услуги документах.</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Специалист Уполномоченного органа, ответственный за предоставление муниципальной услуги, регистрирует заявление, рассматривает заявление и представленные документы и проводит проверку указанных в заявлении сведений в срок, не превышающий 2 рабочих дней с даты регистрации заявления.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указанных документов, обеспечивает их подписание уполномоченными должностными лицами и их выдачу или в зависимости от способа, указанного в заявлении, направление заявителю в срок, не превышающий 3 рабочих дней с даты регистрации заявления.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 готовит заявителю мотивированный отказ, подписывает у начальника Уполномоченного органа и выдает или в зависимости от способа, указанного в заявлении, направляет заявителю в срок, не превышающий 5 рабочих дней с даты регистрации заявления.</w:t>
      </w:r>
    </w:p>
    <w:p>
      <w:pPr>
        <w:ind w:left="0" w:leftChars="0" w:firstLine="798" w:firstLineChars="285"/>
        <w:jc w:val="both"/>
        <w:rPr>
          <w:rFonts w:hint="default" w:ascii="Times New Roman" w:hAnsi="Times New Roman" w:cs="Times New Roman"/>
          <w:sz w:val="28"/>
          <w:szCs w:val="28"/>
        </w:rPr>
      </w:pP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4. Порядок и формы контроля</w:t>
      </w: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 предоставлением муниципальной услуги</w:t>
      </w: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ответственным за организацию работы по предоставлению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4.2. Специалист Отдела, уполномоченный на предоставление муниципальной услуги, несет персональную ответственность за: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некачественную проверку предоставленных заявителем документов;</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несоблюдение сроков, порядка и правильности оформления административных процедур;</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несоблюдение сроков и порядка при выдаче заявителю результата предоставления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4.3. Персональная ответственность должностных лиц (специалистов) закрепляется в их должностных инструкциях в соответствии с требованиями законодательства Российской Федерации.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4.5. Проверки могут быть плановыми и внеплановыми.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от органов государственной власти, предприятий и учреждений, организаций.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4.6. Проверки полноты и качества предоставления муниципальной услуги осуществляются на основании распоряжения администрации Валуйского городского округа.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Для проведения проверки распоряжением администрации Валуйского городского округа создается комиссия.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ind w:left="0" w:leftChars="0" w:firstLine="798" w:firstLineChars="285"/>
        <w:jc w:val="both"/>
        <w:rPr>
          <w:rFonts w:hint="default" w:ascii="Times New Roman" w:hAnsi="Times New Roman" w:cs="Times New Roman"/>
          <w:sz w:val="28"/>
          <w:szCs w:val="28"/>
        </w:rPr>
      </w:pP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5. Досудебный (внесудебный) порядок обжалования решений</w:t>
      </w: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и действий (бездействия) органа, предоставляющего</w:t>
      </w: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муниципальную услугу, их должностных лиц,</w:t>
      </w: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многофункционального цента, а также работников</w:t>
      </w:r>
    </w:p>
    <w:p>
      <w:pPr>
        <w:ind w:left="0" w:leftChars="0" w:firstLine="801" w:firstLineChars="285"/>
        <w:jc w:val="center"/>
        <w:rPr>
          <w:rFonts w:hint="default" w:ascii="Times New Roman" w:hAnsi="Times New Roman" w:cs="Times New Roman"/>
          <w:b/>
          <w:bCs/>
          <w:sz w:val="28"/>
          <w:szCs w:val="28"/>
        </w:rPr>
      </w:pPr>
      <w:r>
        <w:rPr>
          <w:rFonts w:hint="default" w:ascii="Times New Roman" w:hAnsi="Times New Roman" w:cs="Times New Roman"/>
          <w:b/>
          <w:bCs/>
          <w:sz w:val="28"/>
          <w:szCs w:val="28"/>
        </w:rPr>
        <w:t>многофункционального центра</w:t>
      </w: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порядке.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5.2. Заявитель вправе обжаловать действия или бездействие должностных лиц путем направления жалобы в администрацию Валуйского городского округа.</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5.3. Жалоба подается в письменной форме на бумажном носителе, в электронной форме.</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Валуйского городского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5.4. Жалоба должна содержать:</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ответственного специалиста учреждения, решения и действия (бездействие) которых обжалуются;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ответственного специалиста учреждения;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5.5. Жалоба, поступившая в администрацию Валуйского городского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5.6. По результатам рассмотрения жалобы администрация Валуйского городского округа, принимает одно из следующих решений:</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поручения государственной или муниципальной услуги;</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2) в удовлетворении жалобы отказывается.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В случае признания жалобы не подлежащей удовлетворению в ответе заявителя, даются аргументированные разъяснения о причинах принятого решения, а также информация о порядке обжалования принятого решения.</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"consultantplus://offline/ref=50267AB18F5A107AD2BD26AB00C6E4F0FCF14F25425E026C2B2C9B81C8A65F145612757D307F45568148DD23CC27C25266A57B139CTC44H"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 статьи 11.2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от 27.07.2010 N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98" w:firstLineChars="285"/>
        <w:jc w:val="both"/>
        <w:rPr>
          <w:rFonts w:hint="default" w:ascii="Times New Roman" w:hAnsi="Times New Roman" w:cs="Times New Roman"/>
          <w:sz w:val="28"/>
          <w:szCs w:val="28"/>
        </w:rPr>
      </w:pP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Приложение N 1</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к Административному регламенту</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предоставления муниципальной услуги</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"Выдача разрешения на право организации</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ярмарок на территории Валуйского</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городского округа"</w:t>
      </w:r>
    </w:p>
    <w:p>
      <w:pPr>
        <w:ind w:left="0" w:leftChars="0" w:firstLine="798" w:firstLineChars="285"/>
        <w:jc w:val="right"/>
        <w:rPr>
          <w:rFonts w:hint="default" w:ascii="Times New Roman" w:hAnsi="Times New Roman" w:cs="Times New Roman"/>
          <w:sz w:val="28"/>
          <w:szCs w:val="28"/>
        </w:rPr>
      </w:pPr>
    </w:p>
    <w:p>
      <w:pPr>
        <w:pStyle w:val="7"/>
        <w:widowControl/>
        <w:jc w:val="center"/>
        <w:rPr>
          <w:rFonts w:hint="default" w:ascii="Times New Roman" w:hAnsi="Times New Roman" w:cs="Times New Roman"/>
          <w:sz w:val="26"/>
          <w:szCs w:val="26"/>
        </w:rPr>
      </w:pPr>
      <w:r>
        <w:rPr>
          <w:rFonts w:hint="default" w:ascii="Times New Roman" w:hAnsi="Times New Roman" w:cs="Times New Roman"/>
          <w:sz w:val="26"/>
          <w:szCs w:val="26"/>
        </w:rPr>
        <w:t>ФОРМА</w:t>
      </w:r>
    </w:p>
    <w:p>
      <w:pPr>
        <w:pStyle w:val="7"/>
        <w:widowControl/>
        <w:jc w:val="center"/>
        <w:rPr>
          <w:rFonts w:hint="default" w:ascii="Times New Roman" w:hAnsi="Times New Roman" w:cs="Times New Roman"/>
          <w:sz w:val="26"/>
          <w:szCs w:val="26"/>
        </w:rPr>
      </w:pPr>
      <w:r>
        <w:rPr>
          <w:rFonts w:hint="default" w:ascii="Times New Roman" w:hAnsi="Times New Roman" w:cs="Times New Roman"/>
          <w:sz w:val="26"/>
          <w:szCs w:val="26"/>
        </w:rPr>
        <w:t xml:space="preserve">РАЗРЕШЕНИЯ НА ПРАВО ОРГАНИЗАЦИИ ЯРМАРКИ </w:t>
      </w:r>
    </w:p>
    <w:p>
      <w:pPr>
        <w:autoSpaceDE w:val="0"/>
        <w:autoSpaceDN w:val="0"/>
        <w:adjustRightInd w:val="0"/>
        <w:ind w:firstLine="540"/>
        <w:jc w:val="both"/>
        <w:rPr>
          <w:rFonts w:hint="default" w:ascii="Times New Roman" w:hAnsi="Times New Roman" w:cs="Times New Roman"/>
          <w:sz w:val="26"/>
          <w:szCs w:val="26"/>
        </w:rPr>
      </w:pPr>
    </w:p>
    <w:tbl>
      <w:tblPr>
        <w:tblStyle w:val="3"/>
        <w:tblW w:w="9706" w:type="dxa"/>
        <w:tblInd w:w="0" w:type="dxa"/>
        <w:tblLayout w:type="fixed"/>
        <w:tblCellMar>
          <w:top w:w="0" w:type="dxa"/>
          <w:left w:w="108" w:type="dxa"/>
          <w:bottom w:w="0" w:type="dxa"/>
          <w:right w:w="108" w:type="dxa"/>
        </w:tblCellMar>
      </w:tblPr>
      <w:tblGrid>
        <w:gridCol w:w="3510"/>
        <w:gridCol w:w="6196"/>
      </w:tblGrid>
      <w:tr>
        <w:tblPrEx>
          <w:tblCellMar>
            <w:top w:w="0" w:type="dxa"/>
            <w:left w:w="108" w:type="dxa"/>
            <w:bottom w:w="0" w:type="dxa"/>
            <w:right w:w="108" w:type="dxa"/>
          </w:tblCellMar>
        </w:tblPrEx>
        <w:tc>
          <w:tcPr>
            <w:tcW w:w="3510" w:type="dxa"/>
            <w:vAlign w:val="top"/>
          </w:tcPr>
          <w:p>
            <w:pPr>
              <w:autoSpaceDE w:val="0"/>
              <w:autoSpaceDN w:val="0"/>
              <w:adjustRightInd w:val="0"/>
              <w:jc w:val="both"/>
              <w:rPr>
                <w:rFonts w:hint="default" w:ascii="Times New Roman" w:hAnsi="Times New Roman" w:cs="Times New Roman"/>
                <w:sz w:val="26"/>
                <w:szCs w:val="26"/>
              </w:rPr>
            </w:pPr>
          </w:p>
        </w:tc>
        <w:tc>
          <w:tcPr>
            <w:tcW w:w="6196" w:type="dxa"/>
            <w:vAlign w:val="top"/>
          </w:tcPr>
          <w:p>
            <w:pPr>
              <w:autoSpaceDE w:val="0"/>
              <w:autoSpaceDN w:val="0"/>
              <w:adjustRightInd w:val="0"/>
              <w:jc w:val="center"/>
              <w:rPr>
                <w:rFonts w:hint="default" w:ascii="Times New Roman" w:hAnsi="Times New Roman" w:cs="Times New Roman"/>
                <w:sz w:val="26"/>
                <w:szCs w:val="26"/>
              </w:rPr>
            </w:pPr>
            <w:r>
              <w:rPr>
                <w:rFonts w:hint="default" w:ascii="Times New Roman" w:hAnsi="Times New Roman" w:cs="Times New Roman"/>
                <w:sz w:val="26"/>
                <w:szCs w:val="26"/>
              </w:rPr>
              <w:t xml:space="preserve">Кому __________________________________ </w:t>
            </w:r>
          </w:p>
          <w:p>
            <w:pPr>
              <w:autoSpaceDE w:val="0"/>
              <w:autoSpaceDN w:val="0"/>
              <w:adjustRightInd w:val="0"/>
              <w:jc w:val="right"/>
              <w:rPr>
                <w:rFonts w:hint="default" w:ascii="Times New Roman" w:hAnsi="Times New Roman" w:cs="Times New Roman"/>
                <w:sz w:val="26"/>
                <w:szCs w:val="26"/>
              </w:rPr>
            </w:pPr>
            <w:r>
              <w:rPr>
                <w:rFonts w:hint="default" w:ascii="Times New Roman" w:hAnsi="Times New Roman" w:cs="Times New Roman"/>
                <w:sz w:val="26"/>
                <w:szCs w:val="26"/>
              </w:rPr>
              <w:t xml:space="preserve">(наименование, органа местного самоуправления, </w:t>
            </w:r>
          </w:p>
          <w:p>
            <w:pPr>
              <w:autoSpaceDE w:val="0"/>
              <w:autoSpaceDN w:val="0"/>
              <w:adjustRightInd w:val="0"/>
              <w:jc w:val="right"/>
              <w:rPr>
                <w:rFonts w:hint="default" w:ascii="Times New Roman" w:hAnsi="Times New Roman" w:cs="Times New Roman"/>
                <w:sz w:val="26"/>
                <w:szCs w:val="26"/>
              </w:rPr>
            </w:pPr>
            <w:r>
              <w:rPr>
                <w:rFonts w:hint="default" w:ascii="Times New Roman" w:hAnsi="Times New Roman" w:cs="Times New Roman"/>
                <w:sz w:val="26"/>
                <w:szCs w:val="26"/>
              </w:rPr>
              <w:t xml:space="preserve">______________________________________________ </w:t>
            </w:r>
          </w:p>
          <w:p>
            <w:pPr>
              <w:autoSpaceDE w:val="0"/>
              <w:autoSpaceDN w:val="0"/>
              <w:adjustRightInd w:val="0"/>
              <w:jc w:val="right"/>
              <w:rPr>
                <w:rFonts w:hint="default" w:ascii="Times New Roman" w:hAnsi="Times New Roman" w:cs="Times New Roman"/>
                <w:sz w:val="26"/>
                <w:szCs w:val="26"/>
              </w:rPr>
            </w:pPr>
            <w:r>
              <w:rPr>
                <w:rFonts w:hint="default" w:ascii="Times New Roman" w:hAnsi="Times New Roman" w:cs="Times New Roman"/>
                <w:sz w:val="26"/>
                <w:szCs w:val="26"/>
              </w:rPr>
              <w:t>юридического лица, индивидуального</w:t>
            </w:r>
          </w:p>
          <w:p>
            <w:pPr>
              <w:autoSpaceDE w:val="0"/>
              <w:autoSpaceDN w:val="0"/>
              <w:adjustRightInd w:val="0"/>
              <w:jc w:val="right"/>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w:t>
            </w:r>
          </w:p>
          <w:p>
            <w:pPr>
              <w:autoSpaceDE w:val="0"/>
              <w:autoSpaceDN w:val="0"/>
              <w:adjustRightInd w:val="0"/>
              <w:jc w:val="right"/>
              <w:rPr>
                <w:rFonts w:hint="default" w:ascii="Times New Roman" w:hAnsi="Times New Roman" w:cs="Times New Roman"/>
                <w:sz w:val="26"/>
                <w:szCs w:val="26"/>
              </w:rPr>
            </w:pPr>
            <w:r>
              <w:rPr>
                <w:rFonts w:hint="default" w:ascii="Times New Roman" w:hAnsi="Times New Roman" w:cs="Times New Roman"/>
                <w:sz w:val="26"/>
                <w:szCs w:val="26"/>
              </w:rPr>
              <w:t>предпринимателя, почтовый индекс и адрес)</w:t>
            </w:r>
          </w:p>
        </w:tc>
      </w:tr>
    </w:tbl>
    <w:p>
      <w:pPr>
        <w:autoSpaceDE w:val="0"/>
        <w:autoSpaceDN w:val="0"/>
        <w:adjustRightInd w:val="0"/>
        <w:jc w:val="center"/>
        <w:rPr>
          <w:rFonts w:hint="default" w:ascii="Times New Roman" w:hAnsi="Times New Roman" w:cs="Times New Roman"/>
          <w:sz w:val="26"/>
          <w:szCs w:val="26"/>
        </w:rPr>
      </w:pPr>
    </w:p>
    <w:p>
      <w:pPr>
        <w:autoSpaceDE w:val="0"/>
        <w:autoSpaceDN w:val="0"/>
        <w:adjustRightInd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РАЗРЕШЕНИЕ</w:t>
      </w:r>
    </w:p>
    <w:p>
      <w:pPr>
        <w:autoSpaceDE w:val="0"/>
        <w:autoSpaceDN w:val="0"/>
        <w:adjustRightInd w:val="0"/>
        <w:jc w:val="center"/>
        <w:rPr>
          <w:rFonts w:hint="default" w:ascii="Times New Roman" w:hAnsi="Times New Roman" w:cs="Times New Roman"/>
          <w:sz w:val="26"/>
          <w:szCs w:val="26"/>
        </w:rPr>
      </w:pPr>
      <w:r>
        <w:rPr>
          <w:rFonts w:hint="default" w:ascii="Times New Roman" w:hAnsi="Times New Roman" w:cs="Times New Roman"/>
          <w:b/>
          <w:bCs/>
          <w:sz w:val="26"/>
          <w:szCs w:val="26"/>
        </w:rPr>
        <w:t xml:space="preserve">на право организации ярмарки </w:t>
      </w:r>
      <w:r>
        <w:rPr>
          <w:rFonts w:hint="default" w:ascii="Times New Roman" w:hAnsi="Times New Roman" w:cs="Times New Roman"/>
          <w:sz w:val="26"/>
          <w:szCs w:val="26"/>
        </w:rPr>
        <w:t>_______________________________________</w:t>
      </w:r>
    </w:p>
    <w:p>
      <w:pPr>
        <w:autoSpaceDE w:val="0"/>
        <w:autoSpaceDN w:val="0"/>
        <w:adjustRightInd w:val="0"/>
        <w:jc w:val="center"/>
        <w:rPr>
          <w:rFonts w:hint="default" w:ascii="Times New Roman" w:hAnsi="Times New Roman" w:cs="Times New Roman"/>
          <w:sz w:val="26"/>
          <w:szCs w:val="26"/>
        </w:rPr>
      </w:pPr>
      <w:r>
        <w:rPr>
          <w:rFonts w:hint="default" w:ascii="Times New Roman" w:hAnsi="Times New Roman" w:cs="Times New Roman"/>
          <w:sz w:val="26"/>
          <w:szCs w:val="26"/>
        </w:rPr>
        <w:t xml:space="preserve">                                                                     (вид ярмарки)</w:t>
      </w:r>
    </w:p>
    <w:p>
      <w:pPr>
        <w:autoSpaceDE w:val="0"/>
        <w:autoSpaceDN w:val="0"/>
        <w:adjustRightInd w:val="0"/>
        <w:jc w:val="both"/>
        <w:rPr>
          <w:rFonts w:hint="default" w:ascii="Times New Roman" w:hAnsi="Times New Roman" w:cs="Times New Roman"/>
          <w:sz w:val="26"/>
          <w:szCs w:val="26"/>
        </w:rPr>
      </w:pPr>
      <w:r>
        <w:rPr>
          <w:rFonts w:hint="default" w:ascii="Times New Roman" w:hAnsi="Times New Roman" w:cs="Times New Roman"/>
          <w:sz w:val="26"/>
          <w:szCs w:val="26"/>
        </w:rPr>
        <w:t>№ ___________________</w:t>
      </w:r>
    </w:p>
    <w:p>
      <w:pPr>
        <w:pStyle w:val="9"/>
        <w:ind w:right="-1294" w:rightChars="-647"/>
        <w:jc w:val="both"/>
        <w:rPr>
          <w:rFonts w:hint="default" w:ascii="Times New Roman" w:hAnsi="Times New Roman" w:cs="Times New Roman"/>
          <w:sz w:val="20"/>
          <w:szCs w:val="20"/>
        </w:rPr>
      </w:pPr>
      <w:r>
        <w:rPr>
          <w:rFonts w:hint="default" w:ascii="Times New Roman" w:hAnsi="Times New Roman" w:cs="Times New Roman"/>
          <w:sz w:val="26"/>
          <w:szCs w:val="26"/>
        </w:rPr>
        <w:t>1. ___________________________________________________</w:t>
      </w:r>
      <w:r>
        <w:rPr>
          <w:rFonts w:hint="default" w:ascii="Times New Roman" w:hAnsi="Times New Roman" w:cs="Times New Roman"/>
          <w:sz w:val="26"/>
          <w:szCs w:val="26"/>
          <w:lang w:val="ru-RU"/>
        </w:rPr>
        <w:t>__</w:t>
      </w:r>
      <w:r>
        <w:rPr>
          <w:rFonts w:hint="default" w:ascii="Times New Roman" w:hAnsi="Times New Roman" w:cs="Times New Roman"/>
          <w:sz w:val="26"/>
          <w:szCs w:val="26"/>
        </w:rPr>
        <w:t xml:space="preserve"> разрешает </w:t>
      </w:r>
      <w:r>
        <w:rPr>
          <w:rFonts w:hint="default" w:ascii="Times New Roman" w:hAnsi="Times New Roman" w:cs="Times New Roman"/>
          <w:sz w:val="20"/>
          <w:szCs w:val="20"/>
        </w:rPr>
        <w:t>(наименование органа, уполномоченного на организацию ярмарок)</w:t>
      </w:r>
    </w:p>
    <w:p>
      <w:pPr>
        <w:pStyle w:val="9"/>
        <w:ind w:right="-1294" w:rightChars="-647"/>
        <w:jc w:val="both"/>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w:t>
      </w:r>
      <w:r>
        <w:rPr>
          <w:rFonts w:hint="default" w:ascii="Times New Roman" w:hAnsi="Times New Roman" w:cs="Times New Roman"/>
          <w:sz w:val="26"/>
          <w:szCs w:val="26"/>
          <w:lang w:val="ru-RU"/>
        </w:rPr>
        <w:t>__________</w:t>
      </w:r>
      <w:r>
        <w:rPr>
          <w:rFonts w:hint="default" w:ascii="Times New Roman" w:hAnsi="Times New Roman" w:cs="Times New Roman"/>
          <w:sz w:val="26"/>
          <w:szCs w:val="26"/>
        </w:rPr>
        <w:t xml:space="preserve"> организацию </w:t>
      </w:r>
    </w:p>
    <w:p>
      <w:pPr>
        <w:pStyle w:val="9"/>
        <w:ind w:right="-1294" w:rightChars="-647"/>
        <w:jc w:val="both"/>
        <w:rPr>
          <w:rFonts w:hint="default" w:ascii="Times New Roman" w:hAnsi="Times New Roman" w:cs="Times New Roman"/>
          <w:sz w:val="20"/>
          <w:szCs w:val="20"/>
        </w:rPr>
      </w:pPr>
      <w:r>
        <w:rPr>
          <w:rFonts w:hint="default" w:ascii="Times New Roman" w:hAnsi="Times New Roman" w:cs="Times New Roman"/>
          <w:sz w:val="20"/>
          <w:szCs w:val="20"/>
        </w:rPr>
        <w:t>(наименование  органа местного самоуправления, юридического лица, индивидуального предпринимателя)</w:t>
      </w:r>
    </w:p>
    <w:p>
      <w:pPr>
        <w:pStyle w:val="9"/>
        <w:ind w:right="-1294" w:rightChars="-647"/>
        <w:jc w:val="both"/>
        <w:rPr>
          <w:rFonts w:hint="default" w:ascii="Times New Roman" w:hAnsi="Times New Roman" w:cs="Times New Roman"/>
          <w:sz w:val="26"/>
          <w:szCs w:val="26"/>
        </w:rPr>
      </w:pPr>
      <w:r>
        <w:rPr>
          <w:rFonts w:hint="default" w:ascii="Times New Roman" w:hAnsi="Times New Roman" w:cs="Times New Roman"/>
          <w:sz w:val="26"/>
          <w:szCs w:val="26"/>
        </w:rPr>
        <w:t xml:space="preserve">ярмарки ________________________________________________по адресу: </w:t>
      </w:r>
    </w:p>
    <w:p>
      <w:pPr>
        <w:pStyle w:val="9"/>
        <w:ind w:right="-1294" w:rightChars="-647"/>
        <w:jc w:val="center"/>
        <w:rPr>
          <w:rFonts w:hint="default" w:ascii="Times New Roman" w:hAnsi="Times New Roman" w:cs="Times New Roman"/>
        </w:rPr>
      </w:pPr>
      <w:r>
        <w:rPr>
          <w:rFonts w:hint="default" w:ascii="Times New Roman" w:hAnsi="Times New Roman" w:cs="Times New Roman"/>
        </w:rPr>
        <w:t>(вид ярмарки)</w:t>
      </w:r>
    </w:p>
    <w:p>
      <w:pPr>
        <w:pStyle w:val="9"/>
        <w:ind w:right="-1294" w:rightChars="-647"/>
        <w:jc w:val="both"/>
        <w:rPr>
          <w:rFonts w:hint="default" w:ascii="Times New Roman" w:hAnsi="Times New Roman" w:cs="Times New Roman"/>
          <w:lang w:val="ru-RU"/>
        </w:rPr>
      </w:pPr>
      <w:r>
        <w:rPr>
          <w:rFonts w:hint="default" w:ascii="Times New Roman" w:hAnsi="Times New Roman" w:cs="Times New Roman"/>
          <w:sz w:val="26"/>
          <w:szCs w:val="26"/>
        </w:rPr>
        <w:t xml:space="preserve">____________________________________________________________ </w:t>
      </w:r>
      <w:r>
        <w:rPr>
          <w:rFonts w:hint="default" w:ascii="Times New Roman" w:hAnsi="Times New Roman" w:cs="Times New Roman"/>
          <w:sz w:val="26"/>
          <w:szCs w:val="26"/>
          <w:lang w:val="ru-RU"/>
        </w:rPr>
        <w:t>.</w:t>
      </w:r>
    </w:p>
    <w:p>
      <w:pPr>
        <w:pStyle w:val="9"/>
        <w:jc w:val="both"/>
        <w:rPr>
          <w:rFonts w:hint="default" w:ascii="Times New Roman" w:hAnsi="Times New Roman" w:cs="Times New Roman"/>
          <w:sz w:val="26"/>
          <w:szCs w:val="26"/>
        </w:rPr>
      </w:pPr>
      <w:r>
        <w:rPr>
          <w:rFonts w:hint="default" w:ascii="Times New Roman" w:hAnsi="Times New Roman" w:cs="Times New Roman"/>
          <w:sz w:val="26"/>
          <w:szCs w:val="26"/>
        </w:rPr>
        <w:t>2. Сведения о ярмарке:</w:t>
      </w:r>
    </w:p>
    <w:tbl>
      <w:tblPr>
        <w:tblStyle w:val="3"/>
        <w:tblW w:w="9356" w:type="dxa"/>
        <w:tblInd w:w="70" w:type="dxa"/>
        <w:tblLayout w:type="fixed"/>
        <w:tblCellMar>
          <w:top w:w="0" w:type="dxa"/>
          <w:left w:w="70" w:type="dxa"/>
          <w:bottom w:w="0" w:type="dxa"/>
          <w:right w:w="70" w:type="dxa"/>
        </w:tblCellMar>
      </w:tblPr>
      <w:tblGrid>
        <w:gridCol w:w="4111"/>
        <w:gridCol w:w="2410"/>
        <w:gridCol w:w="2835"/>
      </w:tblGrid>
      <w:tr>
        <w:tblPrEx>
          <w:tblCellMar>
            <w:top w:w="0" w:type="dxa"/>
            <w:left w:w="70" w:type="dxa"/>
            <w:bottom w:w="0" w:type="dxa"/>
            <w:right w:w="70" w:type="dxa"/>
          </w:tblCellMar>
        </w:tblPrEx>
        <w:trPr>
          <w:cantSplit/>
          <w:trHeight w:val="228" w:hRule="atLeast"/>
        </w:trPr>
        <w:tc>
          <w:tcPr>
            <w:tcW w:w="4111" w:type="dxa"/>
            <w:tcBorders>
              <w:top w:val="single" w:color="auto" w:sz="6" w:space="0"/>
              <w:left w:val="single" w:color="auto" w:sz="6" w:space="0"/>
              <w:bottom w:val="single" w:color="auto" w:sz="6" w:space="0"/>
              <w:right w:val="single" w:color="auto" w:sz="6" w:space="0"/>
            </w:tcBorders>
            <w:vAlign w:val="top"/>
          </w:tcPr>
          <w:p>
            <w:pPr>
              <w:pStyle w:val="10"/>
              <w:widowControl/>
              <w:jc w:val="center"/>
              <w:rPr>
                <w:rFonts w:hint="default" w:ascii="Times New Roman" w:hAnsi="Times New Roman" w:cs="Times New Roman"/>
                <w:sz w:val="26"/>
                <w:szCs w:val="26"/>
              </w:rPr>
            </w:pPr>
            <w:r>
              <w:rPr>
                <w:rFonts w:hint="default" w:ascii="Times New Roman" w:hAnsi="Times New Roman" w:cs="Times New Roman"/>
                <w:sz w:val="26"/>
                <w:szCs w:val="26"/>
              </w:rPr>
              <w:t>Показатель</w:t>
            </w:r>
          </w:p>
        </w:tc>
        <w:tc>
          <w:tcPr>
            <w:tcW w:w="2410" w:type="dxa"/>
            <w:tcBorders>
              <w:top w:val="single" w:color="auto" w:sz="6" w:space="0"/>
              <w:left w:val="single" w:color="auto" w:sz="6" w:space="0"/>
              <w:bottom w:val="single" w:color="auto" w:sz="6" w:space="0"/>
              <w:right w:val="single" w:color="auto" w:sz="6" w:space="0"/>
            </w:tcBorders>
            <w:vAlign w:val="top"/>
          </w:tcPr>
          <w:p>
            <w:pPr>
              <w:pStyle w:val="10"/>
              <w:widowControl/>
              <w:jc w:val="center"/>
              <w:rPr>
                <w:rFonts w:hint="default" w:ascii="Times New Roman" w:hAnsi="Times New Roman" w:cs="Times New Roman"/>
                <w:sz w:val="26"/>
                <w:szCs w:val="26"/>
              </w:rPr>
            </w:pPr>
            <w:r>
              <w:rPr>
                <w:rFonts w:hint="default" w:ascii="Times New Roman" w:hAnsi="Times New Roman" w:cs="Times New Roman"/>
                <w:sz w:val="26"/>
                <w:szCs w:val="26"/>
              </w:rPr>
              <w:t>Единица измерения</w:t>
            </w:r>
          </w:p>
        </w:tc>
        <w:tc>
          <w:tcPr>
            <w:tcW w:w="2835" w:type="dxa"/>
            <w:tcBorders>
              <w:top w:val="single" w:color="auto" w:sz="6" w:space="0"/>
              <w:left w:val="single" w:color="auto" w:sz="6" w:space="0"/>
              <w:bottom w:val="single" w:color="auto" w:sz="6" w:space="0"/>
              <w:right w:val="single" w:color="auto" w:sz="6" w:space="0"/>
            </w:tcBorders>
            <w:vAlign w:val="top"/>
          </w:tcPr>
          <w:p>
            <w:pPr>
              <w:pStyle w:val="10"/>
              <w:widowControl/>
              <w:jc w:val="center"/>
              <w:rPr>
                <w:rFonts w:hint="default" w:ascii="Times New Roman" w:hAnsi="Times New Roman" w:cs="Times New Roman"/>
                <w:sz w:val="26"/>
                <w:szCs w:val="26"/>
              </w:rPr>
            </w:pPr>
            <w:r>
              <w:rPr>
                <w:rFonts w:hint="default" w:ascii="Times New Roman" w:hAnsi="Times New Roman" w:cs="Times New Roman"/>
                <w:sz w:val="26"/>
                <w:szCs w:val="26"/>
              </w:rPr>
              <w:t>Значение показателя</w:t>
            </w:r>
          </w:p>
        </w:tc>
      </w:tr>
      <w:tr>
        <w:tblPrEx>
          <w:tblCellMar>
            <w:top w:w="0" w:type="dxa"/>
            <w:left w:w="70" w:type="dxa"/>
            <w:bottom w:w="0" w:type="dxa"/>
            <w:right w:w="70" w:type="dxa"/>
          </w:tblCellMar>
        </w:tblPrEx>
        <w:trPr>
          <w:cantSplit/>
          <w:trHeight w:val="194" w:hRule="atLeast"/>
        </w:trPr>
        <w:tc>
          <w:tcPr>
            <w:tcW w:w="4111" w:type="dxa"/>
            <w:tcBorders>
              <w:top w:val="single" w:color="auto" w:sz="6" w:space="0"/>
              <w:left w:val="single" w:color="auto" w:sz="6" w:space="0"/>
              <w:bottom w:val="single" w:color="auto" w:sz="6" w:space="0"/>
              <w:right w:val="single" w:color="auto" w:sz="6" w:space="0"/>
            </w:tcBorders>
            <w:vAlign w:val="top"/>
          </w:tcPr>
          <w:p>
            <w:pPr>
              <w:pStyle w:val="10"/>
              <w:widowControl/>
              <w:rPr>
                <w:rFonts w:hint="default" w:ascii="Times New Roman" w:hAnsi="Times New Roman" w:cs="Times New Roman"/>
                <w:sz w:val="26"/>
                <w:szCs w:val="26"/>
              </w:rPr>
            </w:pPr>
            <w:r>
              <w:rPr>
                <w:rFonts w:hint="default" w:ascii="Times New Roman" w:hAnsi="Times New Roman" w:cs="Times New Roman"/>
                <w:sz w:val="26"/>
                <w:szCs w:val="26"/>
              </w:rPr>
              <w:t>1. Общая площадь ярмарки</w:t>
            </w:r>
          </w:p>
        </w:tc>
        <w:tc>
          <w:tcPr>
            <w:tcW w:w="2410" w:type="dxa"/>
            <w:tcBorders>
              <w:top w:val="single" w:color="auto" w:sz="6" w:space="0"/>
              <w:left w:val="single" w:color="auto" w:sz="6" w:space="0"/>
              <w:bottom w:val="single" w:color="auto" w:sz="6" w:space="0"/>
              <w:right w:val="single" w:color="auto" w:sz="6" w:space="0"/>
            </w:tcBorders>
            <w:vAlign w:val="top"/>
          </w:tcPr>
          <w:p>
            <w:pPr>
              <w:pStyle w:val="10"/>
              <w:widowControl/>
              <w:jc w:val="center"/>
              <w:rPr>
                <w:rFonts w:hint="default" w:ascii="Times New Roman" w:hAnsi="Times New Roman" w:cs="Times New Roman"/>
                <w:sz w:val="26"/>
                <w:szCs w:val="26"/>
              </w:rPr>
            </w:pPr>
            <w:r>
              <w:rPr>
                <w:rFonts w:hint="default" w:ascii="Times New Roman" w:hAnsi="Times New Roman" w:cs="Times New Roman"/>
                <w:sz w:val="26"/>
                <w:szCs w:val="26"/>
              </w:rPr>
              <w:t>кв. м</w:t>
            </w:r>
          </w:p>
        </w:tc>
        <w:tc>
          <w:tcPr>
            <w:tcW w:w="2835" w:type="dxa"/>
            <w:tcBorders>
              <w:top w:val="single" w:color="auto" w:sz="6" w:space="0"/>
              <w:left w:val="single" w:color="auto" w:sz="6" w:space="0"/>
              <w:bottom w:val="single" w:color="auto" w:sz="6" w:space="0"/>
              <w:right w:val="single" w:color="auto" w:sz="6" w:space="0"/>
            </w:tcBorders>
            <w:vAlign w:val="top"/>
          </w:tcPr>
          <w:p>
            <w:pPr>
              <w:pStyle w:val="10"/>
              <w:widowControl/>
              <w:rPr>
                <w:rFonts w:hint="default" w:ascii="Times New Roman" w:hAnsi="Times New Roman" w:cs="Times New Roman"/>
                <w:sz w:val="26"/>
                <w:szCs w:val="26"/>
              </w:rPr>
            </w:pPr>
          </w:p>
        </w:tc>
      </w:tr>
      <w:tr>
        <w:tblPrEx>
          <w:tblCellMar>
            <w:top w:w="0" w:type="dxa"/>
            <w:left w:w="70" w:type="dxa"/>
            <w:bottom w:w="0" w:type="dxa"/>
            <w:right w:w="70" w:type="dxa"/>
          </w:tblCellMar>
        </w:tblPrEx>
        <w:trPr>
          <w:cantSplit/>
          <w:trHeight w:val="240" w:hRule="atLeast"/>
        </w:trPr>
        <w:tc>
          <w:tcPr>
            <w:tcW w:w="4111" w:type="dxa"/>
            <w:tcBorders>
              <w:top w:val="single" w:color="auto" w:sz="6" w:space="0"/>
              <w:left w:val="single" w:color="auto" w:sz="6" w:space="0"/>
              <w:bottom w:val="single" w:color="auto" w:sz="6" w:space="0"/>
              <w:right w:val="single" w:color="auto" w:sz="6" w:space="0"/>
            </w:tcBorders>
            <w:vAlign w:val="top"/>
          </w:tcPr>
          <w:p>
            <w:pPr>
              <w:pStyle w:val="10"/>
              <w:widowControl/>
              <w:rPr>
                <w:rFonts w:hint="default" w:ascii="Times New Roman" w:hAnsi="Times New Roman" w:cs="Times New Roman"/>
                <w:sz w:val="26"/>
                <w:szCs w:val="26"/>
              </w:rPr>
            </w:pPr>
            <w:r>
              <w:rPr>
                <w:rFonts w:hint="default" w:ascii="Times New Roman" w:hAnsi="Times New Roman" w:cs="Times New Roman"/>
                <w:sz w:val="26"/>
                <w:szCs w:val="26"/>
              </w:rPr>
              <w:t>2. Количество торговых мест</w:t>
            </w:r>
          </w:p>
        </w:tc>
        <w:tc>
          <w:tcPr>
            <w:tcW w:w="2410" w:type="dxa"/>
            <w:tcBorders>
              <w:top w:val="single" w:color="auto" w:sz="6" w:space="0"/>
              <w:left w:val="single" w:color="auto" w:sz="6" w:space="0"/>
              <w:bottom w:val="single" w:color="auto" w:sz="6" w:space="0"/>
              <w:right w:val="single" w:color="auto" w:sz="6" w:space="0"/>
            </w:tcBorders>
            <w:vAlign w:val="top"/>
          </w:tcPr>
          <w:p>
            <w:pPr>
              <w:pStyle w:val="10"/>
              <w:widowControl/>
              <w:jc w:val="center"/>
              <w:rPr>
                <w:rFonts w:hint="default" w:ascii="Times New Roman" w:hAnsi="Times New Roman" w:cs="Times New Roman"/>
                <w:sz w:val="26"/>
                <w:szCs w:val="26"/>
              </w:rPr>
            </w:pPr>
            <w:r>
              <w:rPr>
                <w:rFonts w:hint="default" w:ascii="Times New Roman" w:hAnsi="Times New Roman" w:cs="Times New Roman"/>
                <w:sz w:val="26"/>
                <w:szCs w:val="26"/>
              </w:rPr>
              <w:t>ед.</w:t>
            </w:r>
          </w:p>
        </w:tc>
        <w:tc>
          <w:tcPr>
            <w:tcW w:w="2835" w:type="dxa"/>
            <w:tcBorders>
              <w:top w:val="single" w:color="auto" w:sz="6" w:space="0"/>
              <w:left w:val="single" w:color="auto" w:sz="6" w:space="0"/>
              <w:bottom w:val="single" w:color="auto" w:sz="6" w:space="0"/>
              <w:right w:val="single" w:color="auto" w:sz="6" w:space="0"/>
            </w:tcBorders>
            <w:vAlign w:val="top"/>
          </w:tcPr>
          <w:p>
            <w:pPr>
              <w:pStyle w:val="10"/>
              <w:widowControl/>
              <w:rPr>
                <w:rFonts w:hint="default" w:ascii="Times New Roman" w:hAnsi="Times New Roman" w:cs="Times New Roman"/>
                <w:sz w:val="26"/>
                <w:szCs w:val="26"/>
              </w:rPr>
            </w:pPr>
          </w:p>
        </w:tc>
      </w:tr>
    </w:tbl>
    <w:p>
      <w:pPr>
        <w:pStyle w:val="9"/>
        <w:rPr>
          <w:rFonts w:hint="default" w:ascii="Times New Roman" w:hAnsi="Times New Roman" w:cs="Times New Roman"/>
          <w:sz w:val="26"/>
          <w:szCs w:val="26"/>
        </w:rPr>
      </w:pPr>
    </w:p>
    <w:p>
      <w:pPr>
        <w:pStyle w:val="9"/>
        <w:rPr>
          <w:rFonts w:hint="default" w:ascii="Times New Roman" w:hAnsi="Times New Roman" w:cs="Times New Roman"/>
          <w:sz w:val="26"/>
          <w:szCs w:val="26"/>
        </w:rPr>
      </w:pPr>
      <w:r>
        <w:rPr>
          <w:rFonts w:hint="default" w:ascii="Times New Roman" w:hAnsi="Times New Roman" w:cs="Times New Roman"/>
          <w:sz w:val="26"/>
          <w:szCs w:val="26"/>
        </w:rPr>
        <w:t>Разрешение на право организации ярмарки с _______ по _______________</w:t>
      </w:r>
    </w:p>
    <w:p>
      <w:pPr>
        <w:pStyle w:val="9"/>
        <w:rPr>
          <w:rFonts w:hint="default" w:ascii="Times New Roman" w:hAnsi="Times New Roman" w:cs="Times New Roman"/>
          <w:sz w:val="26"/>
          <w:szCs w:val="26"/>
        </w:rPr>
      </w:pPr>
    </w:p>
    <w:p>
      <w:pPr>
        <w:pStyle w:val="9"/>
        <w:rPr>
          <w:rFonts w:hint="default" w:ascii="Times New Roman" w:hAnsi="Times New Roman" w:cs="Times New Roman"/>
          <w:sz w:val="26"/>
          <w:szCs w:val="26"/>
        </w:rPr>
      </w:pPr>
    </w:p>
    <w:p>
      <w:pPr>
        <w:pStyle w:val="9"/>
        <w:rPr>
          <w:rFonts w:hint="default" w:ascii="Times New Roman" w:hAnsi="Times New Roman" w:cs="Times New Roman"/>
          <w:sz w:val="26"/>
          <w:szCs w:val="26"/>
        </w:rPr>
      </w:pPr>
    </w:p>
    <w:tbl>
      <w:tblPr>
        <w:tblStyle w:val="6"/>
        <w:tblW w:w="9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8"/>
        <w:gridCol w:w="162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88" w:type="dxa"/>
            <w:vAlign w:val="top"/>
          </w:tcPr>
          <w:p>
            <w:pPr>
              <w:pStyle w:val="9"/>
              <w:ind w:firstLine="540"/>
              <w:jc w:val="center"/>
              <w:rPr>
                <w:rFonts w:hint="default" w:ascii="Times New Roman" w:hAnsi="Times New Roman" w:cs="Times New Roman"/>
                <w:b/>
                <w:sz w:val="26"/>
                <w:szCs w:val="26"/>
                <w:lang w:val="ru-RU"/>
              </w:rPr>
            </w:pPr>
            <w:r>
              <w:rPr>
                <w:rFonts w:hint="default" w:ascii="Times New Roman" w:hAnsi="Times New Roman" w:cs="Times New Roman"/>
                <w:b/>
                <w:sz w:val="26"/>
                <w:szCs w:val="26"/>
              </w:rPr>
              <w:t xml:space="preserve">Заместитель главы администрации </w:t>
            </w:r>
            <w:r>
              <w:rPr>
                <w:rFonts w:hint="default" w:ascii="Times New Roman" w:hAnsi="Times New Roman" w:cs="Times New Roman"/>
                <w:b/>
                <w:sz w:val="26"/>
                <w:szCs w:val="26"/>
                <w:lang w:val="ru-RU"/>
              </w:rPr>
              <w:t xml:space="preserve">Валуйского городского округа </w:t>
            </w:r>
            <w:r>
              <w:rPr>
                <w:rFonts w:hint="default" w:ascii="Times New Roman" w:hAnsi="Times New Roman" w:cs="Times New Roman"/>
                <w:b/>
                <w:sz w:val="26"/>
                <w:szCs w:val="26"/>
              </w:rPr>
              <w:t xml:space="preserve"> по вопросам экономического развития</w:t>
            </w:r>
            <w:r>
              <w:rPr>
                <w:rFonts w:hint="default" w:ascii="Times New Roman" w:hAnsi="Times New Roman" w:cs="Times New Roman"/>
                <w:b/>
                <w:sz w:val="26"/>
                <w:szCs w:val="26"/>
                <w:lang w:val="ru-RU"/>
              </w:rPr>
              <w:t xml:space="preserve"> - начальник управления </w:t>
            </w:r>
            <w:r>
              <w:rPr>
                <w:rFonts w:hint="default" w:ascii="Times New Roman" w:hAnsi="Times New Roman" w:cs="Times New Roman"/>
                <w:b/>
                <w:sz w:val="26"/>
                <w:szCs w:val="26"/>
              </w:rPr>
              <w:t xml:space="preserve">муниципальной собственности и земельных </w:t>
            </w:r>
            <w:r>
              <w:rPr>
                <w:rFonts w:hint="default" w:ascii="Times New Roman" w:hAnsi="Times New Roman" w:cs="Times New Roman"/>
                <w:b/>
                <w:sz w:val="26"/>
                <w:szCs w:val="26"/>
                <w:lang w:val="ru-RU"/>
              </w:rPr>
              <w:t>ресурсов</w:t>
            </w:r>
          </w:p>
        </w:tc>
        <w:tc>
          <w:tcPr>
            <w:tcW w:w="1620" w:type="dxa"/>
            <w:vAlign w:val="top"/>
          </w:tcPr>
          <w:p>
            <w:pPr>
              <w:pStyle w:val="9"/>
              <w:ind w:firstLine="540"/>
              <w:jc w:val="both"/>
              <w:rPr>
                <w:rFonts w:hint="default" w:ascii="Times New Roman" w:hAnsi="Times New Roman" w:cs="Times New Roman"/>
                <w:sz w:val="26"/>
                <w:szCs w:val="26"/>
              </w:rPr>
            </w:pPr>
          </w:p>
          <w:p>
            <w:pPr>
              <w:pStyle w:val="9"/>
              <w:ind w:firstLine="540"/>
              <w:jc w:val="both"/>
              <w:rPr>
                <w:rFonts w:hint="default" w:ascii="Times New Roman" w:hAnsi="Times New Roman" w:cs="Times New Roman"/>
                <w:sz w:val="26"/>
                <w:szCs w:val="26"/>
              </w:rPr>
            </w:pPr>
          </w:p>
          <w:p>
            <w:pPr>
              <w:pStyle w:val="9"/>
              <w:ind w:firstLine="540"/>
              <w:jc w:val="both"/>
              <w:rPr>
                <w:rFonts w:hint="default" w:ascii="Times New Roman" w:hAnsi="Times New Roman" w:cs="Times New Roman"/>
                <w:sz w:val="26"/>
                <w:szCs w:val="26"/>
              </w:rPr>
            </w:pPr>
          </w:p>
          <w:p>
            <w:pPr>
              <w:pStyle w:val="9"/>
              <w:ind w:firstLine="540"/>
              <w:jc w:val="both"/>
              <w:rPr>
                <w:rFonts w:hint="default" w:ascii="Times New Roman" w:hAnsi="Times New Roman" w:cs="Times New Roman"/>
                <w:sz w:val="26"/>
                <w:szCs w:val="26"/>
              </w:rPr>
            </w:pPr>
          </w:p>
          <w:p>
            <w:pPr>
              <w:pStyle w:val="9"/>
              <w:jc w:val="both"/>
              <w:rPr>
                <w:rFonts w:hint="default" w:ascii="Times New Roman" w:hAnsi="Times New Roman" w:cs="Times New Roman"/>
                <w:sz w:val="26"/>
                <w:szCs w:val="26"/>
              </w:rPr>
            </w:pPr>
            <w:r>
              <w:rPr>
                <w:rFonts w:hint="default" w:ascii="Times New Roman" w:hAnsi="Times New Roman" w:cs="Times New Roman"/>
                <w:sz w:val="26"/>
                <w:szCs w:val="26"/>
              </w:rPr>
              <w:t>_________</w:t>
            </w:r>
          </w:p>
        </w:tc>
        <w:tc>
          <w:tcPr>
            <w:tcW w:w="2340" w:type="dxa"/>
            <w:vAlign w:val="top"/>
          </w:tcPr>
          <w:p>
            <w:pPr>
              <w:pStyle w:val="9"/>
              <w:ind w:firstLine="540"/>
              <w:jc w:val="both"/>
              <w:rPr>
                <w:rFonts w:hint="default" w:ascii="Times New Roman" w:hAnsi="Times New Roman" w:cs="Times New Roman"/>
                <w:sz w:val="26"/>
                <w:szCs w:val="26"/>
              </w:rPr>
            </w:pPr>
          </w:p>
          <w:p>
            <w:pPr>
              <w:pStyle w:val="9"/>
              <w:ind w:firstLine="540"/>
              <w:jc w:val="both"/>
              <w:rPr>
                <w:rFonts w:hint="default" w:ascii="Times New Roman" w:hAnsi="Times New Roman" w:cs="Times New Roman"/>
                <w:sz w:val="26"/>
                <w:szCs w:val="26"/>
              </w:rPr>
            </w:pPr>
          </w:p>
          <w:p>
            <w:pPr>
              <w:pStyle w:val="9"/>
              <w:ind w:firstLine="540"/>
              <w:jc w:val="both"/>
              <w:rPr>
                <w:rFonts w:hint="default" w:ascii="Times New Roman" w:hAnsi="Times New Roman" w:cs="Times New Roman"/>
                <w:sz w:val="26"/>
                <w:szCs w:val="26"/>
              </w:rPr>
            </w:pPr>
          </w:p>
          <w:p>
            <w:pPr>
              <w:pStyle w:val="9"/>
              <w:ind w:firstLine="540"/>
              <w:jc w:val="both"/>
              <w:rPr>
                <w:rFonts w:hint="default" w:ascii="Times New Roman" w:hAnsi="Times New Roman" w:cs="Times New Roman"/>
                <w:sz w:val="26"/>
                <w:szCs w:val="26"/>
              </w:rPr>
            </w:pPr>
          </w:p>
          <w:p>
            <w:pPr>
              <w:pStyle w:val="9"/>
              <w:ind w:firstLine="540"/>
              <w:jc w:val="both"/>
              <w:rPr>
                <w:rFonts w:hint="default" w:ascii="Times New Roman" w:hAnsi="Times New Roman" w:cs="Times New Roman"/>
                <w:sz w:val="26"/>
                <w:szCs w:val="26"/>
              </w:rPr>
            </w:pPr>
            <w:r>
              <w:rPr>
                <w:rFonts w:hint="default" w:ascii="Times New Roman" w:hAnsi="Times New Roman" w:cs="Times New Roman"/>
                <w:sz w:val="26"/>
                <w:szCs w:val="26"/>
              </w:rPr>
              <w:t>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88" w:type="dxa"/>
            <w:vAlign w:val="top"/>
          </w:tcPr>
          <w:p>
            <w:pPr>
              <w:pStyle w:val="9"/>
              <w:ind w:firstLine="540"/>
              <w:jc w:val="both"/>
              <w:rPr>
                <w:rFonts w:hint="default" w:ascii="Times New Roman" w:hAnsi="Times New Roman" w:cs="Times New Roman"/>
                <w:sz w:val="26"/>
                <w:szCs w:val="26"/>
              </w:rPr>
            </w:pPr>
          </w:p>
        </w:tc>
        <w:tc>
          <w:tcPr>
            <w:tcW w:w="1620" w:type="dxa"/>
            <w:vAlign w:val="top"/>
          </w:tcPr>
          <w:p>
            <w:pPr>
              <w:pStyle w:val="9"/>
              <w:rPr>
                <w:rFonts w:hint="default" w:ascii="Times New Roman" w:hAnsi="Times New Roman" w:cs="Times New Roman"/>
              </w:rPr>
            </w:pPr>
            <w:r>
              <w:rPr>
                <w:rFonts w:hint="default" w:ascii="Times New Roman" w:hAnsi="Times New Roman" w:cs="Times New Roman"/>
              </w:rPr>
              <w:t>(Подпись)</w:t>
            </w:r>
          </w:p>
        </w:tc>
        <w:tc>
          <w:tcPr>
            <w:tcW w:w="2340" w:type="dxa"/>
            <w:vAlign w:val="top"/>
          </w:tcPr>
          <w:p>
            <w:pPr>
              <w:pStyle w:val="9"/>
              <w:jc w:val="both"/>
              <w:rPr>
                <w:rFonts w:hint="default" w:ascii="Times New Roman" w:hAnsi="Times New Roman" w:cs="Times New Roman"/>
              </w:rPr>
            </w:pPr>
            <w:r>
              <w:rPr>
                <w:rFonts w:hint="default" w:ascii="Times New Roman" w:hAnsi="Times New Roman" w:cs="Times New Roman"/>
              </w:rPr>
              <w:t>(Расшифровка подписи)</w:t>
            </w:r>
          </w:p>
        </w:tc>
      </w:tr>
    </w:tbl>
    <w:p>
      <w:pPr>
        <w:pStyle w:val="9"/>
        <w:ind w:firstLine="540"/>
        <w:jc w:val="both"/>
        <w:rPr>
          <w:rFonts w:hint="default" w:ascii="Times New Roman" w:hAnsi="Times New Roman" w:cs="Times New Roman"/>
          <w:sz w:val="26"/>
          <w:szCs w:val="26"/>
        </w:rPr>
      </w:pPr>
      <w:r>
        <w:rPr>
          <w:rFonts w:hint="default" w:ascii="Times New Roman" w:hAnsi="Times New Roman" w:cs="Times New Roman"/>
          <w:sz w:val="26"/>
          <w:szCs w:val="26"/>
        </w:rPr>
        <w:t>М.П.</w:t>
      </w:r>
    </w:p>
    <w:p>
      <w:pPr>
        <w:ind w:left="0" w:leftChars="0" w:firstLine="798" w:firstLineChars="285"/>
        <w:jc w:val="both"/>
        <w:rPr>
          <w:rFonts w:hint="default" w:ascii="Times New Roman" w:hAnsi="Times New Roman" w:cs="Times New Roman"/>
          <w:sz w:val="28"/>
          <w:szCs w:val="28"/>
        </w:rPr>
      </w:pPr>
    </w:p>
    <w:p>
      <w:pPr>
        <w:ind w:left="0" w:leftChars="0" w:firstLine="741" w:firstLineChars="285"/>
        <w:jc w:val="right"/>
        <w:rPr>
          <w:rFonts w:hint="default" w:ascii="Times New Roman" w:hAnsi="Times New Roman" w:cs="Times New Roman"/>
          <w:sz w:val="26"/>
          <w:szCs w:val="26"/>
        </w:rPr>
      </w:pPr>
    </w:p>
    <w:p>
      <w:pPr>
        <w:ind w:left="0" w:leftChars="0" w:firstLine="741" w:firstLineChars="285"/>
        <w:jc w:val="right"/>
        <w:rPr>
          <w:rFonts w:hint="default" w:ascii="Times New Roman" w:hAnsi="Times New Roman" w:cs="Times New Roman"/>
          <w:sz w:val="26"/>
          <w:szCs w:val="26"/>
        </w:rPr>
      </w:pPr>
    </w:p>
    <w:p>
      <w:pPr>
        <w:ind w:left="0" w:leftChars="0" w:firstLine="741" w:firstLineChars="285"/>
        <w:jc w:val="right"/>
        <w:rPr>
          <w:rFonts w:hint="default" w:ascii="Times New Roman" w:hAnsi="Times New Roman" w:cs="Times New Roman"/>
          <w:sz w:val="26"/>
          <w:szCs w:val="26"/>
        </w:rPr>
      </w:pPr>
    </w:p>
    <w:p>
      <w:pPr>
        <w:ind w:left="0" w:leftChars="0" w:firstLine="741" w:firstLineChars="285"/>
        <w:jc w:val="right"/>
        <w:rPr>
          <w:rFonts w:hint="default" w:ascii="Times New Roman" w:hAnsi="Times New Roman" w:cs="Times New Roman"/>
          <w:sz w:val="26"/>
          <w:szCs w:val="26"/>
        </w:rPr>
      </w:pPr>
    </w:p>
    <w:p>
      <w:pPr>
        <w:ind w:left="0" w:leftChars="0" w:firstLine="741" w:firstLineChars="285"/>
        <w:jc w:val="right"/>
        <w:rPr>
          <w:rFonts w:hint="default" w:ascii="Times New Roman" w:hAnsi="Times New Roman" w:cs="Times New Roman"/>
          <w:sz w:val="26"/>
          <w:szCs w:val="26"/>
        </w:rPr>
      </w:pPr>
    </w:p>
    <w:p>
      <w:pPr>
        <w:ind w:left="0" w:leftChars="0" w:firstLine="741" w:firstLineChars="285"/>
        <w:jc w:val="right"/>
        <w:rPr>
          <w:rFonts w:hint="default" w:ascii="Times New Roman" w:hAnsi="Times New Roman" w:cs="Times New Roman"/>
          <w:sz w:val="26"/>
          <w:szCs w:val="26"/>
        </w:rPr>
      </w:pPr>
    </w:p>
    <w:p>
      <w:pPr>
        <w:ind w:left="0" w:leftChars="0" w:firstLine="741" w:firstLineChars="285"/>
        <w:jc w:val="right"/>
        <w:rPr>
          <w:rFonts w:hint="default" w:ascii="Times New Roman" w:hAnsi="Times New Roman" w:cs="Times New Roman"/>
          <w:sz w:val="26"/>
          <w:szCs w:val="26"/>
          <w:lang w:val="ru-RU"/>
        </w:rPr>
      </w:pPr>
      <w:r>
        <w:rPr>
          <w:rFonts w:hint="default" w:ascii="Times New Roman" w:hAnsi="Times New Roman" w:cs="Times New Roman"/>
          <w:sz w:val="26"/>
          <w:szCs w:val="26"/>
        </w:rPr>
        <w:t xml:space="preserve">Приложение N </w:t>
      </w:r>
      <w:r>
        <w:rPr>
          <w:rFonts w:hint="default" w:ascii="Times New Roman" w:hAnsi="Times New Roman" w:cs="Times New Roman"/>
          <w:sz w:val="26"/>
          <w:szCs w:val="26"/>
          <w:lang w:val="ru-RU"/>
        </w:rPr>
        <w:t>2</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к Административному регламенту</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предоставления муниципальной услуги</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"Выдача разрешения на право организации</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ярмарок на территории Валуйского</w:t>
      </w:r>
    </w:p>
    <w:p>
      <w:pPr>
        <w:ind w:left="0" w:leftChars="0" w:firstLine="741" w:firstLineChars="285"/>
        <w:jc w:val="right"/>
        <w:rPr>
          <w:rFonts w:hint="default" w:ascii="Times New Roman" w:hAnsi="Times New Roman" w:cs="Times New Roman"/>
          <w:sz w:val="26"/>
          <w:szCs w:val="26"/>
        </w:rPr>
      </w:pPr>
      <w:r>
        <w:rPr>
          <w:rFonts w:hint="default" w:ascii="Times New Roman" w:hAnsi="Times New Roman" w:cs="Times New Roman"/>
          <w:sz w:val="26"/>
          <w:szCs w:val="26"/>
        </w:rPr>
        <w:t>городского округа"</w:t>
      </w:r>
    </w:p>
    <w:p>
      <w:pPr>
        <w:ind w:left="0" w:leftChars="0" w:firstLine="798" w:firstLineChars="285"/>
        <w:jc w:val="both"/>
        <w:rPr>
          <w:rFonts w:hint="default" w:ascii="Times New Roman" w:hAnsi="Times New Roman" w:cs="Times New Roman"/>
          <w:sz w:val="28"/>
          <w:szCs w:val="28"/>
        </w:rPr>
      </w:pPr>
    </w:p>
    <w:p>
      <w:pPr>
        <w:pStyle w:val="7"/>
        <w:widowControl/>
        <w:jc w:val="center"/>
        <w:rPr>
          <w:rFonts w:hint="default" w:ascii="Times New Roman" w:hAnsi="Times New Roman" w:cs="Times New Roman"/>
          <w:sz w:val="28"/>
          <w:szCs w:val="28"/>
        </w:rPr>
      </w:pPr>
    </w:p>
    <w:p>
      <w:pPr>
        <w:pStyle w:val="7"/>
        <w:widowControl/>
        <w:jc w:val="center"/>
        <w:rPr>
          <w:rFonts w:hint="default" w:ascii="Times New Roman" w:hAnsi="Times New Roman" w:cs="Times New Roman"/>
          <w:sz w:val="28"/>
          <w:szCs w:val="28"/>
        </w:rPr>
      </w:pPr>
    </w:p>
    <w:p>
      <w:pPr>
        <w:pStyle w:val="7"/>
        <w:widowControl/>
        <w:ind w:right="464" w:rightChars="232"/>
        <w:jc w:val="center"/>
        <w:rPr>
          <w:rFonts w:hint="default" w:ascii="Times New Roman" w:hAnsi="Times New Roman" w:cs="Times New Roman"/>
          <w:sz w:val="28"/>
          <w:szCs w:val="28"/>
        </w:rPr>
      </w:pPr>
      <w:r>
        <w:rPr>
          <w:rFonts w:hint="default" w:ascii="Times New Roman" w:hAnsi="Times New Roman" w:cs="Times New Roman"/>
          <w:sz w:val="28"/>
          <w:szCs w:val="28"/>
        </w:rPr>
        <w:t>ФОРМА</w:t>
      </w:r>
    </w:p>
    <w:p>
      <w:pPr>
        <w:pStyle w:val="7"/>
        <w:widowControl/>
        <w:ind w:right="464" w:rightChars="232"/>
        <w:jc w:val="center"/>
        <w:rPr>
          <w:rFonts w:hint="default" w:ascii="Times New Roman" w:hAnsi="Times New Roman" w:cs="Times New Roman"/>
          <w:sz w:val="28"/>
          <w:szCs w:val="28"/>
        </w:rPr>
      </w:pPr>
      <w:r>
        <w:rPr>
          <w:rFonts w:hint="default" w:ascii="Times New Roman" w:hAnsi="Times New Roman" w:cs="Times New Roman"/>
          <w:sz w:val="28"/>
          <w:szCs w:val="28"/>
        </w:rPr>
        <w:t>УВЕДОМЛЕНИЯ ОБ ОТКАЗЕ В ВЫДАЧЕ РАЗРЕШЕНИЯ</w:t>
      </w:r>
    </w:p>
    <w:p>
      <w:pPr>
        <w:pStyle w:val="7"/>
        <w:widowControl/>
        <w:ind w:right="464" w:rightChars="232"/>
        <w:jc w:val="center"/>
        <w:rPr>
          <w:rFonts w:hint="default" w:ascii="Times New Roman" w:hAnsi="Times New Roman" w:cs="Times New Roman"/>
          <w:sz w:val="28"/>
          <w:szCs w:val="28"/>
        </w:rPr>
      </w:pPr>
      <w:r>
        <w:rPr>
          <w:rFonts w:hint="default" w:ascii="Times New Roman" w:hAnsi="Times New Roman" w:cs="Times New Roman"/>
          <w:sz w:val="28"/>
          <w:szCs w:val="28"/>
        </w:rPr>
        <w:t>НА ПРАВО ОРГАНИЗАЦИИ ЯРМАРКИ</w:t>
      </w:r>
    </w:p>
    <w:p>
      <w:pPr>
        <w:autoSpaceDE w:val="0"/>
        <w:autoSpaceDN w:val="0"/>
        <w:adjustRightInd w:val="0"/>
        <w:ind w:right="464" w:rightChars="232" w:firstLine="540"/>
        <w:jc w:val="both"/>
        <w:rPr>
          <w:rFonts w:hint="default" w:ascii="Times New Roman" w:hAnsi="Times New Roman" w:cs="Times New Roman"/>
          <w:sz w:val="28"/>
          <w:szCs w:val="28"/>
        </w:rPr>
      </w:pPr>
    </w:p>
    <w:tbl>
      <w:tblPr>
        <w:tblStyle w:val="3"/>
        <w:tblW w:w="9828" w:type="dxa"/>
        <w:tblInd w:w="0" w:type="dxa"/>
        <w:tblLayout w:type="fixed"/>
        <w:tblCellMar>
          <w:top w:w="0" w:type="dxa"/>
          <w:left w:w="108" w:type="dxa"/>
          <w:bottom w:w="0" w:type="dxa"/>
          <w:right w:w="108" w:type="dxa"/>
        </w:tblCellMar>
      </w:tblPr>
      <w:tblGrid>
        <w:gridCol w:w="3510"/>
        <w:gridCol w:w="6318"/>
      </w:tblGrid>
      <w:tr>
        <w:tc>
          <w:tcPr>
            <w:tcW w:w="3510" w:type="dxa"/>
            <w:vAlign w:val="top"/>
          </w:tcPr>
          <w:p>
            <w:pPr>
              <w:autoSpaceDE w:val="0"/>
              <w:autoSpaceDN w:val="0"/>
              <w:adjustRightInd w:val="0"/>
              <w:ind w:right="464" w:rightChars="232"/>
              <w:jc w:val="both"/>
              <w:rPr>
                <w:rFonts w:hint="default" w:ascii="Times New Roman" w:hAnsi="Times New Roman" w:cs="Times New Roman"/>
                <w:sz w:val="28"/>
                <w:szCs w:val="28"/>
              </w:rPr>
            </w:pPr>
          </w:p>
        </w:tc>
        <w:tc>
          <w:tcPr>
            <w:tcW w:w="6318" w:type="dxa"/>
            <w:vAlign w:val="top"/>
          </w:tcPr>
          <w:p>
            <w:pPr>
              <w:autoSpaceDE w:val="0"/>
              <w:autoSpaceDN w:val="0"/>
              <w:adjustRightInd w:val="0"/>
              <w:ind w:right="464" w:rightChars="232"/>
              <w:jc w:val="center"/>
              <w:rPr>
                <w:rFonts w:hint="default" w:ascii="Times New Roman" w:hAnsi="Times New Roman" w:cs="Times New Roman"/>
                <w:sz w:val="26"/>
                <w:szCs w:val="26"/>
              </w:rPr>
            </w:pPr>
            <w:r>
              <w:rPr>
                <w:rFonts w:hint="default" w:ascii="Times New Roman" w:hAnsi="Times New Roman" w:cs="Times New Roman"/>
                <w:sz w:val="26"/>
                <w:szCs w:val="26"/>
              </w:rPr>
              <w:t xml:space="preserve">Кому __________________________________ </w:t>
            </w:r>
          </w:p>
          <w:p>
            <w:pPr>
              <w:autoSpaceDE w:val="0"/>
              <w:autoSpaceDN w:val="0"/>
              <w:adjustRightInd w:val="0"/>
              <w:ind w:right="464" w:rightChars="232"/>
              <w:jc w:val="both"/>
              <w:rPr>
                <w:rFonts w:hint="default" w:ascii="Times New Roman" w:hAnsi="Times New Roman" w:cs="Times New Roman"/>
                <w:sz w:val="20"/>
                <w:szCs w:val="20"/>
              </w:rPr>
            </w:pPr>
            <w:r>
              <w:rPr>
                <w:rFonts w:hint="default" w:ascii="Times New Roman" w:hAnsi="Times New Roman" w:cs="Times New Roman"/>
                <w:sz w:val="20"/>
                <w:szCs w:val="20"/>
                <w:lang w:val="ru-RU"/>
              </w:rPr>
              <w:t xml:space="preserve">(Наименование </w:t>
            </w:r>
            <w:r>
              <w:rPr>
                <w:rFonts w:hint="default" w:ascii="Times New Roman" w:hAnsi="Times New Roman" w:cs="Times New Roman"/>
                <w:sz w:val="20"/>
                <w:szCs w:val="20"/>
              </w:rPr>
              <w:t>юридического лица, индивидуального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предпринимателя, почтовый индекс и адрес)</w:t>
            </w:r>
          </w:p>
          <w:p>
            <w:pPr>
              <w:autoSpaceDE w:val="0"/>
              <w:autoSpaceDN w:val="0"/>
              <w:adjustRightInd w:val="0"/>
              <w:ind w:right="464" w:rightChars="232"/>
              <w:jc w:val="both"/>
              <w:rPr>
                <w:rFonts w:hint="default" w:ascii="Times New Roman" w:hAnsi="Times New Roman" w:cs="Times New Roman"/>
                <w:sz w:val="26"/>
                <w:szCs w:val="26"/>
                <w:lang w:val="ru-RU"/>
              </w:rPr>
            </w:pPr>
            <w:r>
              <w:rPr>
                <w:rFonts w:hint="default" w:ascii="Times New Roman" w:hAnsi="Times New Roman" w:cs="Times New Roman"/>
                <w:sz w:val="26"/>
                <w:szCs w:val="26"/>
              </w:rPr>
              <w:t>___________________________</w:t>
            </w:r>
            <w:r>
              <w:rPr>
                <w:rFonts w:hint="default" w:ascii="Times New Roman" w:hAnsi="Times New Roman" w:cs="Times New Roman"/>
                <w:sz w:val="26"/>
                <w:szCs w:val="26"/>
                <w:lang w:val="ru-RU"/>
              </w:rPr>
              <w:t>___________________</w:t>
            </w:r>
          </w:p>
          <w:p>
            <w:pPr>
              <w:autoSpaceDE w:val="0"/>
              <w:autoSpaceDN w:val="0"/>
              <w:adjustRightInd w:val="0"/>
              <w:ind w:right="464" w:rightChars="232"/>
              <w:jc w:val="right"/>
              <w:rPr>
                <w:rFonts w:hint="default" w:ascii="Times New Roman" w:hAnsi="Times New Roman" w:cs="Times New Roman"/>
              </w:rPr>
            </w:pPr>
          </w:p>
        </w:tc>
      </w:tr>
    </w:tbl>
    <w:p>
      <w:pPr>
        <w:autoSpaceDE w:val="0"/>
        <w:autoSpaceDN w:val="0"/>
        <w:adjustRightInd w:val="0"/>
        <w:ind w:right="464" w:rightChars="232" w:firstLine="540"/>
        <w:jc w:val="both"/>
        <w:rPr>
          <w:rFonts w:hint="default" w:ascii="Times New Roman" w:hAnsi="Times New Roman" w:cs="Times New Roman"/>
        </w:rPr>
      </w:pPr>
    </w:p>
    <w:p>
      <w:pPr>
        <w:pStyle w:val="9"/>
        <w:ind w:right="464" w:rightChars="232"/>
        <w:jc w:val="center"/>
        <w:rPr>
          <w:rFonts w:hint="default" w:ascii="Times New Roman" w:hAnsi="Times New Roman" w:cs="Times New Roman"/>
          <w:b/>
          <w:bCs/>
          <w:sz w:val="26"/>
          <w:szCs w:val="26"/>
        </w:rPr>
      </w:pPr>
      <w:r>
        <w:rPr>
          <w:rFonts w:hint="default" w:ascii="Times New Roman" w:hAnsi="Times New Roman" w:cs="Times New Roman"/>
          <w:b/>
          <w:bCs/>
          <w:sz w:val="26"/>
          <w:szCs w:val="26"/>
        </w:rPr>
        <w:t>УВЕДОМЛЕНИЕ</w:t>
      </w:r>
    </w:p>
    <w:p>
      <w:pPr>
        <w:pStyle w:val="9"/>
        <w:ind w:right="464" w:rightChars="232"/>
        <w:jc w:val="center"/>
        <w:rPr>
          <w:rFonts w:hint="default" w:ascii="Times New Roman" w:hAnsi="Times New Roman" w:cs="Times New Roman"/>
          <w:sz w:val="26"/>
          <w:szCs w:val="26"/>
        </w:rPr>
      </w:pPr>
      <w:r>
        <w:rPr>
          <w:rFonts w:hint="default" w:ascii="Times New Roman" w:hAnsi="Times New Roman" w:cs="Times New Roman"/>
          <w:b/>
          <w:bCs/>
          <w:sz w:val="26"/>
          <w:szCs w:val="26"/>
        </w:rPr>
        <w:t>об отказе в выдаче разрешения на право организации</w:t>
      </w:r>
    </w:p>
    <w:p>
      <w:pPr>
        <w:pStyle w:val="9"/>
        <w:ind w:right="464" w:rightChars="232"/>
        <w:jc w:val="center"/>
        <w:rPr>
          <w:rFonts w:hint="default" w:ascii="Times New Roman" w:hAnsi="Times New Roman" w:cs="Times New Roman"/>
          <w:sz w:val="24"/>
          <w:szCs w:val="24"/>
        </w:rPr>
      </w:pPr>
      <w:r>
        <w:rPr>
          <w:rFonts w:hint="default" w:ascii="Times New Roman" w:hAnsi="Times New Roman" w:cs="Times New Roman"/>
          <w:b/>
          <w:bCs/>
          <w:sz w:val="26"/>
          <w:szCs w:val="26"/>
        </w:rPr>
        <w:t>ярмарки</w:t>
      </w:r>
      <w:r>
        <w:rPr>
          <w:rFonts w:hint="default" w:ascii="Times New Roman" w:hAnsi="Times New Roman" w:cs="Times New Roman"/>
          <w:sz w:val="24"/>
          <w:szCs w:val="24"/>
        </w:rPr>
        <w:t xml:space="preserve"> ____________________________</w:t>
      </w:r>
    </w:p>
    <w:p>
      <w:pPr>
        <w:pStyle w:val="9"/>
        <w:ind w:right="464" w:rightChars="232"/>
        <w:jc w:val="center"/>
        <w:rPr>
          <w:rFonts w:hint="default" w:ascii="Times New Roman" w:hAnsi="Times New Roman" w:cs="Times New Roman"/>
          <w:sz w:val="20"/>
          <w:szCs w:val="20"/>
        </w:rPr>
      </w:pPr>
      <w:r>
        <w:rPr>
          <w:rFonts w:hint="default" w:ascii="Times New Roman" w:hAnsi="Times New Roman" w:cs="Times New Roman"/>
          <w:sz w:val="24"/>
          <w:szCs w:val="24"/>
        </w:rPr>
        <w:t xml:space="preserve">              </w:t>
      </w:r>
      <w:r>
        <w:rPr>
          <w:rFonts w:hint="default" w:ascii="Times New Roman" w:hAnsi="Times New Roman" w:cs="Times New Roman"/>
          <w:sz w:val="20"/>
          <w:szCs w:val="20"/>
        </w:rPr>
        <w:t xml:space="preserve">  (вид ярмарки)</w:t>
      </w:r>
    </w:p>
    <w:p>
      <w:pPr>
        <w:pStyle w:val="9"/>
        <w:ind w:right="464" w:rightChars="232"/>
        <w:jc w:val="center"/>
        <w:rPr>
          <w:rFonts w:hint="default" w:ascii="Times New Roman" w:hAnsi="Times New Roman" w:cs="Times New Roman"/>
        </w:rPr>
      </w:pPr>
    </w:p>
    <w:p>
      <w:pPr>
        <w:pStyle w:val="9"/>
        <w:ind w:right="464" w:rightChars="232" w:firstLine="709"/>
        <w:jc w:val="both"/>
        <w:rPr>
          <w:rFonts w:hint="default" w:ascii="Times New Roman" w:hAnsi="Times New Roman" w:cs="Times New Roman"/>
        </w:rPr>
      </w:pPr>
      <w:r>
        <w:rPr>
          <w:rFonts w:hint="default" w:ascii="Times New Roman" w:hAnsi="Times New Roman" w:cs="Times New Roman"/>
          <w:sz w:val="26"/>
          <w:szCs w:val="26"/>
        </w:rPr>
        <w:t xml:space="preserve">По результатам рассмотрения заявления и документов, представленных для получения разрешения на право организации ярмарки, </w:t>
      </w:r>
      <w:r>
        <w:rPr>
          <w:rFonts w:hint="default" w:ascii="Times New Roman" w:hAnsi="Times New Roman" w:cs="Times New Roman"/>
        </w:rPr>
        <w:t xml:space="preserve">________________________________________________________________________________________ </w:t>
      </w:r>
    </w:p>
    <w:p>
      <w:pPr>
        <w:pStyle w:val="9"/>
        <w:ind w:right="464" w:rightChars="232"/>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органа, уполномоченного на организацию ярмарок)</w:t>
      </w:r>
    </w:p>
    <w:p>
      <w:pPr>
        <w:pStyle w:val="9"/>
        <w:ind w:right="464" w:rightChars="232"/>
        <w:jc w:val="both"/>
        <w:rPr>
          <w:rFonts w:hint="default" w:ascii="Times New Roman" w:hAnsi="Times New Roman" w:cs="Times New Roman"/>
        </w:rPr>
      </w:pPr>
      <w:r>
        <w:rPr>
          <w:rFonts w:hint="default" w:ascii="Times New Roman" w:hAnsi="Times New Roman" w:cs="Times New Roman"/>
        </w:rPr>
        <w:t xml:space="preserve">________________________________________________________________________________________ </w:t>
      </w:r>
    </w:p>
    <w:p>
      <w:pPr>
        <w:pStyle w:val="9"/>
        <w:ind w:right="464" w:rightChars="232"/>
        <w:jc w:val="both"/>
        <w:rPr>
          <w:rFonts w:hint="default" w:ascii="Times New Roman" w:hAnsi="Times New Roman" w:cs="Times New Roman"/>
        </w:rPr>
      </w:pPr>
    </w:p>
    <w:p>
      <w:pPr>
        <w:pStyle w:val="9"/>
        <w:ind w:right="464" w:rightChars="232"/>
        <w:jc w:val="both"/>
        <w:rPr>
          <w:rFonts w:hint="default" w:ascii="Times New Roman" w:hAnsi="Times New Roman" w:cs="Times New Roman"/>
        </w:rPr>
      </w:pPr>
      <w:r>
        <w:rPr>
          <w:rFonts w:hint="default" w:ascii="Times New Roman" w:hAnsi="Times New Roman" w:cs="Times New Roman"/>
          <w:sz w:val="26"/>
          <w:szCs w:val="26"/>
        </w:rPr>
        <w:t>принято решение отказать в выдаче разрешения на право организации ярмарки,</w:t>
      </w:r>
      <w:r>
        <w:rPr>
          <w:rFonts w:hint="default" w:ascii="Times New Roman" w:hAnsi="Times New Roman" w:cs="Times New Roman"/>
          <w:sz w:val="24"/>
          <w:szCs w:val="24"/>
        </w:rPr>
        <w:t xml:space="preserve"> </w:t>
      </w:r>
      <w:r>
        <w:rPr>
          <w:rFonts w:hint="default" w:ascii="Times New Roman" w:hAnsi="Times New Roman" w:cs="Times New Roman"/>
        </w:rPr>
        <w:t xml:space="preserve">________________________________________________________________________________________ </w:t>
      </w:r>
    </w:p>
    <w:p>
      <w:pPr>
        <w:pStyle w:val="9"/>
        <w:ind w:right="464" w:rightChars="232"/>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 органа местного самоуправления, юридического лица, индивидуального предпринимателя)</w:t>
      </w:r>
    </w:p>
    <w:p>
      <w:pPr>
        <w:pStyle w:val="9"/>
        <w:ind w:right="464" w:rightChars="232"/>
        <w:jc w:val="both"/>
        <w:rPr>
          <w:rFonts w:hint="default" w:ascii="Times New Roman" w:hAnsi="Times New Roman" w:cs="Times New Roman"/>
        </w:rPr>
      </w:pPr>
    </w:p>
    <w:p>
      <w:pPr>
        <w:pStyle w:val="9"/>
        <w:ind w:right="464" w:rightChars="232"/>
        <w:jc w:val="both"/>
        <w:rPr>
          <w:rFonts w:hint="default" w:ascii="Times New Roman" w:hAnsi="Times New Roman" w:cs="Times New Roman"/>
        </w:rPr>
      </w:pPr>
      <w:r>
        <w:rPr>
          <w:rFonts w:hint="default" w:ascii="Times New Roman" w:hAnsi="Times New Roman" w:cs="Times New Roman"/>
          <w:sz w:val="26"/>
          <w:szCs w:val="26"/>
        </w:rPr>
        <w:t>Причины отказа:</w:t>
      </w:r>
    </w:p>
    <w:p>
      <w:pPr>
        <w:pStyle w:val="9"/>
        <w:ind w:right="464" w:rightChars="232"/>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9"/>
        <w:ind w:right="464" w:rightChars="232"/>
        <w:rPr>
          <w:rFonts w:hint="default" w:ascii="Times New Roman" w:hAnsi="Times New Roman" w:cs="Times New Roman"/>
        </w:rPr>
      </w:pPr>
    </w:p>
    <w:p>
      <w:pPr>
        <w:pStyle w:val="9"/>
        <w:ind w:right="464" w:rightChars="232" w:firstLine="709"/>
        <w:jc w:val="both"/>
        <w:rPr>
          <w:rFonts w:hint="default" w:ascii="Times New Roman" w:hAnsi="Times New Roman" w:cs="Times New Roman"/>
          <w:sz w:val="26"/>
          <w:szCs w:val="26"/>
        </w:rPr>
      </w:pPr>
      <w:r>
        <w:rPr>
          <w:rFonts w:hint="default" w:ascii="Times New Roman" w:hAnsi="Times New Roman" w:cs="Times New Roman"/>
          <w:sz w:val="26"/>
          <w:szCs w:val="26"/>
        </w:rPr>
        <w:t>Вы имеете право обжаловать принятое решение в порядке, установленном законодательством Российской Федерации.</w:t>
      </w:r>
    </w:p>
    <w:p>
      <w:pPr>
        <w:pStyle w:val="9"/>
        <w:ind w:right="464" w:rightChars="232" w:firstLine="709"/>
        <w:rPr>
          <w:rFonts w:hint="default" w:ascii="Times New Roman" w:hAnsi="Times New Roman" w:cs="Times New Roman"/>
          <w:sz w:val="26"/>
          <w:szCs w:val="26"/>
        </w:rPr>
      </w:pPr>
    </w:p>
    <w:tbl>
      <w:tblPr>
        <w:tblStyle w:val="3"/>
        <w:tblW w:w="12651" w:type="dxa"/>
        <w:tblInd w:w="0" w:type="dxa"/>
        <w:tblLayout w:type="fixed"/>
        <w:tblCellMar>
          <w:top w:w="0" w:type="dxa"/>
          <w:left w:w="108" w:type="dxa"/>
          <w:bottom w:w="0" w:type="dxa"/>
          <w:right w:w="108" w:type="dxa"/>
        </w:tblCellMar>
      </w:tblPr>
      <w:tblGrid>
        <w:gridCol w:w="4786"/>
        <w:gridCol w:w="1701"/>
        <w:gridCol w:w="3082"/>
        <w:gridCol w:w="3082"/>
      </w:tblGrid>
      <w:tr>
        <w:tblPrEx>
          <w:tblCellMar>
            <w:top w:w="0" w:type="dxa"/>
            <w:left w:w="108" w:type="dxa"/>
            <w:bottom w:w="0" w:type="dxa"/>
            <w:right w:w="108" w:type="dxa"/>
          </w:tblCellMar>
        </w:tblPrEx>
        <w:tc>
          <w:tcPr>
            <w:tcW w:w="4786" w:type="dxa"/>
            <w:vAlign w:val="top"/>
          </w:tcPr>
          <w:p>
            <w:pPr>
              <w:pStyle w:val="9"/>
              <w:ind w:right="464" w:rightChars="232"/>
              <w:jc w:val="center"/>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w:t>
            </w:r>
          </w:p>
          <w:p>
            <w:pPr>
              <w:pStyle w:val="9"/>
              <w:ind w:right="464" w:rightChars="232"/>
              <w:jc w:val="center"/>
              <w:rPr>
                <w:rFonts w:hint="default" w:ascii="Times New Roman" w:hAnsi="Times New Roman" w:cs="Times New Roman"/>
                <w:sz w:val="24"/>
                <w:szCs w:val="24"/>
              </w:rPr>
            </w:pPr>
            <w:r>
              <w:rPr>
                <w:rFonts w:hint="default" w:ascii="Times New Roman" w:hAnsi="Times New Roman" w:cs="Times New Roman"/>
                <w:sz w:val="24"/>
                <w:szCs w:val="24"/>
              </w:rPr>
              <w:t>(должностное лицо, выдавшее разрешение)</w:t>
            </w:r>
          </w:p>
          <w:p>
            <w:pPr>
              <w:pStyle w:val="9"/>
              <w:ind w:right="464" w:rightChars="232"/>
              <w:rPr>
                <w:rFonts w:hint="default" w:ascii="Times New Roman" w:hAnsi="Times New Roman" w:cs="Times New Roman"/>
                <w:sz w:val="24"/>
                <w:szCs w:val="24"/>
              </w:rPr>
            </w:pPr>
            <w:r>
              <w:rPr>
                <w:rFonts w:hint="default" w:ascii="Times New Roman" w:hAnsi="Times New Roman" w:cs="Times New Roman"/>
                <w:sz w:val="24"/>
                <w:szCs w:val="24"/>
              </w:rPr>
              <w:t>«____» ___________________ 20 ___ г.</w:t>
            </w:r>
          </w:p>
          <w:p>
            <w:pPr>
              <w:pStyle w:val="9"/>
              <w:ind w:right="464" w:rightChars="232"/>
              <w:rPr>
                <w:rFonts w:hint="default" w:ascii="Times New Roman" w:hAnsi="Times New Roman" w:cs="Times New Roman"/>
                <w:sz w:val="24"/>
                <w:szCs w:val="24"/>
              </w:rPr>
            </w:pPr>
            <w:r>
              <w:rPr>
                <w:rFonts w:hint="default" w:ascii="Times New Roman" w:hAnsi="Times New Roman" w:cs="Times New Roman"/>
                <w:sz w:val="24"/>
                <w:szCs w:val="24"/>
              </w:rPr>
              <w:t>М.П.</w:t>
            </w:r>
          </w:p>
        </w:tc>
        <w:tc>
          <w:tcPr>
            <w:tcW w:w="1701" w:type="dxa"/>
            <w:vAlign w:val="top"/>
          </w:tcPr>
          <w:p>
            <w:pPr>
              <w:pStyle w:val="9"/>
              <w:ind w:right="464" w:rightChars="232"/>
              <w:jc w:val="center"/>
              <w:rPr>
                <w:rFonts w:hint="default" w:ascii="Times New Roman" w:hAnsi="Times New Roman" w:cs="Times New Roman"/>
                <w:sz w:val="24"/>
                <w:szCs w:val="24"/>
              </w:rPr>
            </w:pPr>
            <w:r>
              <w:rPr>
                <w:rFonts w:hint="default" w:ascii="Times New Roman" w:hAnsi="Times New Roman" w:cs="Times New Roman"/>
                <w:sz w:val="24"/>
                <w:szCs w:val="24"/>
              </w:rPr>
              <w:t>________</w:t>
            </w:r>
          </w:p>
          <w:p>
            <w:pPr>
              <w:pStyle w:val="9"/>
              <w:ind w:right="464" w:rightChars="232"/>
              <w:jc w:val="center"/>
              <w:rPr>
                <w:rFonts w:hint="default" w:ascii="Times New Roman" w:hAnsi="Times New Roman" w:cs="Times New Roman"/>
                <w:sz w:val="24"/>
                <w:szCs w:val="24"/>
              </w:rPr>
            </w:pPr>
            <w:r>
              <w:rPr>
                <w:rFonts w:hint="default" w:ascii="Times New Roman" w:hAnsi="Times New Roman" w:cs="Times New Roman"/>
                <w:sz w:val="24"/>
                <w:szCs w:val="24"/>
              </w:rPr>
              <w:t>(подпись)</w:t>
            </w:r>
          </w:p>
        </w:tc>
        <w:tc>
          <w:tcPr>
            <w:tcW w:w="3082" w:type="dxa"/>
            <w:vAlign w:val="top"/>
          </w:tcPr>
          <w:p>
            <w:pPr>
              <w:pStyle w:val="9"/>
              <w:ind w:right="464" w:rightChars="232"/>
              <w:jc w:val="center"/>
              <w:rPr>
                <w:rFonts w:hint="default" w:ascii="Times New Roman" w:hAnsi="Times New Roman" w:cs="Times New Roman"/>
                <w:sz w:val="24"/>
                <w:szCs w:val="24"/>
              </w:rPr>
            </w:pPr>
            <w:r>
              <w:rPr>
                <w:rFonts w:hint="default" w:ascii="Times New Roman" w:hAnsi="Times New Roman" w:cs="Times New Roman"/>
                <w:sz w:val="24"/>
                <w:szCs w:val="24"/>
              </w:rPr>
              <w:t>____________________</w:t>
            </w:r>
          </w:p>
          <w:p>
            <w:pPr>
              <w:pStyle w:val="9"/>
              <w:ind w:right="464" w:rightChars="232"/>
              <w:jc w:val="center"/>
              <w:rPr>
                <w:rFonts w:hint="default" w:ascii="Times New Roman" w:hAnsi="Times New Roman" w:cs="Times New Roman"/>
                <w:sz w:val="26"/>
                <w:szCs w:val="26"/>
              </w:rPr>
            </w:pPr>
            <w:r>
              <w:rPr>
                <w:rFonts w:hint="default" w:ascii="Times New Roman" w:hAnsi="Times New Roman" w:cs="Times New Roman"/>
                <w:sz w:val="24"/>
                <w:szCs w:val="24"/>
              </w:rPr>
              <w:t>(расшифровка подписи)</w:t>
            </w:r>
          </w:p>
        </w:tc>
        <w:tc>
          <w:tcPr>
            <w:tcW w:w="3082" w:type="dxa"/>
            <w:vAlign w:val="top"/>
          </w:tcPr>
          <w:p>
            <w:pPr>
              <w:pStyle w:val="9"/>
              <w:ind w:right="464" w:rightChars="232"/>
              <w:jc w:val="center"/>
              <w:rPr>
                <w:rFonts w:hint="default" w:ascii="Times New Roman" w:hAnsi="Times New Roman" w:cs="Times New Roman"/>
                <w:sz w:val="24"/>
                <w:szCs w:val="24"/>
              </w:rPr>
            </w:pPr>
          </w:p>
        </w:tc>
      </w:tr>
    </w:tbl>
    <w:p>
      <w:pPr>
        <w:pStyle w:val="9"/>
        <w:ind w:firstLine="540"/>
        <w:jc w:val="both"/>
        <w:rPr>
          <w:rFonts w:hint="default" w:ascii="Times New Roman" w:hAnsi="Times New Roman" w:cs="Times New Roman"/>
          <w:sz w:val="28"/>
          <w:szCs w:val="28"/>
        </w:rPr>
      </w:pPr>
    </w:p>
    <w:p>
      <w:pPr>
        <w:pStyle w:val="8"/>
        <w:ind w:firstLine="540"/>
        <w:jc w:val="both"/>
        <w:rPr>
          <w:rFonts w:hint="default" w:ascii="Times New Roman" w:hAnsi="Times New Roman" w:cs="Times New Roman"/>
          <w:sz w:val="28"/>
          <w:szCs w:val="28"/>
        </w:rPr>
      </w:pPr>
    </w:p>
    <w:p>
      <w:pPr>
        <w:pStyle w:val="8"/>
        <w:ind w:firstLine="540"/>
        <w:jc w:val="both"/>
        <w:rPr>
          <w:rFonts w:hint="default" w:ascii="Times New Roman" w:hAnsi="Times New Roman" w:cs="Times New Roman"/>
          <w:sz w:val="28"/>
          <w:szCs w:val="28"/>
        </w:rPr>
      </w:pPr>
    </w:p>
    <w:tbl>
      <w:tblPr>
        <w:tblStyle w:val="6"/>
        <w:tblW w:w="10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8"/>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38" w:type="dxa"/>
            <w:vAlign w:val="top"/>
          </w:tcPr>
          <w:p>
            <w:pPr>
              <w:pStyle w:val="7"/>
              <w:ind w:firstLine="540"/>
              <w:jc w:val="center"/>
              <w:rPr>
                <w:rFonts w:hint="default" w:ascii="Times New Roman" w:hAnsi="Times New Roman" w:cs="Times New Roman"/>
                <w:sz w:val="28"/>
                <w:szCs w:val="28"/>
                <w:lang w:val="ru-RU" w:eastAsia="ru-RU" w:bidi="ar-SA"/>
              </w:rPr>
            </w:pPr>
          </w:p>
        </w:tc>
        <w:tc>
          <w:tcPr>
            <w:tcW w:w="5400" w:type="dxa"/>
            <w:vAlign w:val="top"/>
          </w:tcPr>
          <w:p>
            <w:pPr>
              <w:pStyle w:val="8"/>
              <w:ind w:firstLine="540"/>
              <w:jc w:val="center"/>
              <w:rPr>
                <w:rFonts w:hint="default" w:ascii="Times New Roman" w:hAnsi="Times New Roman" w:cs="Times New Roman"/>
                <w:b/>
                <w:sz w:val="26"/>
                <w:szCs w:val="26"/>
                <w:lang w:val="ru-RU" w:eastAsia="ru-RU" w:bidi="ar-SA"/>
              </w:rPr>
            </w:pPr>
            <w:r>
              <w:rPr>
                <w:rFonts w:hint="default" w:ascii="Times New Roman" w:hAnsi="Times New Roman" w:cs="Times New Roman"/>
                <w:b/>
                <w:sz w:val="26"/>
                <w:szCs w:val="26"/>
                <w:lang w:val="ru-RU" w:eastAsia="ru-RU" w:bidi="ar-SA"/>
              </w:rPr>
              <w:t>Приложение № 3</w:t>
            </w:r>
          </w:p>
          <w:p>
            <w:pPr>
              <w:widowControl w:val="0"/>
              <w:ind w:firstLine="540"/>
              <w:jc w:val="center"/>
              <w:rPr>
                <w:rStyle w:val="4"/>
                <w:rFonts w:hint="default" w:ascii="Times New Roman" w:hAnsi="Times New Roman" w:cs="Times New Roman"/>
                <w:sz w:val="26"/>
                <w:szCs w:val="26"/>
              </w:rPr>
            </w:pPr>
            <w:r>
              <w:rPr>
                <w:rStyle w:val="4"/>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к </w:t>
            </w:r>
            <w:r>
              <w:rPr>
                <w:rStyle w:val="4"/>
                <w:rFonts w:hint="default" w:ascii="Times New Roman" w:hAnsi="Times New Roman" w:cs="Times New Roman"/>
                <w:sz w:val="26"/>
                <w:szCs w:val="26"/>
              </w:rPr>
              <w:t>Административному регламенту</w:t>
            </w:r>
          </w:p>
          <w:p>
            <w:pPr>
              <w:widowControl w:val="0"/>
              <w:ind w:firstLine="540"/>
              <w:jc w:val="center"/>
              <w:rPr>
                <w:rStyle w:val="4"/>
                <w:rFonts w:hint="default" w:ascii="Times New Roman" w:hAnsi="Times New Roman" w:cs="Times New Roman"/>
                <w:sz w:val="26"/>
                <w:szCs w:val="26"/>
              </w:rPr>
            </w:pPr>
            <w:r>
              <w:rPr>
                <w:rStyle w:val="4"/>
                <w:rFonts w:hint="default" w:ascii="Times New Roman" w:hAnsi="Times New Roman" w:cs="Times New Roman"/>
                <w:sz w:val="26"/>
                <w:szCs w:val="26"/>
              </w:rPr>
              <w:t xml:space="preserve"> предоставления муниципальной услуги </w:t>
            </w:r>
          </w:p>
          <w:p>
            <w:pPr>
              <w:widowControl w:val="0"/>
              <w:ind w:firstLine="540"/>
              <w:jc w:val="center"/>
              <w:rPr>
                <w:rFonts w:hint="default" w:ascii="Times New Roman" w:hAnsi="Times New Roman" w:cs="Times New Roman"/>
                <w:b/>
                <w:sz w:val="26"/>
                <w:szCs w:val="26"/>
                <w:lang w:val="ru-RU"/>
              </w:rPr>
            </w:pPr>
            <w:r>
              <w:rPr>
                <w:rFonts w:hint="default" w:ascii="Times New Roman" w:hAnsi="Times New Roman" w:cs="Times New Roman"/>
                <w:b/>
                <w:sz w:val="26"/>
                <w:szCs w:val="26"/>
              </w:rPr>
              <w:t>«</w:t>
            </w:r>
            <w:r>
              <w:rPr>
                <w:rFonts w:hint="default" w:ascii="Times New Roman" w:hAnsi="Times New Roman" w:cs="Times New Roman"/>
                <w:b/>
                <w:sz w:val="26"/>
                <w:szCs w:val="26"/>
                <w:lang w:val="ru-RU"/>
              </w:rPr>
              <w:t>Выдача разрешения на право организации   ярмарок</w:t>
            </w:r>
            <w:r>
              <w:rPr>
                <w:rFonts w:hint="default" w:ascii="Times New Roman" w:hAnsi="Times New Roman" w:cs="Times New Roman"/>
                <w:b/>
                <w:sz w:val="26"/>
                <w:szCs w:val="26"/>
              </w:rPr>
              <w:t xml:space="preserve"> на территории </w:t>
            </w:r>
            <w:r>
              <w:rPr>
                <w:rFonts w:hint="default" w:ascii="Times New Roman" w:hAnsi="Times New Roman" w:cs="Times New Roman"/>
                <w:b/>
                <w:sz w:val="26"/>
                <w:szCs w:val="26"/>
                <w:lang w:val="ru-RU"/>
              </w:rPr>
              <w:t>Валуйского городского округа»</w:t>
            </w:r>
          </w:p>
          <w:p>
            <w:pPr>
              <w:widowControl w:val="0"/>
              <w:ind w:left="0" w:leftChars="0" w:firstLine="0" w:firstLineChars="0"/>
              <w:jc w:val="center"/>
              <w:rPr>
                <w:rFonts w:hint="default" w:ascii="Times New Roman" w:hAnsi="Times New Roman" w:cs="Times New Roman"/>
                <w:b/>
                <w:sz w:val="26"/>
                <w:szCs w:val="26"/>
              </w:rPr>
            </w:pPr>
          </w:p>
          <w:p>
            <w:pPr>
              <w:pStyle w:val="7"/>
              <w:ind w:firstLine="540"/>
              <w:jc w:val="center"/>
              <w:rPr>
                <w:rFonts w:hint="default" w:ascii="Times New Roman" w:hAnsi="Times New Roman" w:cs="Times New Roman"/>
                <w:sz w:val="26"/>
                <w:szCs w:val="26"/>
                <w:lang w:val="ru-RU" w:eastAsia="ru-RU" w:bidi="ar-SA"/>
              </w:rPr>
            </w:pPr>
          </w:p>
        </w:tc>
      </w:tr>
    </w:tbl>
    <w:p>
      <w:pPr>
        <w:pStyle w:val="8"/>
        <w:ind w:firstLine="540"/>
        <w:jc w:val="both"/>
        <w:rPr>
          <w:rFonts w:hint="default" w:ascii="Times New Roman" w:hAnsi="Times New Roman" w:cs="Times New Roman"/>
          <w:sz w:val="28"/>
          <w:szCs w:val="28"/>
        </w:rPr>
      </w:pPr>
    </w:p>
    <w:p>
      <w:pPr>
        <w:ind w:right="0" w:rightChars="0"/>
        <w:jc w:val="right"/>
        <w:rPr>
          <w:rFonts w:hint="default" w:ascii="Times New Roman" w:hAnsi="Times New Roman" w:cs="Times New Roman"/>
          <w:sz w:val="26"/>
          <w:szCs w:val="26"/>
        </w:rPr>
      </w:pPr>
      <w:r>
        <w:rPr>
          <w:rFonts w:hint="default" w:ascii="Times New Roman" w:hAnsi="Times New Roman" w:cs="Times New Roman"/>
          <w:sz w:val="26"/>
          <w:szCs w:val="26"/>
        </w:rPr>
        <w:t xml:space="preserve">На имя главы администрации </w:t>
      </w:r>
    </w:p>
    <w:p>
      <w:pPr>
        <w:wordWrap w:val="0"/>
        <w:ind w:right="0" w:rightChars="0"/>
        <w:jc w:val="right"/>
        <w:rPr>
          <w:rFonts w:hint="default" w:ascii="Times New Roman" w:hAnsi="Times New Roman" w:cs="Times New Roman"/>
          <w:b/>
          <w:sz w:val="26"/>
          <w:szCs w:val="26"/>
          <w:lang w:val="ru-RU"/>
        </w:rPr>
      </w:pPr>
      <w:r>
        <w:rPr>
          <w:rFonts w:hint="default" w:ascii="Times New Roman" w:hAnsi="Times New Roman" w:cs="Times New Roman"/>
          <w:sz w:val="26"/>
          <w:szCs w:val="26"/>
          <w:lang w:val="ru-RU"/>
        </w:rPr>
        <w:t>Валуйского городского округа</w:t>
      </w:r>
    </w:p>
    <w:p>
      <w:pPr>
        <w:ind w:right="0" w:rightChars="0"/>
        <w:jc w:val="right"/>
        <w:rPr>
          <w:rFonts w:hint="default" w:ascii="Times New Roman" w:hAnsi="Times New Roman" w:cs="Times New Roman"/>
          <w:sz w:val="26"/>
          <w:szCs w:val="26"/>
        </w:rPr>
      </w:pPr>
      <w:r>
        <w:rPr>
          <w:rFonts w:hint="default" w:ascii="Times New Roman" w:hAnsi="Times New Roman" w:cs="Times New Roman"/>
          <w:sz w:val="26"/>
          <w:szCs w:val="26"/>
        </w:rPr>
        <w:t xml:space="preserve">Данные заявителя: </w:t>
      </w:r>
    </w:p>
    <w:p>
      <w:pPr>
        <w:ind w:right="0" w:rightChars="0"/>
        <w:jc w:val="right"/>
        <w:rPr>
          <w:rFonts w:hint="default" w:ascii="Times New Roman" w:hAnsi="Times New Roman" w:cs="Times New Roman"/>
          <w:sz w:val="26"/>
          <w:szCs w:val="26"/>
        </w:rPr>
      </w:pPr>
      <w:r>
        <w:rPr>
          <w:rFonts w:hint="default" w:ascii="Times New Roman" w:hAnsi="Times New Roman" w:cs="Times New Roman"/>
          <w:sz w:val="26"/>
          <w:szCs w:val="26"/>
        </w:rPr>
        <w:t xml:space="preserve">_____________________________________ </w:t>
      </w:r>
    </w:p>
    <w:p>
      <w:pPr>
        <w:ind w:right="0" w:rightChars="0"/>
        <w:jc w:val="right"/>
        <w:rPr>
          <w:rFonts w:hint="default" w:ascii="Times New Roman" w:hAnsi="Times New Roman" w:cs="Times New Roman"/>
          <w:sz w:val="20"/>
          <w:szCs w:val="20"/>
        </w:rPr>
      </w:pPr>
      <w:r>
        <w:rPr>
          <w:rFonts w:hint="default" w:ascii="Times New Roman" w:hAnsi="Times New Roman" w:cs="Times New Roman"/>
          <w:sz w:val="20"/>
          <w:szCs w:val="20"/>
        </w:rPr>
        <w:t xml:space="preserve">(Ф.И.О. , должность руководителя организации, </w:t>
      </w:r>
    </w:p>
    <w:p>
      <w:pPr>
        <w:ind w:right="0" w:rightChars="0"/>
        <w:jc w:val="right"/>
        <w:rPr>
          <w:rFonts w:hint="default" w:ascii="Times New Roman" w:hAnsi="Times New Roman" w:cs="Times New Roman"/>
          <w:sz w:val="20"/>
          <w:szCs w:val="20"/>
        </w:rPr>
      </w:pPr>
      <w:r>
        <w:rPr>
          <w:rFonts w:hint="default" w:ascii="Times New Roman" w:hAnsi="Times New Roman" w:cs="Times New Roman"/>
          <w:sz w:val="20"/>
          <w:szCs w:val="20"/>
        </w:rPr>
        <w:t>индивидуального предпринимателя, организатора ярмарки)</w:t>
      </w:r>
    </w:p>
    <w:p>
      <w:pPr>
        <w:ind w:right="0" w:rightChars="0"/>
        <w:jc w:val="right"/>
        <w:rPr>
          <w:rFonts w:hint="default" w:ascii="Times New Roman" w:hAnsi="Times New Roman" w:cs="Times New Roman"/>
          <w:sz w:val="26"/>
          <w:szCs w:val="26"/>
        </w:rPr>
      </w:pPr>
      <w:r>
        <w:rPr>
          <w:rFonts w:hint="default" w:ascii="Times New Roman" w:hAnsi="Times New Roman" w:cs="Times New Roman"/>
          <w:sz w:val="26"/>
          <w:szCs w:val="26"/>
        </w:rPr>
        <w:t xml:space="preserve">Юридический адрес: _____________________ </w:t>
      </w:r>
    </w:p>
    <w:p>
      <w:pPr>
        <w:ind w:right="0" w:rightChars="0"/>
        <w:jc w:val="right"/>
        <w:rPr>
          <w:rFonts w:hint="default" w:ascii="Times New Roman" w:hAnsi="Times New Roman" w:cs="Times New Roman"/>
          <w:sz w:val="26"/>
          <w:szCs w:val="26"/>
        </w:rPr>
      </w:pPr>
      <w:r>
        <w:rPr>
          <w:rFonts w:hint="default" w:ascii="Times New Roman" w:hAnsi="Times New Roman" w:cs="Times New Roman"/>
          <w:sz w:val="26"/>
          <w:szCs w:val="26"/>
        </w:rPr>
        <w:t xml:space="preserve">ИНН ________________________ </w:t>
      </w:r>
    </w:p>
    <w:p>
      <w:pPr>
        <w:ind w:right="0" w:rightChars="0"/>
        <w:jc w:val="right"/>
        <w:rPr>
          <w:rFonts w:hint="default" w:ascii="Times New Roman" w:hAnsi="Times New Roman" w:cs="Times New Roman"/>
          <w:sz w:val="26"/>
          <w:szCs w:val="26"/>
        </w:rPr>
      </w:pPr>
      <w:r>
        <w:rPr>
          <w:rFonts w:hint="default" w:ascii="Times New Roman" w:hAnsi="Times New Roman" w:cs="Times New Roman"/>
          <w:sz w:val="26"/>
          <w:szCs w:val="26"/>
        </w:rPr>
        <w:t xml:space="preserve">ОГРН ________________________ </w:t>
      </w:r>
    </w:p>
    <w:p>
      <w:pPr>
        <w:ind w:right="0" w:rightChars="0"/>
        <w:jc w:val="right"/>
        <w:rPr>
          <w:rFonts w:hint="default" w:ascii="Times New Roman" w:hAnsi="Times New Roman" w:cs="Times New Roman"/>
          <w:sz w:val="26"/>
          <w:szCs w:val="26"/>
        </w:rPr>
      </w:pPr>
      <w:r>
        <w:rPr>
          <w:rFonts w:hint="default" w:ascii="Times New Roman" w:hAnsi="Times New Roman" w:cs="Times New Roman"/>
          <w:sz w:val="26"/>
          <w:szCs w:val="26"/>
        </w:rPr>
        <w:t>КПП ________________________</w:t>
      </w:r>
    </w:p>
    <w:p>
      <w:pPr>
        <w:ind w:right="-694" w:rightChars="-347"/>
        <w:jc w:val="right"/>
        <w:rPr>
          <w:rFonts w:hint="default" w:ascii="Times New Roman" w:hAnsi="Times New Roman" w:cs="Times New Roman"/>
          <w:sz w:val="26"/>
          <w:szCs w:val="26"/>
        </w:rPr>
      </w:pPr>
    </w:p>
    <w:p>
      <w:pPr>
        <w:ind w:right="-694" w:rightChars="-347"/>
        <w:jc w:val="center"/>
        <w:rPr>
          <w:rFonts w:hint="default" w:ascii="Times New Roman" w:hAnsi="Times New Roman" w:cs="Times New Roman"/>
          <w:b/>
          <w:sz w:val="26"/>
          <w:szCs w:val="26"/>
        </w:rPr>
      </w:pPr>
      <w:r>
        <w:rPr>
          <w:rFonts w:hint="default" w:ascii="Times New Roman" w:hAnsi="Times New Roman" w:cs="Times New Roman"/>
          <w:b/>
          <w:sz w:val="26"/>
          <w:szCs w:val="26"/>
        </w:rPr>
        <w:t>Заявка.</w:t>
      </w:r>
    </w:p>
    <w:p>
      <w:pPr>
        <w:ind w:right="-694" w:rightChars="-347"/>
        <w:jc w:val="center"/>
        <w:rPr>
          <w:rFonts w:hint="default" w:ascii="Times New Roman" w:hAnsi="Times New Roman" w:cs="Times New Roman"/>
          <w:b/>
          <w:sz w:val="26"/>
          <w:szCs w:val="26"/>
        </w:rPr>
      </w:pPr>
    </w:p>
    <w:p>
      <w:pPr>
        <w:ind w:right="0" w:rightChars="0" w:firstLine="540"/>
        <w:jc w:val="both"/>
        <w:rPr>
          <w:rFonts w:hint="default" w:ascii="Times New Roman" w:hAnsi="Times New Roman" w:cs="Times New Roman"/>
          <w:sz w:val="26"/>
          <w:szCs w:val="26"/>
        </w:rPr>
      </w:pPr>
      <w:r>
        <w:rPr>
          <w:rFonts w:hint="default" w:ascii="Times New Roman" w:hAnsi="Times New Roman" w:cs="Times New Roman"/>
          <w:sz w:val="26"/>
          <w:szCs w:val="26"/>
        </w:rPr>
        <w:t>Руководствуясь постановлением Правительства Белгородской облас</w:t>
      </w:r>
      <w:bookmarkStart w:id="0" w:name="_GoBack"/>
      <w:r>
        <w:rPr>
          <w:rFonts w:hint="default" w:ascii="Times New Roman" w:hAnsi="Times New Roman" w:cs="Times New Roman"/>
          <w:sz w:val="26"/>
          <w:szCs w:val="26"/>
        </w:rPr>
        <w:t xml:space="preserve">ти  от 6 ноября 2012 года № 442-пп «Об определении порядка организации  торговых ярмарок на территории Белгородской области» прошу выдать  разрешение на право  организации ______________________________ ярмарки, проводимой на </w:t>
      </w:r>
    </w:p>
    <w:p>
      <w:pPr>
        <w:ind w:right="0" w:rightChars="0" w:firstLine="54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 xml:space="preserve">                </w:t>
      </w:r>
      <w:r>
        <w:rPr>
          <w:rFonts w:hint="default" w:ascii="Times New Roman" w:hAnsi="Times New Roman" w:cs="Times New Roman"/>
          <w:sz w:val="20"/>
          <w:szCs w:val="20"/>
        </w:rPr>
        <w:t xml:space="preserve"> (наименование ярмарки)</w:t>
      </w:r>
    </w:p>
    <w:p>
      <w:pPr>
        <w:ind w:right="0" w:rightChars="0"/>
        <w:jc w:val="both"/>
        <w:rPr>
          <w:rFonts w:hint="default" w:ascii="Times New Roman" w:hAnsi="Times New Roman" w:cs="Times New Roman"/>
          <w:sz w:val="26"/>
          <w:szCs w:val="26"/>
        </w:rPr>
      </w:pPr>
      <w:r>
        <w:rPr>
          <w:rFonts w:hint="default" w:ascii="Times New Roman" w:hAnsi="Times New Roman" w:cs="Times New Roman"/>
          <w:sz w:val="26"/>
          <w:szCs w:val="26"/>
        </w:rPr>
        <w:t>постоянной основе с «___» ___________ 20</w:t>
      </w:r>
      <w:r>
        <w:rPr>
          <w:rFonts w:hint="default" w:ascii="Times New Roman" w:hAnsi="Times New Roman" w:cs="Times New Roman"/>
          <w:sz w:val="26"/>
          <w:szCs w:val="26"/>
          <w:lang w:val="ru-RU"/>
        </w:rPr>
        <w:t>____</w:t>
      </w:r>
      <w:r>
        <w:rPr>
          <w:rFonts w:hint="default" w:ascii="Times New Roman" w:hAnsi="Times New Roman" w:cs="Times New Roman"/>
          <w:sz w:val="26"/>
          <w:szCs w:val="26"/>
        </w:rPr>
        <w:t>года по адресу ____________________,   на земельном участке с кадастровым номером ___________________, площадью ___ м</w:t>
      </w:r>
      <w:r>
        <w:rPr>
          <w:rFonts w:hint="default" w:ascii="Times New Roman" w:hAnsi="Times New Roman" w:cs="Times New Roman"/>
          <w:sz w:val="26"/>
          <w:szCs w:val="26"/>
          <w:vertAlign w:val="superscript"/>
        </w:rPr>
        <w:t>2</w:t>
      </w:r>
      <w:r>
        <w:rPr>
          <w:rFonts w:hint="default" w:ascii="Times New Roman" w:hAnsi="Times New Roman" w:cs="Times New Roman"/>
          <w:sz w:val="28"/>
          <w:szCs w:val="28"/>
        </w:rPr>
        <w:t xml:space="preserve">, </w:t>
      </w:r>
      <w:r>
        <w:rPr>
          <w:rFonts w:hint="default" w:ascii="Times New Roman" w:hAnsi="Times New Roman" w:cs="Times New Roman"/>
          <w:sz w:val="26"/>
          <w:szCs w:val="26"/>
        </w:rPr>
        <w:t xml:space="preserve">на  __________ торговых мест. </w:t>
      </w:r>
    </w:p>
    <w:p>
      <w:pPr>
        <w:ind w:right="0" w:rightChars="0" w:firstLine="708" w:firstLineChars="0"/>
        <w:jc w:val="both"/>
        <w:rPr>
          <w:rFonts w:hint="default" w:ascii="Times New Roman" w:hAnsi="Times New Roman" w:cs="Times New Roman"/>
          <w:sz w:val="26"/>
          <w:szCs w:val="26"/>
        </w:rPr>
      </w:pPr>
      <w:r>
        <w:rPr>
          <w:rFonts w:hint="default" w:ascii="Times New Roman" w:hAnsi="Times New Roman" w:cs="Times New Roman"/>
          <w:sz w:val="26"/>
          <w:szCs w:val="26"/>
        </w:rPr>
        <w:t>К заявке прилагаются: (опись прилагаемых документов с указанием количества листов).</w:t>
      </w:r>
    </w:p>
    <w:bookmarkEnd w:id="0"/>
    <w:p>
      <w:pPr>
        <w:ind w:right="-694" w:rightChars="-347" w:firstLine="708" w:firstLineChars="0"/>
        <w:jc w:val="both"/>
        <w:rPr>
          <w:rFonts w:hint="default" w:ascii="Times New Roman" w:hAnsi="Times New Roman" w:cs="Times New Roman"/>
          <w:sz w:val="26"/>
          <w:szCs w:val="26"/>
        </w:rPr>
      </w:pPr>
    </w:p>
    <w:tbl>
      <w:tblPr>
        <w:tblStyle w:val="6"/>
        <w:tblW w:w="9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68"/>
        <w:gridCol w:w="2500"/>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8" w:type="dxa"/>
            <w:vAlign w:val="top"/>
          </w:tcPr>
          <w:p>
            <w:pPr>
              <w:jc w:val="center"/>
              <w:rPr>
                <w:rFonts w:hint="default" w:ascii="Times New Roman" w:hAnsi="Times New Roman" w:cs="Times New Roman"/>
                <w:b/>
                <w:sz w:val="26"/>
                <w:szCs w:val="26"/>
              </w:rPr>
            </w:pPr>
          </w:p>
        </w:tc>
        <w:tc>
          <w:tcPr>
            <w:tcW w:w="2500" w:type="dxa"/>
            <w:vAlign w:val="top"/>
          </w:tcPr>
          <w:p>
            <w:pPr>
              <w:jc w:val="center"/>
              <w:rPr>
                <w:rFonts w:hint="default" w:ascii="Times New Roman" w:hAnsi="Times New Roman" w:cs="Times New Roman"/>
                <w:b/>
                <w:sz w:val="26"/>
                <w:szCs w:val="26"/>
              </w:rPr>
            </w:pPr>
          </w:p>
        </w:tc>
        <w:tc>
          <w:tcPr>
            <w:tcW w:w="3285" w:type="dxa"/>
            <w:vAlign w:val="top"/>
          </w:tcPr>
          <w:p>
            <w:pPr>
              <w:jc w:val="center"/>
              <w:rPr>
                <w:rFonts w:hint="default" w:ascii="Times New Roman" w:hAnsi="Times New Roman" w:cs="Times New Roman"/>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8" w:type="dxa"/>
            <w:vAlign w:val="top"/>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_________________________ </w:t>
            </w:r>
          </w:p>
        </w:tc>
        <w:tc>
          <w:tcPr>
            <w:tcW w:w="2500" w:type="dxa"/>
            <w:vAlign w:val="top"/>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_________________</w:t>
            </w:r>
          </w:p>
        </w:tc>
        <w:tc>
          <w:tcPr>
            <w:tcW w:w="3285" w:type="dxa"/>
            <w:vAlign w:val="top"/>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8"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(должностное лицо, подавшее заявку) </w:t>
            </w:r>
          </w:p>
        </w:tc>
        <w:tc>
          <w:tcPr>
            <w:tcW w:w="250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(подпись)</w:t>
            </w:r>
          </w:p>
        </w:tc>
        <w:tc>
          <w:tcPr>
            <w:tcW w:w="3285"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(расшифровка подписи)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068" w:type="dxa"/>
            <w:vAlign w:val="top"/>
          </w:tcPr>
          <w:p>
            <w:pPr>
              <w:rPr>
                <w:rFonts w:hint="default" w:ascii="Times New Roman" w:hAnsi="Times New Roman" w:cs="Times New Roman"/>
                <w:b/>
                <w:sz w:val="26"/>
                <w:szCs w:val="26"/>
              </w:rPr>
            </w:pPr>
            <w:r>
              <w:rPr>
                <w:rFonts w:hint="default" w:ascii="Times New Roman" w:hAnsi="Times New Roman" w:cs="Times New Roman"/>
                <w:sz w:val="20"/>
                <w:szCs w:val="20"/>
              </w:rPr>
              <w:t>М.П.</w:t>
            </w:r>
          </w:p>
        </w:tc>
        <w:tc>
          <w:tcPr>
            <w:tcW w:w="2500" w:type="dxa"/>
            <w:vAlign w:val="top"/>
          </w:tcPr>
          <w:p>
            <w:pPr>
              <w:jc w:val="center"/>
              <w:rPr>
                <w:rFonts w:hint="default" w:ascii="Times New Roman" w:hAnsi="Times New Roman" w:cs="Times New Roman"/>
                <w:sz w:val="20"/>
                <w:szCs w:val="20"/>
              </w:rPr>
            </w:pPr>
          </w:p>
        </w:tc>
        <w:tc>
          <w:tcPr>
            <w:tcW w:w="3285" w:type="dxa"/>
            <w:vAlign w:val="top"/>
          </w:tcPr>
          <w:p>
            <w:pPr>
              <w:jc w:val="center"/>
              <w:rPr>
                <w:rFonts w:hint="default" w:ascii="Times New Roman" w:hAnsi="Times New Roman" w:cs="Times New Roman"/>
                <w:sz w:val="20"/>
                <w:szCs w:val="20"/>
              </w:rPr>
            </w:pPr>
          </w:p>
        </w:tc>
      </w:tr>
    </w:tbl>
    <w:p>
      <w:pPr>
        <w:jc w:val="both"/>
        <w:rPr>
          <w:rFonts w:hint="default" w:ascii="Times New Roman" w:hAnsi="Times New Roman" w:cs="Times New Roman"/>
          <w:sz w:val="28"/>
          <w:szCs w:val="28"/>
        </w:rPr>
      </w:pPr>
    </w:p>
    <w:sectPr>
      <w:pgSz w:w="11906" w:h="16838"/>
      <w:pgMar w:top="640" w:right="706" w:bottom="7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CC"/>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B780A"/>
    <w:rsid w:val="159811BF"/>
    <w:rsid w:val="6DAB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header"/>
    <w:basedOn w:val="1"/>
    <w:qFormat/>
    <w:uiPriority w:val="0"/>
    <w:pPr>
      <w:tabs>
        <w:tab w:val="center" w:pos="4153"/>
        <w:tab w:val="right" w:pos="8306"/>
      </w:tabs>
    </w:pPr>
  </w:style>
  <w:style w:type="table" w:styleId="6">
    <w:name w:val="Table Grid"/>
    <w:basedOn w:val="3"/>
    <w:qFormat/>
    <w:uiPriority w:val="0"/>
    <w:rPr>
      <w:lang w:val="ru-RU" w:eastAsia="ru-RU"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nsPlusTitle"/>
    <w:uiPriority w:val="0"/>
    <w:pPr>
      <w:widowControl w:val="0"/>
      <w:autoSpaceDE w:val="0"/>
      <w:autoSpaceDN w:val="0"/>
    </w:pPr>
    <w:rPr>
      <w:rFonts w:ascii="Calibri" w:hAnsi="Calibri" w:cs="Calibri" w:eastAsiaTheme="minorEastAsia"/>
      <w:b/>
      <w:sz w:val="20"/>
    </w:rPr>
  </w:style>
  <w:style w:type="paragraph" w:customStyle="1" w:styleId="8">
    <w:name w:val="ConsPlusNormal"/>
    <w:qFormat/>
    <w:uiPriority w:val="0"/>
    <w:pPr>
      <w:widowControl w:val="0"/>
      <w:autoSpaceDE w:val="0"/>
      <w:autoSpaceDN w:val="0"/>
    </w:pPr>
    <w:rPr>
      <w:rFonts w:ascii="Calibri" w:hAnsi="Calibri" w:cs="Calibri" w:eastAsiaTheme="minorEastAsia"/>
      <w:sz w:val="20"/>
    </w:rPr>
  </w:style>
  <w:style w:type="paragraph" w:customStyle="1" w:styleId="9">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10">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11">
    <w:name w:val="Знак Знак Знак Знак"/>
    <w:basedOn w:val="1"/>
    <w:qFormat/>
    <w:uiPriority w:val="0"/>
    <w:pPr>
      <w:spacing w:after="160" w:line="240" w:lineRule="exact"/>
    </w:pPr>
    <w:rPr>
      <w:rFonts w:ascii="Verdana" w:hAnsi="Verdana"/>
      <w:sz w:val="24"/>
      <w:szCs w:val="24"/>
      <w:lang w:val="en-US"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2021-11-23T07:56:00Z</dcterms:created>
  <dc:creator>МалыйБизнес1</dc:creator>
  <cp:lastModifiedBy>1</cp:lastModifiedBy>
  <dcterms:modified xsi:type="dcterms:W3CDTF">2021-11-23T08:45:48Z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4C8565DAA4644734B1292487CF81AD9C</vt:lpwstr>
  </property>
</Properties>
</file>