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b/>
          <w:bCs/>
          <w:color w:val="000000"/>
          <w:sz w:val="28"/>
          <w:szCs w:val="28"/>
        </w:rPr>
      </w:pPr>
      <w:r>
        <w:rPr>
          <w:b/>
          <w:sz w:val="28"/>
          <w:szCs w:val="28"/>
        </w:rPr>
        <w:t xml:space="preserve">                                                                      П</w:t>
      </w:r>
      <w:r>
        <w:rPr>
          <w:b/>
          <w:sz w:val="28"/>
          <w:szCs w:val="28"/>
          <w:lang w:val="ru-RU"/>
        </w:rPr>
        <w:t>роект</w:t>
      </w:r>
      <w:r>
        <w:rPr>
          <w:b/>
          <w:sz w:val="28"/>
          <w:szCs w:val="28"/>
        </w:rPr>
        <w:t xml:space="preserve">                                                               </w:t>
      </w:r>
      <w:r>
        <w:rPr>
          <w:b/>
          <w:bCs/>
          <w:color w:val="000000"/>
          <w:sz w:val="28"/>
          <w:szCs w:val="28"/>
        </w:rPr>
        <w:t xml:space="preserve">                                                                                                           </w:t>
      </w:r>
      <w:r>
        <w:rPr>
          <w:b/>
          <w:bCs/>
          <w:color w:val="000000"/>
          <w:sz w:val="28"/>
          <w:szCs w:val="28"/>
        </w:rPr>
        <w:br w:type="textWrapping"/>
      </w:r>
      <w:r>
        <w:rPr>
          <w:b/>
          <w:bCs/>
          <w:color w:val="000000"/>
          <w:sz w:val="28"/>
          <w:szCs w:val="28"/>
        </w:rPr>
        <w:t xml:space="preserve">                                                                                    </w:t>
      </w:r>
    </w:p>
    <w:p>
      <w:pPr>
        <w:rPr>
          <w:sz w:val="26"/>
          <w:szCs w:val="26"/>
        </w:rPr>
      </w:pPr>
      <w:r>
        <w:rPr>
          <w:b/>
          <w:bCs/>
          <w:color w:val="000000"/>
          <w:sz w:val="28"/>
          <w:szCs w:val="28"/>
        </w:rPr>
        <w:t xml:space="preserve">                                                                      </w:t>
      </w:r>
    </w:p>
    <w:p>
      <w:pPr>
        <w:shd w:val="clear" w:color="auto" w:fill="FFFFFF"/>
        <w:jc w:val="center"/>
        <w:rPr>
          <w:b/>
          <w:bCs/>
          <w:color w:val="000000"/>
          <w:sz w:val="28"/>
          <w:szCs w:val="28"/>
        </w:rPr>
      </w:pPr>
      <w:r>
        <w:rPr>
          <w:b/>
          <w:bCs/>
          <w:color w:val="000000"/>
          <w:sz w:val="28"/>
          <w:szCs w:val="28"/>
        </w:rPr>
        <w:t xml:space="preserve">Административный регламент </w:t>
      </w:r>
    </w:p>
    <w:p>
      <w:pPr>
        <w:shd w:val="clear" w:color="auto" w:fill="FFFFFF"/>
        <w:jc w:val="center"/>
        <w:rPr>
          <w:color w:val="000000"/>
          <w:sz w:val="28"/>
          <w:szCs w:val="28"/>
        </w:rPr>
      </w:pPr>
      <w:r>
        <w:rPr>
          <w:b/>
          <w:bCs/>
          <w:color w:val="000000"/>
          <w:sz w:val="28"/>
          <w:szCs w:val="28"/>
        </w:rPr>
        <w:t>предоставления муниципальной услуги</w:t>
      </w:r>
      <w:r>
        <w:rPr>
          <w:b/>
          <w:bCs/>
          <w:color w:val="000000"/>
          <w:sz w:val="28"/>
          <w:szCs w:val="28"/>
        </w:rPr>
        <w:br w:type="textWrapping"/>
      </w:r>
      <w:r>
        <w:rPr>
          <w:b/>
          <w:bCs/>
          <w:color w:val="000000"/>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Валуйского городского округа»</w:t>
      </w:r>
    </w:p>
    <w:p>
      <w:pPr>
        <w:jc w:val="center"/>
        <w:rPr>
          <w:sz w:val="26"/>
          <w:szCs w:val="26"/>
        </w:rPr>
      </w:pPr>
      <w:r>
        <w:rPr>
          <w:b/>
          <w:bCs/>
          <w:color w:val="000000"/>
          <w:sz w:val="26"/>
          <w:szCs w:val="26"/>
          <w:shd w:val="clear" w:color="auto" w:fill="FFFFFF"/>
        </w:rPr>
        <w:br w:type="textWrapping"/>
      </w:r>
    </w:p>
    <w:p>
      <w:pPr>
        <w:shd w:val="clear" w:color="auto" w:fill="FFFFFF"/>
        <w:jc w:val="center"/>
        <w:rPr>
          <w:color w:val="000000"/>
          <w:sz w:val="28"/>
          <w:szCs w:val="28"/>
        </w:rPr>
      </w:pPr>
      <w:r>
        <w:rPr>
          <w:b/>
          <w:bCs/>
          <w:color w:val="000000"/>
          <w:sz w:val="28"/>
          <w:szCs w:val="28"/>
        </w:rPr>
        <w:t>1. Общие положения</w:t>
      </w:r>
    </w:p>
    <w:p>
      <w:pPr>
        <w:shd w:val="clear" w:color="auto" w:fill="FFFFFF"/>
        <w:jc w:val="center"/>
        <w:rPr>
          <w:color w:val="000000"/>
          <w:sz w:val="28"/>
          <w:szCs w:val="28"/>
        </w:rPr>
      </w:pPr>
    </w:p>
    <w:p>
      <w:pPr>
        <w:tabs>
          <w:tab w:val="left" w:pos="567"/>
        </w:tabs>
        <w:jc w:val="both"/>
        <w:rPr>
          <w:color w:val="000000"/>
          <w:sz w:val="28"/>
          <w:szCs w:val="28"/>
        </w:rPr>
      </w:pPr>
      <w:r>
        <w:rPr>
          <w:color w:val="000000"/>
          <w:sz w:val="28"/>
          <w:szCs w:val="28"/>
        </w:rPr>
        <w:t xml:space="preserve">         1.1. Административный регламент предоставления муниципальной услуги «Прием заявлений, постановка на учет и зачисление детей </w:t>
      </w:r>
      <w:r>
        <w:rPr>
          <w:color w:val="000000"/>
          <w:sz w:val="28"/>
          <w:szCs w:val="28"/>
        </w:rPr>
        <w:br w:type="textWrapping"/>
      </w:r>
      <w:r>
        <w:rPr>
          <w:color w:val="000000"/>
          <w:sz w:val="28"/>
          <w:szCs w:val="28"/>
        </w:rPr>
        <w:t>в образовательные организации,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а также предоставления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 порядок взаимодействия между участниками процесса.</w:t>
      </w:r>
      <w:r>
        <w:rPr>
          <w:color w:val="000000"/>
          <w:sz w:val="28"/>
          <w:szCs w:val="28"/>
        </w:rPr>
        <w:br w:type="textWrapping"/>
      </w:r>
      <w:r>
        <w:rPr>
          <w:color w:val="000000"/>
          <w:sz w:val="28"/>
          <w:szCs w:val="28"/>
        </w:rPr>
        <w:t xml:space="preserve">          1.2. Получателями муниципальной услуги являются физические лица - родители (законные представители) детей в возрасте от двух месяцев до восьми лет.</w:t>
      </w:r>
    </w:p>
    <w:p>
      <w:pPr>
        <w:tabs>
          <w:tab w:val="left" w:pos="567"/>
        </w:tabs>
        <w:jc w:val="both"/>
        <w:rPr>
          <w:color w:val="000000"/>
          <w:sz w:val="28"/>
          <w:szCs w:val="28"/>
        </w:rPr>
      </w:pPr>
      <w:r>
        <w:rPr>
          <w:color w:val="000000"/>
          <w:sz w:val="28"/>
          <w:szCs w:val="28"/>
        </w:rPr>
        <w:t xml:space="preserve">          1.2.1. Право внеочередного зачисления в муниципальные образовательные организации имеют:</w:t>
      </w:r>
    </w:p>
    <w:p>
      <w:pPr>
        <w:tabs>
          <w:tab w:val="left" w:pos="567"/>
        </w:tabs>
        <w:jc w:val="both"/>
        <w:rPr>
          <w:color w:val="000000"/>
          <w:sz w:val="28"/>
          <w:szCs w:val="28"/>
        </w:rPr>
      </w:pPr>
      <w:r>
        <w:rPr>
          <w:color w:val="000000"/>
          <w:sz w:val="28"/>
          <w:szCs w:val="28"/>
        </w:rPr>
        <w:t xml:space="preserve">           - дети граждан, подвергшихся воздействию радиации вследствие катастрофы на Чернобыльской АЭС);</w:t>
      </w:r>
    </w:p>
    <w:p>
      <w:pPr>
        <w:tabs>
          <w:tab w:val="left" w:pos="567"/>
        </w:tabs>
        <w:jc w:val="both"/>
        <w:rPr>
          <w:color w:val="000000"/>
          <w:sz w:val="28"/>
          <w:szCs w:val="28"/>
        </w:rPr>
      </w:pPr>
      <w:r>
        <w:rPr>
          <w:color w:val="000000"/>
          <w:sz w:val="28"/>
          <w:szCs w:val="28"/>
        </w:rPr>
        <w:t xml:space="preserve">           - дети граждан из подразделений особого риска, а также семей, потерявших кормильца из числа этих граждан;</w:t>
      </w:r>
    </w:p>
    <w:p>
      <w:pPr>
        <w:tabs>
          <w:tab w:val="left" w:pos="567"/>
        </w:tabs>
        <w:jc w:val="both"/>
        <w:rPr>
          <w:color w:val="000000"/>
          <w:sz w:val="28"/>
          <w:szCs w:val="28"/>
        </w:rPr>
      </w:pPr>
      <w:r>
        <w:rPr>
          <w:color w:val="000000"/>
          <w:sz w:val="28"/>
          <w:szCs w:val="28"/>
        </w:rPr>
        <w:t xml:space="preserve">           - дети прокуроров;</w:t>
      </w:r>
    </w:p>
    <w:p>
      <w:pPr>
        <w:tabs>
          <w:tab w:val="left" w:pos="567"/>
        </w:tabs>
        <w:jc w:val="both"/>
        <w:rPr>
          <w:color w:val="000000"/>
          <w:sz w:val="28"/>
          <w:szCs w:val="28"/>
        </w:rPr>
      </w:pPr>
      <w:r>
        <w:rPr>
          <w:color w:val="000000"/>
          <w:sz w:val="28"/>
          <w:szCs w:val="28"/>
        </w:rPr>
        <w:t xml:space="preserve">           - дети судей;</w:t>
      </w:r>
    </w:p>
    <w:p>
      <w:pPr>
        <w:tabs>
          <w:tab w:val="left" w:pos="567"/>
        </w:tabs>
        <w:jc w:val="both"/>
        <w:rPr>
          <w:color w:val="000000"/>
          <w:sz w:val="28"/>
          <w:szCs w:val="28"/>
        </w:rPr>
      </w:pPr>
      <w:r>
        <w:rPr>
          <w:color w:val="000000"/>
          <w:sz w:val="28"/>
          <w:szCs w:val="28"/>
        </w:rPr>
        <w:t xml:space="preserve">           - дети сотрудников Следственного комитета Российской Федерации;</w:t>
      </w:r>
    </w:p>
    <w:p>
      <w:pPr>
        <w:tabs>
          <w:tab w:val="left" w:pos="567"/>
        </w:tabs>
        <w:jc w:val="both"/>
        <w:rPr>
          <w:color w:val="000000"/>
          <w:sz w:val="28"/>
          <w:szCs w:val="28"/>
        </w:rPr>
      </w:pPr>
      <w:r>
        <w:rPr>
          <w:color w:val="000000"/>
          <w:sz w:val="28"/>
          <w:szCs w:val="28"/>
        </w:rPr>
        <w:t xml:space="preserve">          1.2.2. Право первоочередного зачисления в муниципальные образовательные  организации  имеют:</w:t>
      </w:r>
    </w:p>
    <w:p>
      <w:pPr>
        <w:tabs>
          <w:tab w:val="left" w:pos="567"/>
        </w:tabs>
        <w:jc w:val="both"/>
        <w:rPr>
          <w:color w:val="000000"/>
          <w:sz w:val="28"/>
          <w:szCs w:val="28"/>
        </w:rPr>
      </w:pPr>
      <w:r>
        <w:rPr>
          <w:color w:val="000000"/>
          <w:sz w:val="28"/>
          <w:szCs w:val="28"/>
        </w:rPr>
        <w:t xml:space="preserve">           - дети из многодетных семей;</w:t>
      </w:r>
    </w:p>
    <w:p>
      <w:pPr>
        <w:tabs>
          <w:tab w:val="left" w:pos="567"/>
        </w:tabs>
        <w:jc w:val="both"/>
        <w:rPr>
          <w:color w:val="000000"/>
          <w:sz w:val="28"/>
          <w:szCs w:val="28"/>
        </w:rPr>
      </w:pPr>
      <w:r>
        <w:rPr>
          <w:color w:val="000000"/>
          <w:sz w:val="28"/>
          <w:szCs w:val="28"/>
        </w:rPr>
        <w:t xml:space="preserve">           - дети-инвалиды и дети, один из родителей которых является инвалидом;</w:t>
      </w:r>
    </w:p>
    <w:p>
      <w:pPr>
        <w:tabs>
          <w:tab w:val="left" w:pos="567"/>
        </w:tabs>
        <w:jc w:val="both"/>
        <w:rPr>
          <w:color w:val="000000"/>
          <w:sz w:val="28"/>
          <w:szCs w:val="28"/>
        </w:rPr>
      </w:pPr>
      <w:r>
        <w:rPr>
          <w:color w:val="000000"/>
          <w:sz w:val="28"/>
          <w:szCs w:val="28"/>
        </w:rPr>
        <w:t xml:space="preserve">           -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w:t>
      </w:r>
      <w:r>
        <w:rPr>
          <w:color w:val="000000"/>
          <w:sz w:val="28"/>
          <w:szCs w:val="28"/>
        </w:rPr>
        <w:br w:type="textWrapping"/>
      </w:r>
      <w:r>
        <w:rPr>
          <w:color w:val="000000"/>
          <w:sz w:val="28"/>
          <w:szCs w:val="28"/>
        </w:rPr>
        <w:t>с организационно-штатными мероприятиями;</w:t>
      </w:r>
    </w:p>
    <w:p>
      <w:pPr>
        <w:tabs>
          <w:tab w:val="left" w:pos="567"/>
        </w:tabs>
        <w:jc w:val="both"/>
        <w:rPr>
          <w:color w:val="000000"/>
          <w:sz w:val="28"/>
          <w:szCs w:val="28"/>
        </w:rPr>
      </w:pPr>
      <w:r>
        <w:rPr>
          <w:color w:val="000000"/>
          <w:sz w:val="28"/>
          <w:szCs w:val="28"/>
        </w:rPr>
        <w:t xml:space="preserve">           - дети сотрудников полиции;</w:t>
      </w:r>
    </w:p>
    <w:p>
      <w:pPr>
        <w:tabs>
          <w:tab w:val="left" w:pos="567"/>
        </w:tabs>
        <w:jc w:val="both"/>
        <w:rPr>
          <w:color w:val="000000"/>
          <w:sz w:val="28"/>
          <w:szCs w:val="28"/>
        </w:rPr>
      </w:pPr>
      <w:r>
        <w:rPr>
          <w:color w:val="000000"/>
          <w:sz w:val="28"/>
          <w:szCs w:val="28"/>
        </w:rPr>
        <w:t xml:space="preserve">           -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pPr>
        <w:tabs>
          <w:tab w:val="left" w:pos="567"/>
        </w:tabs>
        <w:jc w:val="both"/>
        <w:rPr>
          <w:color w:val="000000"/>
          <w:sz w:val="28"/>
          <w:szCs w:val="28"/>
        </w:rPr>
      </w:pPr>
      <w:r>
        <w:rPr>
          <w:color w:val="000000"/>
          <w:sz w:val="28"/>
          <w:szCs w:val="28"/>
        </w:rPr>
        <w:t xml:space="preserve">           - дети сотрудника полиции, умершего вследствие заболевания, полученного в период прохождения службы в полиции;</w:t>
      </w:r>
    </w:p>
    <w:p>
      <w:pPr>
        <w:tabs>
          <w:tab w:val="left" w:pos="567"/>
        </w:tabs>
        <w:jc w:val="both"/>
        <w:rPr>
          <w:color w:val="000000"/>
          <w:sz w:val="28"/>
          <w:szCs w:val="28"/>
        </w:rPr>
      </w:pPr>
      <w:r>
        <w:rPr>
          <w:color w:val="000000"/>
          <w:sz w:val="28"/>
          <w:szCs w:val="28"/>
        </w:rPr>
        <w:t xml:space="preserve">           - дети гражданина Российской Федерации, уволенного со службы </w:t>
      </w:r>
      <w:r>
        <w:rPr>
          <w:color w:val="000000"/>
          <w:sz w:val="28"/>
          <w:szCs w:val="28"/>
        </w:rPr>
        <w:br w:type="textWrapping"/>
      </w:r>
      <w:r>
        <w:rPr>
          <w:color w:val="000000"/>
          <w:sz w:val="28"/>
          <w:szCs w:val="28"/>
        </w:rPr>
        <w:t xml:space="preserve">в полиции вследствие увечья или иного повреждения здоровья, полученных </w:t>
      </w:r>
      <w:r>
        <w:rPr>
          <w:color w:val="000000"/>
          <w:sz w:val="28"/>
          <w:szCs w:val="28"/>
        </w:rPr>
        <w:br w:type="textWrapping"/>
      </w:r>
      <w:r>
        <w:rPr>
          <w:color w:val="000000"/>
          <w:sz w:val="28"/>
          <w:szCs w:val="28"/>
        </w:rPr>
        <w:t>в связи с выполнением служебных обязанностей и исключивших возможность дальнейшего прохождения службы в полиции;</w:t>
      </w:r>
    </w:p>
    <w:p>
      <w:pPr>
        <w:tabs>
          <w:tab w:val="left" w:pos="567"/>
        </w:tabs>
        <w:jc w:val="both"/>
        <w:rPr>
          <w:color w:val="000000"/>
          <w:sz w:val="28"/>
          <w:szCs w:val="28"/>
        </w:rPr>
      </w:pPr>
      <w:r>
        <w:rPr>
          <w:color w:val="000000"/>
          <w:sz w:val="28"/>
          <w:szCs w:val="28"/>
        </w:rPr>
        <w:t xml:space="preserve">           -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tabs>
          <w:tab w:val="left" w:pos="567"/>
        </w:tabs>
        <w:jc w:val="both"/>
        <w:rPr>
          <w:color w:val="000000"/>
          <w:sz w:val="28"/>
          <w:szCs w:val="28"/>
        </w:rPr>
      </w:pPr>
      <w:r>
        <w:rPr>
          <w:color w:val="000000"/>
          <w:sz w:val="28"/>
          <w:szCs w:val="28"/>
        </w:rPr>
        <w:t xml:space="preserve">           - дети сотрудников органов внутренних дел, не являющихся сотрудниками полиции;</w:t>
      </w:r>
    </w:p>
    <w:p>
      <w:pPr>
        <w:tabs>
          <w:tab w:val="left" w:pos="567"/>
        </w:tabs>
        <w:jc w:val="both"/>
        <w:rPr>
          <w:color w:val="000000"/>
          <w:sz w:val="28"/>
          <w:szCs w:val="28"/>
        </w:rPr>
      </w:pPr>
      <w:r>
        <w:rPr>
          <w:color w:val="000000"/>
          <w:sz w:val="28"/>
          <w:szCs w:val="28"/>
        </w:rPr>
        <w:t xml:space="preserve">           -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w:t>
      </w:r>
      <w:r>
        <w:rPr>
          <w:color w:val="000000"/>
          <w:sz w:val="28"/>
          <w:szCs w:val="28"/>
        </w:rPr>
        <w:br w:type="textWrapping"/>
      </w:r>
      <w:r>
        <w:rPr>
          <w:color w:val="000000"/>
          <w:sz w:val="28"/>
          <w:szCs w:val="28"/>
        </w:rPr>
        <w:t>и психотропных веществ и таможенных органах Российской Федерации;</w:t>
      </w:r>
      <w:r>
        <w:rPr>
          <w:color w:val="000000"/>
          <w:sz w:val="28"/>
          <w:szCs w:val="28"/>
        </w:rPr>
        <w:br w:type="textWrapping"/>
      </w:r>
      <w:r>
        <w:rPr>
          <w:color w:val="000000"/>
          <w:sz w:val="28"/>
          <w:szCs w:val="28"/>
        </w:rPr>
        <w:t xml:space="preserve">          -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w:t>
      </w:r>
      <w:r>
        <w:rPr>
          <w:color w:val="000000"/>
          <w:sz w:val="28"/>
          <w:szCs w:val="28"/>
        </w:rPr>
        <w:br w:type="textWrapping"/>
      </w:r>
      <w:r>
        <w:rPr>
          <w:color w:val="000000"/>
          <w:sz w:val="28"/>
          <w:szCs w:val="28"/>
        </w:rPr>
        <w:t>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pPr>
        <w:tabs>
          <w:tab w:val="left" w:pos="567"/>
        </w:tabs>
        <w:jc w:val="both"/>
        <w:rPr>
          <w:color w:val="000000"/>
          <w:sz w:val="28"/>
          <w:szCs w:val="28"/>
        </w:rPr>
      </w:pPr>
      <w:r>
        <w:rPr>
          <w:color w:val="000000"/>
          <w:sz w:val="28"/>
          <w:szCs w:val="28"/>
        </w:rPr>
        <w:t xml:space="preserve">          -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w:t>
      </w:r>
      <w:r>
        <w:rPr>
          <w:color w:val="000000"/>
          <w:sz w:val="28"/>
          <w:szCs w:val="28"/>
        </w:rPr>
        <w:br w:type="textWrapping"/>
      </w:r>
      <w:r>
        <w:rPr>
          <w:color w:val="000000"/>
          <w:sz w:val="28"/>
          <w:szCs w:val="28"/>
        </w:rPr>
        <w:t>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pPr>
        <w:tabs>
          <w:tab w:val="left" w:pos="567"/>
        </w:tabs>
        <w:jc w:val="both"/>
        <w:rPr>
          <w:color w:val="000000"/>
          <w:sz w:val="28"/>
          <w:szCs w:val="28"/>
        </w:rPr>
      </w:pPr>
      <w:r>
        <w:rPr>
          <w:color w:val="000000"/>
          <w:sz w:val="28"/>
          <w:szCs w:val="28"/>
        </w:rPr>
        <w:t xml:space="preserve">         -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w:t>
      </w:r>
      <w:r>
        <w:rPr>
          <w:color w:val="000000"/>
          <w:sz w:val="28"/>
          <w:szCs w:val="28"/>
        </w:rPr>
        <w:br w:type="textWrapping"/>
      </w:r>
      <w:r>
        <w:rPr>
          <w:color w:val="000000"/>
          <w:sz w:val="28"/>
          <w:szCs w:val="28"/>
        </w:rPr>
        <w:t xml:space="preserve">и органах вследствие увечья или иного повреждения здоровья, полученных </w:t>
      </w:r>
      <w:r>
        <w:rPr>
          <w:color w:val="000000"/>
          <w:sz w:val="28"/>
          <w:szCs w:val="28"/>
        </w:rPr>
        <w:br w:type="textWrapping"/>
      </w:r>
      <w:r>
        <w:rPr>
          <w:color w:val="000000"/>
          <w:sz w:val="28"/>
          <w:szCs w:val="28"/>
        </w:rPr>
        <w:t>в связи с выполнением служебных обязанностей и исключивших возможность дальнейшего прохождения службы в учреждениях и органах;</w:t>
      </w:r>
    </w:p>
    <w:p>
      <w:pPr>
        <w:tabs>
          <w:tab w:val="left" w:pos="567"/>
        </w:tabs>
        <w:jc w:val="both"/>
        <w:rPr>
          <w:color w:val="000000"/>
          <w:sz w:val="28"/>
          <w:szCs w:val="28"/>
        </w:rPr>
      </w:pPr>
      <w:r>
        <w:rPr>
          <w:color w:val="000000"/>
          <w:sz w:val="28"/>
          <w:szCs w:val="28"/>
        </w:rPr>
        <w:t xml:space="preserve">        -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tabs>
          <w:tab w:val="left" w:pos="567"/>
        </w:tabs>
        <w:jc w:val="both"/>
        <w:rPr>
          <w:color w:val="000000"/>
          <w:sz w:val="28"/>
          <w:szCs w:val="28"/>
        </w:rPr>
      </w:pPr>
      <w:r>
        <w:rPr>
          <w:color w:val="000000"/>
          <w:sz w:val="28"/>
          <w:szCs w:val="28"/>
        </w:rPr>
        <w:t xml:space="preserve">          -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pPr>
        <w:tabs>
          <w:tab w:val="left" w:pos="567"/>
        </w:tabs>
        <w:jc w:val="both"/>
        <w:rPr>
          <w:color w:val="000000"/>
          <w:sz w:val="28"/>
          <w:szCs w:val="28"/>
        </w:rPr>
      </w:pPr>
      <w:r>
        <w:rPr>
          <w:color w:val="000000"/>
          <w:sz w:val="28"/>
          <w:szCs w:val="28"/>
        </w:rPr>
        <w:t xml:space="preserve">          - дети, находящиеся под опекой;</w:t>
      </w:r>
    </w:p>
    <w:p>
      <w:pPr>
        <w:tabs>
          <w:tab w:val="left" w:pos="567"/>
        </w:tabs>
        <w:jc w:val="both"/>
        <w:rPr>
          <w:color w:val="000000"/>
          <w:sz w:val="28"/>
          <w:szCs w:val="28"/>
        </w:rPr>
      </w:pPr>
      <w:r>
        <w:rPr>
          <w:color w:val="000000"/>
          <w:sz w:val="28"/>
          <w:szCs w:val="28"/>
        </w:rPr>
        <w:t xml:space="preserve">          - дети  работников дошкольных образовательных организаций;</w:t>
      </w:r>
    </w:p>
    <w:p>
      <w:pPr>
        <w:tabs>
          <w:tab w:val="left" w:pos="567"/>
        </w:tabs>
        <w:jc w:val="both"/>
        <w:rPr>
          <w:color w:val="000000"/>
          <w:sz w:val="28"/>
          <w:szCs w:val="28"/>
        </w:rPr>
      </w:pPr>
      <w:r>
        <w:rPr>
          <w:color w:val="000000"/>
          <w:sz w:val="28"/>
          <w:szCs w:val="28"/>
        </w:rPr>
        <w:t xml:space="preserve">          - дети  из семей, попавшие в трудную жизненную ситуацию;</w:t>
      </w:r>
    </w:p>
    <w:p>
      <w:pPr>
        <w:tabs>
          <w:tab w:val="left" w:pos="567"/>
        </w:tabs>
        <w:jc w:val="both"/>
        <w:rPr>
          <w:color w:val="000000"/>
          <w:sz w:val="28"/>
          <w:szCs w:val="28"/>
        </w:rPr>
      </w:pPr>
      <w:r>
        <w:rPr>
          <w:color w:val="000000"/>
          <w:sz w:val="28"/>
          <w:szCs w:val="28"/>
        </w:rPr>
        <w:t xml:space="preserve">          - дети из  семей, имеющих двойню, тройню.</w:t>
      </w:r>
    </w:p>
    <w:p>
      <w:pPr>
        <w:tabs>
          <w:tab w:val="left" w:pos="567"/>
        </w:tabs>
        <w:jc w:val="both"/>
        <w:rPr>
          <w:color w:val="000000"/>
          <w:sz w:val="28"/>
          <w:szCs w:val="28"/>
        </w:rPr>
      </w:pPr>
      <w:r>
        <w:rPr>
          <w:color w:val="000000"/>
          <w:sz w:val="28"/>
          <w:szCs w:val="28"/>
        </w:rPr>
        <w:t xml:space="preserve">          </w:t>
      </w:r>
      <w:r>
        <w:rPr>
          <w:sz w:val="27"/>
          <w:szCs w:val="27"/>
        </w:rPr>
        <w:t>1.2.3. Ребёнок имеет право преимущественного приёма на обучение по основным общеобразовательным программам дошкольного образования и начального общего образования в государственных или муниципальных образовательных организациях, в которых обучаются его полнородные и неполнородные братья и (или) сестры.</w:t>
      </w:r>
    </w:p>
    <w:p>
      <w:pPr>
        <w:tabs>
          <w:tab w:val="left" w:pos="567"/>
        </w:tabs>
        <w:jc w:val="both"/>
        <w:rPr>
          <w:color w:val="000000"/>
          <w:sz w:val="28"/>
          <w:szCs w:val="28"/>
        </w:rPr>
      </w:pPr>
      <w:r>
        <w:rPr>
          <w:color w:val="000000"/>
          <w:sz w:val="28"/>
          <w:szCs w:val="28"/>
        </w:rPr>
        <w:t xml:space="preserve">            1.2.4.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r>
        <w:rPr>
          <w:color w:val="000000"/>
          <w:sz w:val="28"/>
          <w:szCs w:val="28"/>
        </w:rPr>
        <w:br w:type="textWrapping"/>
      </w:r>
      <w:r>
        <w:rPr>
          <w:color w:val="000000"/>
          <w:sz w:val="28"/>
          <w:szCs w:val="28"/>
        </w:rPr>
        <w:t xml:space="preserve">          1.2.5. Информация о порядке предоставления муниципальной услуги предоставляется непосредственно сотрудниками управления образования и муниципальных образовательных организаций  и размещается:</w:t>
      </w:r>
    </w:p>
    <w:p>
      <w:pPr>
        <w:tabs>
          <w:tab w:val="left" w:pos="567"/>
        </w:tabs>
        <w:jc w:val="both"/>
        <w:rPr>
          <w:color w:val="000000"/>
          <w:sz w:val="28"/>
          <w:szCs w:val="28"/>
        </w:rPr>
      </w:pPr>
      <w:r>
        <w:rPr>
          <w:color w:val="000000"/>
          <w:sz w:val="28"/>
          <w:szCs w:val="28"/>
        </w:rPr>
        <w:t xml:space="preserve">           - на официальном сайте управления образования (http://valobr.ru)  и сайтах муниципальных образовательных организаций;</w:t>
      </w:r>
    </w:p>
    <w:p>
      <w:pPr>
        <w:tabs>
          <w:tab w:val="left" w:pos="567"/>
        </w:tabs>
        <w:jc w:val="both"/>
        <w:rPr>
          <w:color w:val="000000"/>
          <w:sz w:val="28"/>
          <w:szCs w:val="28"/>
        </w:rPr>
      </w:pPr>
      <w:r>
        <w:rPr>
          <w:color w:val="000000"/>
          <w:sz w:val="28"/>
          <w:szCs w:val="28"/>
        </w:rPr>
        <w:t xml:space="preserve">           - на официальном сайте администрации Валуйского городского округа (www.val-adm.ru) (далее - Интернет-сайт);</w:t>
      </w:r>
    </w:p>
    <w:p>
      <w:pPr>
        <w:tabs>
          <w:tab w:val="left" w:pos="567"/>
        </w:tabs>
        <w:jc w:val="both"/>
        <w:rPr>
          <w:color w:val="000000"/>
          <w:sz w:val="28"/>
          <w:szCs w:val="28"/>
        </w:rPr>
      </w:pPr>
      <w:r>
        <w:rPr>
          <w:color w:val="000000"/>
          <w:sz w:val="28"/>
          <w:szCs w:val="28"/>
        </w:rPr>
        <w:t xml:space="preserve">           - на Едином портале государственных и муниципальных услуг (www.gosuslugi.ru);</w:t>
      </w:r>
      <w:r>
        <w:rPr>
          <w:color w:val="000000"/>
          <w:sz w:val="28"/>
          <w:szCs w:val="28"/>
        </w:rPr>
        <w:br w:type="textWrapping"/>
      </w:r>
      <w:r>
        <w:rPr>
          <w:color w:val="000000"/>
          <w:sz w:val="28"/>
          <w:szCs w:val="28"/>
        </w:rPr>
        <w:t xml:space="preserve">           - на Региональном портале государственных и муниципальных услуг (функций) Белгородской области (</w:t>
      </w:r>
      <w:r>
        <w:fldChar w:fldCharType="begin"/>
      </w:r>
      <w:r>
        <w:instrText xml:space="preserve"> HYPERLINK "http://www.gosuslugi31.ru)" </w:instrText>
      </w:r>
      <w:r>
        <w:fldChar w:fldCharType="separate"/>
      </w:r>
      <w:r>
        <w:rPr>
          <w:rStyle w:val="7"/>
          <w:sz w:val="28"/>
          <w:szCs w:val="28"/>
        </w:rPr>
        <w:t>www.gosuslugi31.ru)</w:t>
      </w:r>
      <w:r>
        <w:rPr>
          <w:rStyle w:val="7"/>
          <w:sz w:val="28"/>
          <w:szCs w:val="28"/>
        </w:rPr>
        <w:fldChar w:fldCharType="end"/>
      </w:r>
      <w:r>
        <w:rPr>
          <w:color w:val="000000"/>
          <w:sz w:val="28"/>
          <w:szCs w:val="28"/>
        </w:rPr>
        <w:t>.;</w:t>
      </w:r>
    </w:p>
    <w:p>
      <w:pPr>
        <w:tabs>
          <w:tab w:val="left" w:pos="567"/>
        </w:tabs>
        <w:jc w:val="both"/>
        <w:rPr>
          <w:color w:val="000000"/>
          <w:sz w:val="28"/>
          <w:szCs w:val="28"/>
        </w:rPr>
      </w:pPr>
      <w:r>
        <w:rPr>
          <w:color w:val="000000"/>
          <w:sz w:val="28"/>
          <w:szCs w:val="28"/>
        </w:rPr>
        <w:t xml:space="preserve">           - в средствах массовой информации;</w:t>
      </w:r>
    </w:p>
    <w:p>
      <w:pPr>
        <w:tabs>
          <w:tab w:val="left" w:pos="567"/>
        </w:tabs>
        <w:jc w:val="both"/>
        <w:rPr>
          <w:color w:val="000000"/>
          <w:sz w:val="28"/>
          <w:szCs w:val="28"/>
        </w:rPr>
      </w:pPr>
      <w:r>
        <w:rPr>
          <w:color w:val="000000"/>
          <w:sz w:val="28"/>
          <w:szCs w:val="28"/>
        </w:rPr>
        <w:t xml:space="preserve">           - на информационных стендах в местах предоставления муниципальной услуги.</w:t>
      </w:r>
    </w:p>
    <w:p>
      <w:pPr>
        <w:tabs>
          <w:tab w:val="left" w:pos="567"/>
        </w:tabs>
        <w:jc w:val="both"/>
        <w:rPr>
          <w:color w:val="000000"/>
          <w:sz w:val="28"/>
          <w:szCs w:val="28"/>
        </w:rPr>
      </w:pPr>
      <w:r>
        <w:rPr>
          <w:color w:val="000000"/>
          <w:sz w:val="28"/>
          <w:szCs w:val="28"/>
        </w:rPr>
        <w:t xml:space="preserve">          1.2.6.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в ходе обращения в управление образования либо </w:t>
      </w:r>
      <w:r>
        <w:rPr>
          <w:color w:val="000000"/>
          <w:sz w:val="28"/>
          <w:szCs w:val="28"/>
        </w:rPr>
        <w:br w:type="textWrapping"/>
      </w:r>
      <w:r>
        <w:rPr>
          <w:color w:val="000000"/>
          <w:sz w:val="28"/>
          <w:szCs w:val="28"/>
        </w:rPr>
        <w:t>в муниципальную образовательную организацию:</w:t>
      </w:r>
    </w:p>
    <w:p>
      <w:pPr>
        <w:tabs>
          <w:tab w:val="left" w:pos="567"/>
        </w:tabs>
        <w:jc w:val="both"/>
        <w:rPr>
          <w:color w:val="000000"/>
          <w:sz w:val="28"/>
          <w:szCs w:val="28"/>
        </w:rPr>
      </w:pPr>
      <w:r>
        <w:rPr>
          <w:color w:val="000000"/>
          <w:sz w:val="28"/>
          <w:szCs w:val="28"/>
        </w:rPr>
        <w:t xml:space="preserve">         - в письменной форме;</w:t>
      </w:r>
    </w:p>
    <w:p>
      <w:pPr>
        <w:tabs>
          <w:tab w:val="left" w:pos="567"/>
        </w:tabs>
        <w:jc w:val="both"/>
        <w:rPr>
          <w:color w:val="000000"/>
          <w:sz w:val="28"/>
          <w:szCs w:val="28"/>
        </w:rPr>
      </w:pPr>
      <w:r>
        <w:rPr>
          <w:color w:val="000000"/>
          <w:sz w:val="28"/>
          <w:szCs w:val="28"/>
        </w:rPr>
        <w:t xml:space="preserve">         - в устной форме лично;</w:t>
      </w:r>
    </w:p>
    <w:p>
      <w:pPr>
        <w:tabs>
          <w:tab w:val="left" w:pos="567"/>
        </w:tabs>
        <w:jc w:val="both"/>
        <w:rPr>
          <w:color w:val="000000"/>
          <w:sz w:val="28"/>
          <w:szCs w:val="28"/>
        </w:rPr>
      </w:pPr>
      <w:r>
        <w:rPr>
          <w:color w:val="000000"/>
          <w:sz w:val="28"/>
          <w:szCs w:val="28"/>
        </w:rPr>
        <w:t xml:space="preserve">         - по телефону;</w:t>
      </w:r>
    </w:p>
    <w:p>
      <w:pPr>
        <w:tabs>
          <w:tab w:val="left" w:pos="567"/>
        </w:tabs>
        <w:jc w:val="both"/>
        <w:rPr>
          <w:color w:val="000000"/>
          <w:sz w:val="28"/>
          <w:szCs w:val="28"/>
        </w:rPr>
      </w:pPr>
      <w:r>
        <w:rPr>
          <w:color w:val="000000"/>
          <w:sz w:val="28"/>
          <w:szCs w:val="28"/>
        </w:rPr>
        <w:t xml:space="preserve">         - через сайты управления образования, муниципальной образовательной  организации, почту, посредством факсимильной связи;</w:t>
      </w:r>
    </w:p>
    <w:p>
      <w:pPr>
        <w:tabs>
          <w:tab w:val="left" w:pos="567"/>
        </w:tabs>
        <w:jc w:val="both"/>
        <w:rPr>
          <w:color w:val="000000"/>
          <w:sz w:val="28"/>
          <w:szCs w:val="28"/>
        </w:rPr>
      </w:pPr>
      <w:r>
        <w:rPr>
          <w:color w:val="000000"/>
          <w:sz w:val="28"/>
          <w:szCs w:val="28"/>
        </w:rPr>
        <w:t xml:space="preserve">         - через портал муниципальных услуг в сфере образования (</w:t>
      </w:r>
      <w:r>
        <w:fldChar w:fldCharType="begin"/>
      </w:r>
      <w:r>
        <w:instrText xml:space="preserve"> HYPERLINK "https://uslugi.vsopen.ru" </w:instrText>
      </w:r>
      <w:r>
        <w:fldChar w:fldCharType="separate"/>
      </w:r>
      <w:r>
        <w:rPr>
          <w:rStyle w:val="7"/>
          <w:sz w:val="28"/>
          <w:szCs w:val="28"/>
        </w:rPr>
        <w:t>https://uslugi.vsopen.ru</w:t>
      </w:r>
      <w:r>
        <w:rPr>
          <w:rStyle w:val="7"/>
          <w:sz w:val="28"/>
          <w:szCs w:val="28"/>
        </w:rPr>
        <w:fldChar w:fldCharType="end"/>
      </w:r>
      <w:r>
        <w:rPr>
          <w:color w:val="000000"/>
          <w:sz w:val="28"/>
          <w:szCs w:val="28"/>
        </w:rPr>
        <w:t>);</w:t>
      </w:r>
    </w:p>
    <w:p>
      <w:pPr>
        <w:tabs>
          <w:tab w:val="left" w:pos="567"/>
        </w:tabs>
        <w:jc w:val="both"/>
        <w:rPr>
          <w:color w:val="000000"/>
          <w:sz w:val="28"/>
          <w:szCs w:val="28"/>
        </w:rPr>
      </w:pPr>
      <w:r>
        <w:rPr>
          <w:color w:val="000000"/>
          <w:sz w:val="28"/>
          <w:szCs w:val="28"/>
        </w:rPr>
        <w:t xml:space="preserve">         - Единый портал и Региональный портал.</w:t>
      </w:r>
    </w:p>
    <w:p>
      <w:pPr>
        <w:tabs>
          <w:tab w:val="left" w:pos="567"/>
        </w:tabs>
        <w:jc w:val="both"/>
        <w:rPr>
          <w:color w:val="000000"/>
          <w:sz w:val="28"/>
          <w:szCs w:val="28"/>
        </w:rPr>
      </w:pPr>
      <w:r>
        <w:rPr>
          <w:color w:val="000000"/>
          <w:sz w:val="28"/>
          <w:szCs w:val="28"/>
        </w:rPr>
        <w:t xml:space="preserve">        1.2.7. Консультации (справки) по вопросам предоставления муниципальной услуги даются специалистами управления образования либо муниципальными образовательными организациями  в приемные дни лично, а также по телефону.</w:t>
      </w:r>
    </w:p>
    <w:p>
      <w:pPr>
        <w:tabs>
          <w:tab w:val="left" w:pos="567"/>
        </w:tabs>
        <w:jc w:val="both"/>
        <w:rPr>
          <w:color w:val="000000"/>
          <w:sz w:val="28"/>
          <w:szCs w:val="28"/>
        </w:rPr>
      </w:pPr>
      <w:r>
        <w:rPr>
          <w:color w:val="000000"/>
          <w:sz w:val="28"/>
          <w:szCs w:val="28"/>
        </w:rPr>
        <w:t xml:space="preserve">         1.2.8. При устном обращении специалист, осуществляющий прием </w:t>
      </w:r>
      <w:r>
        <w:rPr>
          <w:color w:val="000000"/>
          <w:sz w:val="28"/>
          <w:szCs w:val="28"/>
        </w:rPr>
        <w:br w:type="textWrapping"/>
      </w:r>
      <w:r>
        <w:rPr>
          <w:color w:val="000000"/>
          <w:sz w:val="28"/>
          <w:szCs w:val="28"/>
        </w:rPr>
        <w:t xml:space="preserve">и консультирование, в пределах своей компетенции дает ответ самостоятельно. Ответственные специалисты должны корректно </w:t>
      </w:r>
      <w:r>
        <w:rPr>
          <w:color w:val="000000"/>
          <w:sz w:val="28"/>
          <w:szCs w:val="28"/>
        </w:rPr>
        <w:br w:type="textWrapping"/>
      </w:r>
      <w:r>
        <w:rPr>
          <w:color w:val="000000"/>
          <w:sz w:val="28"/>
          <w:szCs w:val="28"/>
        </w:rPr>
        <w:t>и внимательно относиться к гражданам, не унижая их чести и достоинства.</w:t>
      </w:r>
    </w:p>
    <w:p>
      <w:pPr>
        <w:tabs>
          <w:tab w:val="left" w:pos="567"/>
        </w:tabs>
        <w:jc w:val="both"/>
        <w:rPr>
          <w:color w:val="000000"/>
          <w:sz w:val="28"/>
          <w:szCs w:val="28"/>
        </w:rPr>
      </w:pPr>
      <w:r>
        <w:rPr>
          <w:color w:val="000000"/>
          <w:sz w:val="28"/>
          <w:szCs w:val="28"/>
        </w:rPr>
        <w:t>Устное информирование о порядке предоставления муниципальной услуги должно проводиться с использованием официально-делового стиля речи.</w:t>
      </w:r>
    </w:p>
    <w:p>
      <w:pPr>
        <w:tabs>
          <w:tab w:val="left" w:pos="567"/>
        </w:tabs>
        <w:jc w:val="both"/>
        <w:rPr>
          <w:color w:val="000000"/>
          <w:sz w:val="28"/>
          <w:szCs w:val="28"/>
        </w:rPr>
      </w:pPr>
      <w:r>
        <w:rPr>
          <w:color w:val="000000"/>
          <w:sz w:val="28"/>
          <w:szCs w:val="28"/>
        </w:rPr>
        <w:t xml:space="preserve">          Время получения ответа при индивидуальном устном информировании не должно превышать 15 минут.</w:t>
      </w:r>
    </w:p>
    <w:p>
      <w:pPr>
        <w:tabs>
          <w:tab w:val="left" w:pos="567"/>
        </w:tabs>
        <w:jc w:val="both"/>
        <w:rPr>
          <w:color w:val="000000"/>
          <w:sz w:val="28"/>
          <w:szCs w:val="28"/>
        </w:rPr>
      </w:pPr>
      <w:r>
        <w:rPr>
          <w:color w:val="000000"/>
          <w:sz w:val="28"/>
          <w:szCs w:val="28"/>
        </w:rPr>
        <w:t xml:space="preserve">         1.2.9. 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Pr>
          <w:color w:val="000000"/>
          <w:sz w:val="28"/>
          <w:szCs w:val="28"/>
        </w:rPr>
        <w:br w:type="textWrapping"/>
      </w:r>
      <w:r>
        <w:rPr>
          <w:color w:val="000000"/>
          <w:sz w:val="28"/>
          <w:szCs w:val="28"/>
        </w:rPr>
        <w:t>Время получения ответа при индивидуальном устном информировании не должно превышать 15 минут.</w:t>
      </w:r>
    </w:p>
    <w:p>
      <w:pPr>
        <w:tabs>
          <w:tab w:val="left" w:pos="567"/>
        </w:tabs>
        <w:jc w:val="both"/>
        <w:rPr>
          <w:color w:val="000000"/>
          <w:sz w:val="28"/>
          <w:szCs w:val="28"/>
        </w:rPr>
      </w:pPr>
      <w:r>
        <w:rPr>
          <w:color w:val="000000"/>
          <w:sz w:val="28"/>
          <w:szCs w:val="28"/>
        </w:rPr>
        <w:t xml:space="preserve">         1.2.10. Если подготовка ответа требует продолжительного (дополнительного) времени, заявителю предлагается один из трех вариантов дальнейших действий:</w:t>
      </w:r>
    </w:p>
    <w:p>
      <w:pPr>
        <w:tabs>
          <w:tab w:val="left" w:pos="567"/>
        </w:tabs>
        <w:jc w:val="both"/>
        <w:rPr>
          <w:color w:val="000000"/>
          <w:sz w:val="28"/>
          <w:szCs w:val="28"/>
        </w:rPr>
      </w:pPr>
      <w:r>
        <w:rPr>
          <w:color w:val="000000"/>
          <w:sz w:val="28"/>
          <w:szCs w:val="28"/>
        </w:rPr>
        <w:t xml:space="preserve">         1) изложить суть обращения в письменной форме;</w:t>
      </w:r>
    </w:p>
    <w:p>
      <w:pPr>
        <w:tabs>
          <w:tab w:val="left" w:pos="567"/>
        </w:tabs>
        <w:jc w:val="both"/>
        <w:rPr>
          <w:color w:val="000000"/>
          <w:sz w:val="28"/>
          <w:szCs w:val="28"/>
        </w:rPr>
      </w:pPr>
      <w:r>
        <w:rPr>
          <w:color w:val="000000"/>
          <w:sz w:val="28"/>
          <w:szCs w:val="28"/>
        </w:rPr>
        <w:t xml:space="preserve">         2) назначить другое удобное для заявителя время для консультации;</w:t>
      </w:r>
    </w:p>
    <w:p>
      <w:pPr>
        <w:tabs>
          <w:tab w:val="left" w:pos="567"/>
        </w:tabs>
        <w:jc w:val="both"/>
        <w:rPr>
          <w:color w:val="000000"/>
          <w:sz w:val="28"/>
          <w:szCs w:val="28"/>
        </w:rPr>
      </w:pPr>
      <w:r>
        <w:rPr>
          <w:color w:val="000000"/>
          <w:sz w:val="28"/>
          <w:szCs w:val="28"/>
        </w:rPr>
        <w:t xml:space="preserve">         3) дать консультацию в трехдневный срок по контактному номеру телефона, указанному заявителем.</w:t>
      </w:r>
    </w:p>
    <w:p>
      <w:pPr>
        <w:tabs>
          <w:tab w:val="left" w:pos="567"/>
        </w:tabs>
        <w:jc w:val="both"/>
        <w:rPr>
          <w:color w:val="000000"/>
          <w:sz w:val="28"/>
          <w:szCs w:val="28"/>
        </w:rPr>
      </w:pPr>
      <w:r>
        <w:rPr>
          <w:color w:val="000000"/>
          <w:sz w:val="28"/>
          <w:szCs w:val="28"/>
        </w:rPr>
        <w:t xml:space="preserve">         1.2.11. Письменные разъяснения осуществляются при наличии письменного обращения заявителя. Ответ на обращение направляется письмом, электронной почтой либо через Интернет-сайт в зависимости от способа обращения заинтересованного в получении муниципальной услуги лица.</w:t>
      </w:r>
    </w:p>
    <w:p>
      <w:pPr>
        <w:tabs>
          <w:tab w:val="left" w:pos="567"/>
        </w:tabs>
        <w:jc w:val="both"/>
        <w:rPr>
          <w:color w:val="000000"/>
          <w:sz w:val="28"/>
          <w:szCs w:val="28"/>
        </w:rPr>
      </w:pPr>
      <w:r>
        <w:rPr>
          <w:color w:val="000000"/>
          <w:sz w:val="28"/>
          <w:szCs w:val="28"/>
        </w:rPr>
        <w:t xml:space="preserve">         Письменное обращение рассматривается в течение 19 дней со дня его регистрации. Иные сроки рассмотрения обращений установлены действующим законодательством Российской Федерации.</w:t>
      </w:r>
    </w:p>
    <w:p>
      <w:pPr>
        <w:tabs>
          <w:tab w:val="left" w:pos="567"/>
        </w:tabs>
        <w:jc w:val="both"/>
        <w:rPr>
          <w:color w:val="000000"/>
          <w:sz w:val="28"/>
          <w:szCs w:val="28"/>
        </w:rPr>
      </w:pPr>
      <w:r>
        <w:rPr>
          <w:color w:val="000000"/>
          <w:sz w:val="28"/>
          <w:szCs w:val="28"/>
        </w:rPr>
        <w:t xml:space="preserve">         Информация по запросу на сайте размещается в режиме вопросов-ответов в течение 10 дней, а в случаях, требующих дополнительной проработки, проведения консультаций либо направления запросов в иные организации, в течение 20 дней, за исключением случаев, установленных действующим законодательством Российской Федерации.</w:t>
      </w:r>
    </w:p>
    <w:p>
      <w:pPr>
        <w:tabs>
          <w:tab w:val="left" w:pos="567"/>
        </w:tabs>
        <w:jc w:val="both"/>
        <w:rPr>
          <w:color w:val="000000"/>
          <w:sz w:val="28"/>
          <w:szCs w:val="28"/>
        </w:rPr>
      </w:pPr>
      <w:r>
        <w:rPr>
          <w:color w:val="000000"/>
          <w:sz w:val="28"/>
          <w:szCs w:val="28"/>
        </w:rPr>
        <w:t xml:space="preserve">         1.2.12. Сводная информация о муниципальной услуге размещается на официальном сайте управления образования; информация по каждой  муниципальной  образовательной  организации размещается на сайте этого учреждения, а при его отсутствии - на сайте управления образования.</w:t>
      </w:r>
    </w:p>
    <w:p>
      <w:pPr>
        <w:tabs>
          <w:tab w:val="left" w:pos="567"/>
        </w:tabs>
        <w:jc w:val="both"/>
        <w:rPr>
          <w:color w:val="000000"/>
          <w:sz w:val="28"/>
          <w:szCs w:val="28"/>
        </w:rPr>
      </w:pPr>
      <w:r>
        <w:rPr>
          <w:color w:val="000000"/>
          <w:sz w:val="28"/>
          <w:szCs w:val="28"/>
        </w:rPr>
        <w:t xml:space="preserve">         1.2.13. В сводной информации указывается название, общее количество муниципальных образовательных организаций с разбивкой по типам и видам, их адреса, телефоны, адреса электронной почты.</w:t>
      </w:r>
    </w:p>
    <w:p>
      <w:pPr>
        <w:tabs>
          <w:tab w:val="left" w:pos="567"/>
        </w:tabs>
        <w:jc w:val="both"/>
        <w:rPr>
          <w:color w:val="000000"/>
          <w:sz w:val="28"/>
          <w:szCs w:val="28"/>
        </w:rPr>
      </w:pPr>
      <w:r>
        <w:rPr>
          <w:color w:val="000000"/>
          <w:sz w:val="28"/>
          <w:szCs w:val="28"/>
        </w:rPr>
        <w:t xml:space="preserve">          На официальном сайте муниципальной  образовательной организации также размещается следующая информация: правила приема и порядок отчисления обучающихся, воспитанников; режим занятий; педагогический состав учреждения и иные сведения, предусмотренные действующим законодательством Российской Федерации.</w:t>
      </w:r>
    </w:p>
    <w:p>
      <w:pPr>
        <w:tabs>
          <w:tab w:val="left" w:pos="567"/>
        </w:tabs>
        <w:jc w:val="both"/>
        <w:rPr>
          <w:color w:val="000000"/>
          <w:sz w:val="28"/>
          <w:szCs w:val="28"/>
        </w:rPr>
      </w:pPr>
      <w:r>
        <w:rPr>
          <w:color w:val="000000"/>
          <w:sz w:val="28"/>
          <w:szCs w:val="28"/>
        </w:rPr>
        <w:t xml:space="preserve">         1.2.14. На Едином портале, Региональном портале и сайте управления образования размещается следующая информация:</w:t>
      </w:r>
    </w:p>
    <w:p>
      <w:pPr>
        <w:tabs>
          <w:tab w:val="left" w:pos="567"/>
        </w:tabs>
        <w:jc w:val="both"/>
        <w:rPr>
          <w:color w:val="000000"/>
          <w:sz w:val="28"/>
          <w:szCs w:val="28"/>
        </w:rPr>
      </w:pPr>
      <w:r>
        <w:rPr>
          <w:color w:val="000000"/>
          <w:sz w:val="28"/>
          <w:szCs w:val="28"/>
        </w:rPr>
        <w:t xml:space="preserve">         - текст административного регламента;</w:t>
      </w:r>
    </w:p>
    <w:p>
      <w:pPr>
        <w:tabs>
          <w:tab w:val="left" w:pos="567"/>
        </w:tabs>
        <w:jc w:val="both"/>
        <w:rPr>
          <w:color w:val="000000"/>
          <w:sz w:val="28"/>
          <w:szCs w:val="28"/>
        </w:rPr>
      </w:pPr>
      <w:r>
        <w:rPr>
          <w:color w:val="000000"/>
          <w:sz w:val="28"/>
          <w:szCs w:val="28"/>
        </w:rPr>
        <w:t xml:space="preserve">         - перечень документов, необходимых для предоставления муниципальной услуги, и требования, предъявляемые к этим документам;</w:t>
      </w:r>
    </w:p>
    <w:p>
      <w:pPr>
        <w:tabs>
          <w:tab w:val="left" w:pos="567"/>
        </w:tabs>
        <w:jc w:val="both"/>
        <w:rPr>
          <w:color w:val="000000"/>
          <w:sz w:val="28"/>
          <w:szCs w:val="28"/>
        </w:rPr>
      </w:pPr>
      <w:r>
        <w:rPr>
          <w:color w:val="000000"/>
          <w:sz w:val="28"/>
          <w:szCs w:val="28"/>
        </w:rPr>
        <w:t xml:space="preserve">         - образцы заявления и оформления документов, необходимых для предоставления муниципальной услуги, и требования к ним;</w:t>
      </w:r>
    </w:p>
    <w:p>
      <w:pPr>
        <w:tabs>
          <w:tab w:val="left" w:pos="567"/>
        </w:tabs>
        <w:jc w:val="both"/>
        <w:rPr>
          <w:color w:val="000000"/>
          <w:sz w:val="28"/>
          <w:szCs w:val="28"/>
        </w:rPr>
      </w:pPr>
      <w:r>
        <w:rPr>
          <w:color w:val="000000"/>
          <w:sz w:val="28"/>
          <w:szCs w:val="28"/>
        </w:rPr>
        <w:t xml:space="preserve">          - сроки предоставления муниципальной услуги в целом </w:t>
      </w:r>
      <w:r>
        <w:rPr>
          <w:color w:val="000000"/>
          <w:sz w:val="28"/>
          <w:szCs w:val="28"/>
        </w:rPr>
        <w:br w:type="textWrapping"/>
      </w:r>
      <w:r>
        <w:rPr>
          <w:color w:val="000000"/>
          <w:sz w:val="28"/>
          <w:szCs w:val="28"/>
        </w:rPr>
        <w:t>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pPr>
        <w:tabs>
          <w:tab w:val="left" w:pos="567"/>
        </w:tabs>
        <w:jc w:val="both"/>
        <w:rPr>
          <w:color w:val="000000"/>
          <w:sz w:val="28"/>
          <w:szCs w:val="28"/>
        </w:rPr>
      </w:pPr>
      <w:r>
        <w:rPr>
          <w:color w:val="000000"/>
          <w:sz w:val="28"/>
          <w:szCs w:val="28"/>
        </w:rPr>
        <w:t xml:space="preserve">          - основания для прекращения, приостановления предоставления муниципальной услуги;</w:t>
      </w:r>
    </w:p>
    <w:p>
      <w:pPr>
        <w:tabs>
          <w:tab w:val="left" w:pos="567"/>
        </w:tabs>
        <w:jc w:val="both"/>
        <w:rPr>
          <w:color w:val="000000"/>
          <w:sz w:val="28"/>
          <w:szCs w:val="28"/>
        </w:rPr>
      </w:pPr>
      <w:r>
        <w:rPr>
          <w:color w:val="000000"/>
          <w:sz w:val="28"/>
          <w:szCs w:val="28"/>
        </w:rPr>
        <w:t xml:space="preserve">         - основания отказа в предоставлении муниципальной услуги;</w:t>
      </w:r>
    </w:p>
    <w:p>
      <w:pPr>
        <w:tabs>
          <w:tab w:val="left" w:pos="567"/>
        </w:tabs>
        <w:jc w:val="both"/>
        <w:rPr>
          <w:color w:val="000000"/>
          <w:sz w:val="28"/>
          <w:szCs w:val="28"/>
        </w:rPr>
      </w:pPr>
      <w:r>
        <w:rPr>
          <w:color w:val="000000"/>
          <w:sz w:val="28"/>
          <w:szCs w:val="28"/>
        </w:rPr>
        <w:t xml:space="preserve">         - формы контроля;</w:t>
      </w:r>
    </w:p>
    <w:p>
      <w:pPr>
        <w:tabs>
          <w:tab w:val="left" w:pos="567"/>
        </w:tabs>
        <w:jc w:val="both"/>
        <w:rPr>
          <w:color w:val="000000"/>
          <w:sz w:val="28"/>
          <w:szCs w:val="28"/>
        </w:rPr>
      </w:pPr>
      <w:r>
        <w:rPr>
          <w:color w:val="000000"/>
          <w:sz w:val="28"/>
          <w:szCs w:val="28"/>
        </w:rPr>
        <w:t xml:space="preserve">         - требования к местам предоставления муниципальной услуги;</w:t>
      </w:r>
    </w:p>
    <w:p>
      <w:pPr>
        <w:tabs>
          <w:tab w:val="left" w:pos="567"/>
        </w:tabs>
        <w:jc w:val="both"/>
        <w:rPr>
          <w:color w:val="000000"/>
          <w:sz w:val="28"/>
          <w:szCs w:val="28"/>
        </w:rPr>
      </w:pPr>
      <w:r>
        <w:rPr>
          <w:color w:val="000000"/>
          <w:sz w:val="28"/>
          <w:szCs w:val="28"/>
        </w:rPr>
        <w:t xml:space="preserve">         - порядок получения консультаций;</w:t>
      </w:r>
    </w:p>
    <w:p>
      <w:pPr>
        <w:tabs>
          <w:tab w:val="left" w:pos="567"/>
        </w:tabs>
        <w:jc w:val="both"/>
        <w:rPr>
          <w:color w:val="000000"/>
          <w:sz w:val="28"/>
          <w:szCs w:val="28"/>
        </w:rPr>
      </w:pPr>
      <w:r>
        <w:rPr>
          <w:color w:val="000000"/>
          <w:sz w:val="28"/>
          <w:szCs w:val="28"/>
        </w:rPr>
        <w:t xml:space="preserve">         - порядок обжалования решений и действий (бездействия) должностных лиц учреждения;</w:t>
      </w:r>
    </w:p>
    <w:p>
      <w:pPr>
        <w:tabs>
          <w:tab w:val="left" w:pos="567"/>
        </w:tabs>
        <w:jc w:val="both"/>
        <w:rPr>
          <w:sz w:val="28"/>
          <w:szCs w:val="28"/>
        </w:rPr>
      </w:pPr>
      <w:r>
        <w:rPr>
          <w:color w:val="000000"/>
          <w:sz w:val="28"/>
          <w:szCs w:val="28"/>
        </w:rPr>
        <w:t xml:space="preserve">          - наименование, адрес и телефон вышестоящего органа.</w:t>
      </w:r>
    </w:p>
    <w:p>
      <w:pPr>
        <w:shd w:val="clear" w:color="auto" w:fill="FFFFFF"/>
        <w:ind w:firstLine="567"/>
        <w:jc w:val="both"/>
        <w:rPr>
          <w:color w:val="000000"/>
          <w:sz w:val="28"/>
          <w:szCs w:val="28"/>
        </w:rPr>
      </w:pPr>
      <w:r>
        <w:rPr>
          <w:color w:val="000000"/>
          <w:sz w:val="28"/>
          <w:szCs w:val="28"/>
        </w:rPr>
        <w:t>1.2.15.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pPr>
        <w:shd w:val="clear" w:color="auto" w:fill="FFFFFF"/>
        <w:ind w:firstLine="567"/>
        <w:jc w:val="both"/>
        <w:rPr>
          <w:color w:val="000000"/>
          <w:sz w:val="28"/>
          <w:szCs w:val="28"/>
        </w:rPr>
      </w:pPr>
      <w:r>
        <w:rPr>
          <w:color w:val="000000"/>
          <w:sz w:val="28"/>
          <w:szCs w:val="28"/>
        </w:rPr>
        <w:t>- номера телефонов, графики личного приема граждан уполномоченными должностными лицами;</w:t>
      </w:r>
    </w:p>
    <w:p>
      <w:pPr>
        <w:ind w:firstLine="567"/>
        <w:jc w:val="both"/>
        <w:rPr>
          <w:color w:val="000000"/>
          <w:sz w:val="28"/>
          <w:szCs w:val="28"/>
        </w:rPr>
      </w:pPr>
      <w:r>
        <w:rPr>
          <w:color w:val="000000"/>
          <w:sz w:val="28"/>
          <w:szCs w:val="28"/>
        </w:rPr>
        <w:t>- извлечения из нормативных правовых актов, содержащих нормы, регулирующие порядок предоставления муниципальной услуги;</w:t>
      </w:r>
    </w:p>
    <w:p>
      <w:pPr>
        <w:ind w:firstLine="567"/>
        <w:jc w:val="both"/>
        <w:rPr>
          <w:color w:val="000000"/>
          <w:sz w:val="28"/>
          <w:szCs w:val="28"/>
        </w:rPr>
      </w:pPr>
      <w:r>
        <w:rPr>
          <w:color w:val="000000"/>
          <w:sz w:val="28"/>
          <w:szCs w:val="28"/>
        </w:rPr>
        <w:t xml:space="preserve">  - перечень документов, необходимых для предоставления муниципальной услуги;</w:t>
      </w:r>
    </w:p>
    <w:p>
      <w:pPr>
        <w:ind w:firstLine="567"/>
        <w:jc w:val="both"/>
        <w:rPr>
          <w:color w:val="000000"/>
          <w:sz w:val="28"/>
          <w:szCs w:val="28"/>
        </w:rPr>
      </w:pPr>
      <w:r>
        <w:rPr>
          <w:color w:val="000000"/>
          <w:sz w:val="28"/>
          <w:szCs w:val="28"/>
        </w:rPr>
        <w:t xml:space="preserve">  - образцы оформления документов, необходимых для предоставления муниципальной услуги;</w:t>
      </w:r>
    </w:p>
    <w:p>
      <w:pPr>
        <w:ind w:firstLine="567"/>
        <w:jc w:val="both"/>
        <w:rPr>
          <w:color w:val="000000"/>
          <w:sz w:val="28"/>
          <w:szCs w:val="28"/>
        </w:rPr>
      </w:pPr>
      <w:r>
        <w:rPr>
          <w:color w:val="000000"/>
          <w:sz w:val="28"/>
          <w:szCs w:val="28"/>
        </w:rPr>
        <w:t xml:space="preserve">  - основания для прекращения,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ind w:firstLine="567"/>
        <w:jc w:val="both"/>
        <w:rPr>
          <w:color w:val="000000"/>
          <w:sz w:val="28"/>
          <w:szCs w:val="28"/>
        </w:rPr>
      </w:pPr>
      <w:r>
        <w:rPr>
          <w:color w:val="000000"/>
          <w:sz w:val="28"/>
          <w:szCs w:val="28"/>
        </w:rPr>
        <w:t xml:space="preserve">  - порядок обжалования решений и действий (бездействия) управления образования, муниципальных общеобразовательных учреждений;</w:t>
      </w:r>
    </w:p>
    <w:p>
      <w:pPr>
        <w:ind w:firstLine="567"/>
        <w:jc w:val="both"/>
        <w:rPr>
          <w:sz w:val="28"/>
          <w:szCs w:val="28"/>
        </w:rPr>
      </w:pPr>
      <w:r>
        <w:rPr>
          <w:color w:val="000000"/>
          <w:sz w:val="28"/>
          <w:szCs w:val="28"/>
        </w:rPr>
        <w:t xml:space="preserve"> - наименование, адрес и номер телефона вышестоящего органа.</w:t>
      </w:r>
      <w:r>
        <w:rPr>
          <w:color w:val="000000"/>
          <w:sz w:val="28"/>
          <w:szCs w:val="28"/>
        </w:rPr>
        <w:br w:type="textWrapping"/>
      </w:r>
      <w:r>
        <w:rPr>
          <w:sz w:val="28"/>
          <w:szCs w:val="28"/>
        </w:rPr>
        <w:t xml:space="preserve">          1.3.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«военно-музыкальные училище», находящихся в ведении соответствующих федеральных государственных органов, указанных в части 1 статьи 81 Федерального закона от 29 декабря 2012 года № 273-ФЗ, определяются Правительством Российской Федерации.</w:t>
      </w:r>
    </w:p>
    <w:p>
      <w:pPr>
        <w:shd w:val="clear" w:color="auto" w:fill="FFFFFF"/>
        <w:ind w:firstLine="567"/>
        <w:jc w:val="center"/>
        <w:rPr>
          <w:b/>
          <w:bCs/>
          <w:color w:val="000000"/>
          <w:sz w:val="28"/>
          <w:szCs w:val="28"/>
        </w:rPr>
      </w:pPr>
    </w:p>
    <w:p>
      <w:pPr>
        <w:shd w:val="clear" w:color="auto" w:fill="FFFFFF"/>
        <w:ind w:firstLine="567"/>
        <w:jc w:val="center"/>
        <w:rPr>
          <w:color w:val="000000"/>
          <w:sz w:val="28"/>
          <w:szCs w:val="28"/>
        </w:rPr>
      </w:pPr>
      <w:r>
        <w:rPr>
          <w:b/>
          <w:bCs/>
          <w:color w:val="000000"/>
          <w:sz w:val="28"/>
          <w:szCs w:val="28"/>
        </w:rPr>
        <w:t>2. Стандарт предоставления муниципальной услуги</w:t>
      </w:r>
    </w:p>
    <w:p>
      <w:pPr>
        <w:ind w:firstLine="567"/>
        <w:jc w:val="both"/>
        <w:rPr>
          <w:color w:val="000000"/>
          <w:sz w:val="28"/>
          <w:szCs w:val="28"/>
        </w:rPr>
      </w:pPr>
      <w:r>
        <w:rPr>
          <w:color w:val="000000"/>
          <w:sz w:val="28"/>
          <w:szCs w:val="28"/>
        </w:rPr>
        <w:br w:type="textWrapping"/>
      </w:r>
      <w:r>
        <w:rPr>
          <w:color w:val="000000"/>
          <w:sz w:val="28"/>
          <w:szCs w:val="28"/>
        </w:rPr>
        <w:t xml:space="preserve">          2.1. Наименование муниципальной услуги.</w:t>
      </w:r>
    </w:p>
    <w:p>
      <w:pPr>
        <w:ind w:firstLine="567"/>
        <w:jc w:val="both"/>
        <w:rPr>
          <w:color w:val="000000"/>
          <w:sz w:val="28"/>
          <w:szCs w:val="28"/>
        </w:rPr>
      </w:pPr>
      <w:r>
        <w:rPr>
          <w:color w:val="000000"/>
          <w:sz w:val="28"/>
          <w:szCs w:val="28"/>
        </w:rPr>
        <w:t xml:space="preserve">Прием заявлений, постановка на учет и зачисление детей </w:t>
      </w:r>
      <w:r>
        <w:rPr>
          <w:color w:val="000000"/>
          <w:sz w:val="28"/>
          <w:szCs w:val="28"/>
        </w:rPr>
        <w:br w:type="textWrapping"/>
      </w:r>
      <w:r>
        <w:rPr>
          <w:color w:val="000000"/>
          <w:sz w:val="28"/>
          <w:szCs w:val="28"/>
        </w:rPr>
        <w:t>в образовательные организации, реализующие основную общеобразовательную программу дошкольного образования  (далее – муниципальная услуга).</w:t>
      </w:r>
    </w:p>
    <w:p>
      <w:pPr>
        <w:ind w:firstLine="567"/>
        <w:jc w:val="both"/>
        <w:rPr>
          <w:color w:val="000000"/>
          <w:sz w:val="28"/>
          <w:szCs w:val="28"/>
        </w:rPr>
      </w:pPr>
      <w:r>
        <w:rPr>
          <w:color w:val="000000"/>
          <w:sz w:val="28"/>
          <w:szCs w:val="28"/>
        </w:rPr>
        <w:t>2.2. Наименование органа, предоставляющего муниципальную услугу </w:t>
      </w:r>
      <w:r>
        <w:rPr>
          <w:color w:val="000000"/>
          <w:sz w:val="28"/>
          <w:szCs w:val="28"/>
        </w:rPr>
        <w:br w:type="textWrapping"/>
      </w:r>
      <w:r>
        <w:rPr>
          <w:color w:val="000000"/>
          <w:sz w:val="28"/>
          <w:szCs w:val="28"/>
        </w:rPr>
        <w:t xml:space="preserve">         2.2.1. Муниципальная услуга предоставляется:</w:t>
      </w:r>
    </w:p>
    <w:p>
      <w:pPr>
        <w:ind w:firstLine="567"/>
        <w:jc w:val="both"/>
        <w:rPr>
          <w:color w:val="000000"/>
          <w:sz w:val="28"/>
          <w:szCs w:val="28"/>
        </w:rPr>
      </w:pPr>
      <w:r>
        <w:rPr>
          <w:color w:val="000000"/>
          <w:sz w:val="28"/>
          <w:szCs w:val="28"/>
        </w:rPr>
        <w:t>- в части приема заявлений и постановки на учет - управлением образования администрации Валуйского городского округа (далее – управление образования);</w:t>
      </w:r>
    </w:p>
    <w:p>
      <w:pPr>
        <w:ind w:firstLine="567"/>
        <w:jc w:val="both"/>
        <w:rPr>
          <w:color w:val="000000"/>
          <w:sz w:val="28"/>
          <w:szCs w:val="28"/>
        </w:rPr>
      </w:pPr>
      <w:r>
        <w:rPr>
          <w:color w:val="000000"/>
          <w:sz w:val="28"/>
          <w:szCs w:val="28"/>
        </w:rPr>
        <w:t xml:space="preserve"> - в части зачисления ребенка – муниципальными  образовательными организациями, реализующими основную общеобразовательную программу дошкольного образования (далее      – образовательные организации).</w:t>
      </w:r>
    </w:p>
    <w:p>
      <w:pPr>
        <w:ind w:firstLine="567"/>
        <w:jc w:val="both"/>
        <w:rPr>
          <w:color w:val="000000"/>
          <w:sz w:val="28"/>
          <w:szCs w:val="28"/>
        </w:rPr>
      </w:pPr>
      <w:r>
        <w:rPr>
          <w:color w:val="000000"/>
          <w:sz w:val="28"/>
          <w:szCs w:val="28"/>
        </w:rPr>
        <w:t xml:space="preserve"> 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официальном сайте управления социальной защиты населения (valuszn@mail.ru) на Едином портале государственных и муниципальных услуг (функций)(www.gosuslugi.ru), Региональном портале Белгородской области  государственных </w:t>
      </w:r>
      <w:r>
        <w:rPr>
          <w:color w:val="000000"/>
          <w:sz w:val="28"/>
          <w:szCs w:val="28"/>
        </w:rPr>
        <w:br w:type="textWrapping"/>
      </w:r>
      <w:r>
        <w:rPr>
          <w:color w:val="000000"/>
          <w:sz w:val="28"/>
          <w:szCs w:val="28"/>
        </w:rPr>
        <w:t>и муниципальных  услуг (функций) (</w:t>
      </w:r>
      <w:r>
        <w:fldChar w:fldCharType="begin"/>
      </w:r>
      <w:r>
        <w:instrText xml:space="preserve"> HYPERLINK "http://www.gosuslugi31.ru" </w:instrText>
      </w:r>
      <w:r>
        <w:fldChar w:fldCharType="separate"/>
      </w:r>
      <w:r>
        <w:rPr>
          <w:rStyle w:val="7"/>
          <w:sz w:val="28"/>
          <w:szCs w:val="28"/>
        </w:rPr>
        <w:t>www.gosuslugi31.ru</w:t>
      </w:r>
      <w:r>
        <w:rPr>
          <w:rStyle w:val="7"/>
          <w:sz w:val="28"/>
          <w:szCs w:val="28"/>
        </w:rPr>
        <w:fldChar w:fldCharType="end"/>
      </w:r>
      <w:r>
        <w:rPr>
          <w:color w:val="000000"/>
          <w:sz w:val="28"/>
          <w:szCs w:val="28"/>
        </w:rPr>
        <w:t>).</w:t>
      </w:r>
    </w:p>
    <w:p>
      <w:pPr>
        <w:ind w:firstLine="567"/>
        <w:jc w:val="both"/>
        <w:rPr>
          <w:color w:val="000000"/>
          <w:sz w:val="28"/>
          <w:szCs w:val="28"/>
        </w:rPr>
      </w:pPr>
      <w:r>
        <w:rPr>
          <w:color w:val="000000"/>
          <w:sz w:val="28"/>
          <w:szCs w:val="28"/>
        </w:rPr>
        <w:t>2.3. Результатом предоставления муниципальной услуги является:</w:t>
      </w:r>
    </w:p>
    <w:p>
      <w:pPr>
        <w:ind w:firstLine="567"/>
        <w:jc w:val="both"/>
        <w:rPr>
          <w:color w:val="000000"/>
          <w:sz w:val="28"/>
          <w:szCs w:val="28"/>
        </w:rPr>
      </w:pPr>
      <w:r>
        <w:rPr>
          <w:color w:val="000000"/>
          <w:sz w:val="28"/>
          <w:szCs w:val="28"/>
        </w:rPr>
        <w:t xml:space="preserve"> - постановка на очередь для зачисления ребенка в образовательную организацию;</w:t>
      </w:r>
      <w:r>
        <w:rPr>
          <w:color w:val="000000"/>
          <w:sz w:val="28"/>
          <w:szCs w:val="28"/>
        </w:rPr>
        <w:br w:type="textWrapping"/>
      </w:r>
      <w:r>
        <w:rPr>
          <w:color w:val="000000"/>
          <w:sz w:val="28"/>
          <w:szCs w:val="28"/>
        </w:rPr>
        <w:t xml:space="preserve">          - выдача путевки-направления в образовательную организацию;</w:t>
      </w:r>
    </w:p>
    <w:p>
      <w:pPr>
        <w:ind w:firstLine="567"/>
        <w:jc w:val="both"/>
        <w:rPr>
          <w:color w:val="000000"/>
          <w:sz w:val="28"/>
          <w:szCs w:val="28"/>
        </w:rPr>
      </w:pPr>
      <w:r>
        <w:rPr>
          <w:color w:val="000000"/>
          <w:sz w:val="28"/>
          <w:szCs w:val="28"/>
        </w:rPr>
        <w:t xml:space="preserve"> - зачисление в образовательную организацию;</w:t>
      </w:r>
    </w:p>
    <w:p>
      <w:pPr>
        <w:ind w:firstLine="567"/>
        <w:jc w:val="both"/>
        <w:rPr>
          <w:color w:val="000000"/>
          <w:sz w:val="28"/>
          <w:szCs w:val="28"/>
        </w:rPr>
      </w:pPr>
      <w:r>
        <w:rPr>
          <w:color w:val="000000"/>
          <w:sz w:val="28"/>
          <w:szCs w:val="28"/>
        </w:rPr>
        <w:t xml:space="preserve"> - обоснованный отказ в предоставлении муниципальной услуги либо указание на возможность получения муниципальной услуги в ходе дальнейшего комплектования образовательных организаций.</w:t>
      </w:r>
    </w:p>
    <w:p>
      <w:pPr>
        <w:ind w:firstLine="567"/>
        <w:jc w:val="both"/>
        <w:rPr>
          <w:color w:val="000000"/>
          <w:sz w:val="28"/>
          <w:szCs w:val="28"/>
        </w:rPr>
      </w:pPr>
      <w:r>
        <w:rPr>
          <w:color w:val="000000"/>
          <w:sz w:val="28"/>
          <w:szCs w:val="28"/>
        </w:rPr>
        <w:t>2.4. Срок предоставления муниципальной услуги</w:t>
      </w:r>
    </w:p>
    <w:p>
      <w:pPr>
        <w:ind w:firstLine="567"/>
        <w:jc w:val="both"/>
        <w:rPr>
          <w:color w:val="000000"/>
          <w:sz w:val="28"/>
          <w:szCs w:val="28"/>
        </w:rPr>
      </w:pPr>
      <w:r>
        <w:rPr>
          <w:color w:val="000000"/>
          <w:sz w:val="28"/>
          <w:szCs w:val="28"/>
        </w:rPr>
        <w:t xml:space="preserve">Срок предоставления муниципальной услуги в части приема заявлений </w:t>
      </w:r>
      <w:r>
        <w:rPr>
          <w:color w:val="000000"/>
          <w:sz w:val="28"/>
          <w:szCs w:val="28"/>
        </w:rPr>
        <w:br w:type="textWrapping"/>
      </w:r>
      <w:r>
        <w:rPr>
          <w:color w:val="000000"/>
          <w:sz w:val="28"/>
          <w:szCs w:val="28"/>
        </w:rPr>
        <w:t>и постановки на учет детей, нуждающихся в определении в образовательную организацию – в течение всего календарного года в приемные дни:  вторник, четверг – с 14.00 до 17.00 часов.</w:t>
      </w:r>
    </w:p>
    <w:p>
      <w:pPr>
        <w:ind w:firstLine="567"/>
        <w:jc w:val="both"/>
        <w:rPr>
          <w:color w:val="000000"/>
          <w:sz w:val="28"/>
          <w:szCs w:val="28"/>
        </w:rPr>
      </w:pPr>
      <w:r>
        <w:rPr>
          <w:color w:val="000000"/>
          <w:sz w:val="28"/>
          <w:szCs w:val="28"/>
        </w:rPr>
        <w:t xml:space="preserve">  При поступлении заявления и прилагаемых к нему документов </w:t>
      </w:r>
      <w:r>
        <w:rPr>
          <w:color w:val="000000"/>
          <w:sz w:val="28"/>
          <w:szCs w:val="28"/>
        </w:rPr>
        <w:br w:type="textWrapping"/>
      </w:r>
      <w:r>
        <w:rPr>
          <w:color w:val="000000"/>
          <w:sz w:val="28"/>
          <w:szCs w:val="28"/>
        </w:rPr>
        <w:t>в электронной форме в выходные (праздничные) дни регистрация производится на следующий рабочий день.</w:t>
      </w:r>
    </w:p>
    <w:p>
      <w:pPr>
        <w:ind w:firstLine="567"/>
        <w:jc w:val="both"/>
        <w:rPr>
          <w:color w:val="000000"/>
          <w:sz w:val="28"/>
          <w:szCs w:val="28"/>
        </w:rPr>
      </w:pPr>
      <w:r>
        <w:rPr>
          <w:color w:val="000000"/>
          <w:sz w:val="28"/>
          <w:szCs w:val="28"/>
        </w:rPr>
        <w:t xml:space="preserve"> Срок комплектования  образовательных  организаций вновь поступающими воспитанниками:</w:t>
      </w:r>
    </w:p>
    <w:p>
      <w:pPr>
        <w:ind w:firstLine="567"/>
        <w:jc w:val="both"/>
        <w:rPr>
          <w:color w:val="000000"/>
          <w:sz w:val="28"/>
          <w:szCs w:val="28"/>
        </w:rPr>
      </w:pPr>
      <w:r>
        <w:rPr>
          <w:color w:val="000000"/>
          <w:sz w:val="28"/>
          <w:szCs w:val="28"/>
        </w:rPr>
        <w:t xml:space="preserve"> - во вновь комплектуемые группы – ежегодно с 1 июня по 31 августа;</w:t>
      </w:r>
    </w:p>
    <w:p>
      <w:pPr>
        <w:ind w:firstLine="567"/>
        <w:jc w:val="both"/>
        <w:rPr>
          <w:color w:val="000000"/>
          <w:sz w:val="28"/>
          <w:szCs w:val="28"/>
        </w:rPr>
      </w:pPr>
      <w:r>
        <w:rPr>
          <w:color w:val="000000"/>
          <w:sz w:val="28"/>
          <w:szCs w:val="28"/>
        </w:rPr>
        <w:t xml:space="preserve"> - в случае доукомплектования  образовательных организаций при наличии свободных мест – в течение календарного года.</w:t>
      </w:r>
    </w:p>
    <w:p>
      <w:pPr>
        <w:ind w:firstLine="567"/>
        <w:jc w:val="both"/>
        <w:rPr>
          <w:color w:val="000000"/>
          <w:sz w:val="28"/>
          <w:szCs w:val="28"/>
        </w:rPr>
      </w:pPr>
      <w:r>
        <w:rPr>
          <w:color w:val="000000"/>
          <w:sz w:val="28"/>
          <w:szCs w:val="28"/>
        </w:rPr>
        <w:t>  По личному заявлению заявителя предоставление муниципальной услуги может быть приостановлено.</w:t>
      </w:r>
    </w:p>
    <w:p>
      <w:pPr>
        <w:widowControl w:val="0"/>
        <w:tabs>
          <w:tab w:val="left" w:pos="709"/>
        </w:tabs>
        <w:autoSpaceDE w:val="0"/>
        <w:autoSpaceDN w:val="0"/>
        <w:adjustRightInd w:val="0"/>
        <w:ind w:firstLine="709"/>
        <w:jc w:val="both"/>
        <w:rPr>
          <w:rStyle w:val="78"/>
          <w:color w:val="000000"/>
          <w:sz w:val="28"/>
          <w:szCs w:val="28"/>
          <w:shd w:val="clear" w:color="auto" w:fill="FFFFFF"/>
        </w:rPr>
      </w:pPr>
      <w:r>
        <w:rPr>
          <w:color w:val="000000"/>
          <w:sz w:val="28"/>
          <w:szCs w:val="28"/>
        </w:rPr>
        <w:t xml:space="preserve">  Срок исправления опечаток и технических ошибок, допущенных при оформлении документов, не должен превышать  трех рабочих дней </w:t>
      </w:r>
      <w:r>
        <w:rPr>
          <w:color w:val="000000"/>
          <w:sz w:val="28"/>
          <w:szCs w:val="28"/>
        </w:rPr>
        <w:br w:type="textWrapping"/>
      </w:r>
      <w:r>
        <w:rPr>
          <w:color w:val="000000"/>
          <w:sz w:val="28"/>
          <w:szCs w:val="28"/>
        </w:rPr>
        <w:t>с момента обнаружения ошибки или получения от любого заинтересованного лица в письменной форме заявления об ошибке в записях.</w:t>
      </w:r>
      <w:r>
        <w:rPr>
          <w:color w:val="000000"/>
          <w:sz w:val="28"/>
          <w:szCs w:val="28"/>
        </w:rPr>
        <w:br w:type="textWrapping"/>
      </w:r>
      <w:r>
        <w:rPr>
          <w:color w:val="000000"/>
          <w:sz w:val="28"/>
          <w:szCs w:val="28"/>
        </w:rPr>
        <w:t xml:space="preserve">           2.5. </w:t>
      </w:r>
      <w:r>
        <w:rPr>
          <w:rStyle w:val="78"/>
          <w:color w:val="000000"/>
          <w:sz w:val="28"/>
          <w:szCs w:val="28"/>
          <w:shd w:val="clear" w:color="auto" w:fill="FFFFFF"/>
        </w:rPr>
        <w:t>Нормативные правовые акты, регулирующие предоставление муниципальной услуги.</w:t>
      </w:r>
    </w:p>
    <w:p>
      <w:pPr>
        <w:widowControl w:val="0"/>
        <w:tabs>
          <w:tab w:val="left" w:pos="709"/>
        </w:tabs>
        <w:autoSpaceDE w:val="0"/>
        <w:autoSpaceDN w:val="0"/>
        <w:adjustRightInd w:val="0"/>
        <w:ind w:firstLine="709"/>
        <w:jc w:val="both"/>
        <w:rPr>
          <w:rStyle w:val="78"/>
          <w:color w:val="000000"/>
          <w:sz w:val="28"/>
          <w:szCs w:val="28"/>
          <w:shd w:val="clear" w:color="auto" w:fill="FFFFFF"/>
        </w:rPr>
      </w:pPr>
      <w:r>
        <w:rPr>
          <w:rStyle w:val="78"/>
          <w:color w:val="000000"/>
          <w:sz w:val="28"/>
          <w:szCs w:val="28"/>
          <w:shd w:val="clear" w:color="auto" w:fill="FFFFFF"/>
        </w:rPr>
        <w:t xml:space="preserve">Перечень нормативных правовых актов, регулирующих предоставление муниципальной услуги (с указанием их реквизитов </w:t>
      </w:r>
      <w:r>
        <w:rPr>
          <w:rStyle w:val="78"/>
          <w:color w:val="000000"/>
          <w:sz w:val="28"/>
          <w:szCs w:val="28"/>
          <w:shd w:val="clear" w:color="auto" w:fill="FFFFFF"/>
        </w:rPr>
        <w:br w:type="textWrapping"/>
      </w:r>
      <w:r>
        <w:rPr>
          <w:rStyle w:val="78"/>
          <w:color w:val="000000"/>
          <w:sz w:val="28"/>
          <w:szCs w:val="28"/>
          <w:shd w:val="clear" w:color="auto" w:fill="FFFFFF"/>
        </w:rPr>
        <w:t xml:space="preserve">и источников официального опубликования), размещен на официальном сайте администрации Валуйского городского округа, на Едином портале </w:t>
      </w:r>
      <w:r>
        <w:rPr>
          <w:rStyle w:val="78"/>
          <w:color w:val="000000"/>
          <w:sz w:val="28"/>
          <w:szCs w:val="28"/>
          <w:shd w:val="clear" w:color="auto" w:fill="FFFFFF"/>
        </w:rPr>
        <w:br w:type="textWrapping"/>
      </w:r>
      <w:r>
        <w:rPr>
          <w:rStyle w:val="78"/>
          <w:color w:val="000000"/>
          <w:sz w:val="28"/>
          <w:szCs w:val="28"/>
          <w:shd w:val="clear" w:color="auto" w:fill="FFFFFF"/>
        </w:rPr>
        <w:t>и Региональном портале.</w:t>
      </w:r>
    </w:p>
    <w:p>
      <w:pPr>
        <w:widowControl w:val="0"/>
        <w:tabs>
          <w:tab w:val="left" w:pos="709"/>
        </w:tabs>
        <w:autoSpaceDE w:val="0"/>
        <w:autoSpaceDN w:val="0"/>
        <w:adjustRightInd w:val="0"/>
        <w:ind w:firstLine="709"/>
        <w:jc w:val="both"/>
        <w:rPr>
          <w:rStyle w:val="78"/>
          <w:color w:val="000000"/>
          <w:sz w:val="28"/>
          <w:szCs w:val="28"/>
          <w:shd w:val="clear" w:color="auto" w:fill="FFFFFF"/>
        </w:rPr>
      </w:pPr>
      <w:r>
        <w:rPr>
          <w:rStyle w:val="78"/>
          <w:color w:val="000000"/>
          <w:sz w:val="28"/>
          <w:szCs w:val="28"/>
          <w:shd w:val="clear" w:color="auto" w:fill="FFFFFF"/>
        </w:rPr>
        <w:t>Управление образования и общеобразовательные организации обеспечивают размещение и актуализацию перечня нормативных правовых актов, регулирующих предоставление муниципальной услуги.</w:t>
      </w:r>
    </w:p>
    <w:p>
      <w:pPr>
        <w:ind w:firstLine="567"/>
        <w:jc w:val="both"/>
        <w:rPr>
          <w:color w:val="000000"/>
          <w:sz w:val="28"/>
          <w:szCs w:val="28"/>
        </w:rPr>
      </w:pPr>
      <w:r>
        <w:rPr>
          <w:color w:val="000000"/>
          <w:sz w:val="28"/>
          <w:szCs w:val="28"/>
        </w:rPr>
        <w:t>2.6. Направление и прием в образовательную организацию осуществляются по личному заявлению родителя (законного представителя) ребенка.</w:t>
      </w:r>
    </w:p>
    <w:p>
      <w:pPr>
        <w:ind w:firstLine="567"/>
        <w:jc w:val="both"/>
        <w:rPr>
          <w:color w:val="000000"/>
          <w:sz w:val="28"/>
          <w:szCs w:val="28"/>
        </w:rPr>
      </w:pPr>
      <w:r>
        <w:rPr>
          <w:color w:val="000000"/>
          <w:sz w:val="28"/>
          <w:szCs w:val="28"/>
        </w:rPr>
        <w:t>Заявление для направления/приема в муниципальную образовательную организацию представляется  на бумажном носителе и (или) в электронной форме через единый портал и (или) региональный портал.</w:t>
      </w:r>
    </w:p>
    <w:p>
      <w:pPr>
        <w:ind w:firstLine="567"/>
        <w:jc w:val="both"/>
        <w:rPr>
          <w:color w:val="000000"/>
          <w:sz w:val="28"/>
          <w:szCs w:val="28"/>
        </w:rPr>
      </w:pPr>
      <w:r>
        <w:rPr>
          <w:color w:val="000000"/>
          <w:sz w:val="28"/>
          <w:szCs w:val="28"/>
        </w:rPr>
        <w:t>В заявлении для направления и (или) приема родителями (законными представителями) ребенка указываются следующие сведения:</w:t>
      </w:r>
    </w:p>
    <w:p>
      <w:pPr>
        <w:ind w:firstLine="567"/>
        <w:jc w:val="both"/>
        <w:rPr>
          <w:color w:val="000000"/>
          <w:sz w:val="28"/>
          <w:szCs w:val="28"/>
        </w:rPr>
      </w:pPr>
      <w:r>
        <w:rPr>
          <w:color w:val="000000"/>
          <w:sz w:val="28"/>
          <w:szCs w:val="28"/>
        </w:rPr>
        <w:t>а) фамилия, имя, отчество (последнее - при наличии) ребенка;</w:t>
      </w:r>
    </w:p>
    <w:p>
      <w:pPr>
        <w:ind w:firstLine="567"/>
        <w:jc w:val="both"/>
        <w:rPr>
          <w:color w:val="000000"/>
          <w:sz w:val="28"/>
          <w:szCs w:val="28"/>
        </w:rPr>
      </w:pPr>
      <w:r>
        <w:rPr>
          <w:color w:val="000000"/>
          <w:sz w:val="28"/>
          <w:szCs w:val="28"/>
        </w:rPr>
        <w:t>б) дата рождения ребенка;</w:t>
      </w:r>
    </w:p>
    <w:p>
      <w:pPr>
        <w:ind w:firstLine="567"/>
        <w:jc w:val="both"/>
        <w:rPr>
          <w:color w:val="000000"/>
          <w:sz w:val="28"/>
          <w:szCs w:val="28"/>
        </w:rPr>
      </w:pPr>
      <w:r>
        <w:rPr>
          <w:color w:val="000000"/>
          <w:sz w:val="28"/>
          <w:szCs w:val="28"/>
        </w:rPr>
        <w:t>в) реквизиты свидетельства о рождении ребенка;</w:t>
      </w:r>
    </w:p>
    <w:p>
      <w:pPr>
        <w:ind w:firstLine="567"/>
        <w:jc w:val="both"/>
        <w:rPr>
          <w:color w:val="000000"/>
          <w:sz w:val="28"/>
          <w:szCs w:val="28"/>
        </w:rPr>
      </w:pPr>
      <w:r>
        <w:rPr>
          <w:color w:val="000000"/>
          <w:sz w:val="28"/>
          <w:szCs w:val="28"/>
        </w:rPr>
        <w:t xml:space="preserve">г) адрес места жительства (места пребывания, места фактического проживания) </w:t>
      </w:r>
    </w:p>
    <w:p>
      <w:pPr>
        <w:jc w:val="both"/>
        <w:rPr>
          <w:color w:val="000000"/>
          <w:sz w:val="28"/>
          <w:szCs w:val="28"/>
        </w:rPr>
      </w:pPr>
      <w:r>
        <w:rPr>
          <w:color w:val="000000"/>
          <w:sz w:val="28"/>
          <w:szCs w:val="28"/>
        </w:rPr>
        <w:t>ребенка;</w:t>
      </w:r>
      <w:r>
        <w:rPr>
          <w:color w:val="000000"/>
          <w:sz w:val="28"/>
          <w:szCs w:val="28"/>
        </w:rPr>
        <w:br w:type="textWrapping"/>
      </w:r>
      <w:r>
        <w:rPr>
          <w:color w:val="000000"/>
          <w:sz w:val="28"/>
          <w:szCs w:val="28"/>
        </w:rPr>
        <w:t xml:space="preserve">         д) фамилия, имя, отчество (последнее - при наличии) родителей (законных представителей) ребенка;</w:t>
      </w:r>
    </w:p>
    <w:p>
      <w:pPr>
        <w:ind w:firstLine="567"/>
        <w:jc w:val="both"/>
        <w:rPr>
          <w:color w:val="000000"/>
          <w:sz w:val="28"/>
          <w:szCs w:val="28"/>
        </w:rPr>
      </w:pPr>
      <w:r>
        <w:rPr>
          <w:color w:val="000000"/>
          <w:sz w:val="28"/>
          <w:szCs w:val="28"/>
        </w:rPr>
        <w:t>е) реквизиты документа, удостоверяющего личность родителя (законного представителя) ребенка;</w:t>
      </w:r>
    </w:p>
    <w:p>
      <w:pPr>
        <w:jc w:val="both"/>
        <w:rPr>
          <w:color w:val="000000"/>
          <w:sz w:val="28"/>
          <w:szCs w:val="28"/>
        </w:rPr>
      </w:pPr>
      <w:r>
        <w:rPr>
          <w:color w:val="000000"/>
          <w:sz w:val="28"/>
          <w:szCs w:val="28"/>
        </w:rPr>
        <w:t xml:space="preserve">         ж) реквизиты документа, подтверждающего установление опеки (при наличии);</w:t>
      </w:r>
      <w:r>
        <w:rPr>
          <w:color w:val="000000"/>
          <w:sz w:val="28"/>
          <w:szCs w:val="28"/>
        </w:rPr>
        <w:br w:type="textWrapping"/>
      </w:r>
      <w:r>
        <w:rPr>
          <w:color w:val="000000"/>
          <w:sz w:val="28"/>
          <w:szCs w:val="28"/>
        </w:rPr>
        <w:t xml:space="preserve">         з) адрес электронной почты, номер телефона (при наличии) родителей (законных представителей) ребенка;</w:t>
      </w:r>
    </w:p>
    <w:p>
      <w:pPr>
        <w:jc w:val="both"/>
        <w:rPr>
          <w:color w:val="000000"/>
          <w:sz w:val="28"/>
          <w:szCs w:val="28"/>
        </w:rPr>
      </w:pPr>
      <w:r>
        <w:rPr>
          <w:color w:val="000000"/>
          <w:sz w:val="28"/>
          <w:szCs w:val="28"/>
        </w:rPr>
        <w:t xml:space="preserve">         и) о выборе языка образования, родного языка из числа языков народов Российской Федерации, в том числе русского языка как родного языка;</w:t>
      </w:r>
    </w:p>
    <w:p>
      <w:pPr>
        <w:jc w:val="both"/>
        <w:rPr>
          <w:color w:val="000000"/>
          <w:sz w:val="28"/>
          <w:szCs w:val="28"/>
        </w:rPr>
      </w:pPr>
      <w:r>
        <w:rPr>
          <w:color w:val="000000"/>
          <w:sz w:val="28"/>
          <w:szCs w:val="28"/>
        </w:rPr>
        <w:t xml:space="preserve">         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jc w:val="both"/>
        <w:rPr>
          <w:color w:val="000000"/>
          <w:sz w:val="28"/>
          <w:szCs w:val="28"/>
        </w:rPr>
      </w:pPr>
      <w:r>
        <w:rPr>
          <w:color w:val="000000"/>
          <w:sz w:val="28"/>
          <w:szCs w:val="28"/>
        </w:rPr>
        <w:t xml:space="preserve">         л) о направленности дошкольной группы;</w:t>
      </w:r>
    </w:p>
    <w:p>
      <w:pPr>
        <w:jc w:val="both"/>
        <w:rPr>
          <w:color w:val="000000"/>
          <w:sz w:val="28"/>
          <w:szCs w:val="28"/>
        </w:rPr>
      </w:pPr>
      <w:r>
        <w:rPr>
          <w:color w:val="000000"/>
          <w:sz w:val="28"/>
          <w:szCs w:val="28"/>
        </w:rPr>
        <w:t xml:space="preserve">         м) о необходимом режиме пребывания ребенка;</w:t>
      </w:r>
    </w:p>
    <w:p>
      <w:pPr>
        <w:jc w:val="both"/>
        <w:rPr>
          <w:color w:val="000000"/>
          <w:sz w:val="28"/>
          <w:szCs w:val="28"/>
        </w:rPr>
      </w:pPr>
      <w:r>
        <w:rPr>
          <w:color w:val="000000"/>
          <w:sz w:val="28"/>
          <w:szCs w:val="28"/>
        </w:rPr>
        <w:t xml:space="preserve">         н) о желаемой дате приема на обучение.</w:t>
      </w:r>
    </w:p>
    <w:p>
      <w:pPr>
        <w:tabs>
          <w:tab w:val="left" w:pos="567"/>
        </w:tabs>
        <w:jc w:val="both"/>
        <w:rPr>
          <w:color w:val="000000"/>
          <w:sz w:val="28"/>
          <w:szCs w:val="28"/>
        </w:rPr>
      </w:pPr>
      <w:r>
        <w:rPr>
          <w:color w:val="000000"/>
          <w:sz w:val="28"/>
          <w:szCs w:val="28"/>
        </w:rPr>
        <w:t xml:space="preserve">         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pPr>
        <w:tabs>
          <w:tab w:val="left" w:pos="567"/>
        </w:tabs>
        <w:jc w:val="both"/>
        <w:rPr>
          <w:color w:val="000000"/>
          <w:sz w:val="28"/>
          <w:szCs w:val="28"/>
        </w:rPr>
      </w:pPr>
      <w:r>
        <w:rPr>
          <w:color w:val="000000"/>
          <w:sz w:val="28"/>
          <w:szCs w:val="28"/>
        </w:rPr>
        <w:t xml:space="preserve">         </w:t>
      </w:r>
      <w:r>
        <w:rPr>
          <w:sz w:val="28"/>
          <w:szCs w:val="28"/>
        </w:rPr>
        <w:t xml:space="preserve">При наличии у ребёнка </w:t>
      </w:r>
      <w:r>
        <w:rPr>
          <w:color w:val="000000"/>
          <w:sz w:val="28"/>
          <w:szCs w:val="28"/>
        </w:rPr>
        <w:t>полнородных и неполнородных братьев и (или) сестёр, проживающих с ним в одной семье, обучающихся в  государственной или муниципальной образовательной организации, выбранной родителем (законным представителем) для приёма ребёнка, его родители (законные представители) дополнительно в заявлении для направления указывают фамилию (-ии), имя (имена), отчество(-а) (последнее - при наличии) братьев и (или) сестёр.</w:t>
      </w:r>
    </w:p>
    <w:p>
      <w:pPr>
        <w:tabs>
          <w:tab w:val="left" w:pos="567"/>
        </w:tabs>
        <w:jc w:val="both"/>
        <w:rPr>
          <w:color w:val="000000"/>
          <w:sz w:val="28"/>
          <w:szCs w:val="28"/>
        </w:rPr>
      </w:pPr>
      <w:r>
        <w:rPr>
          <w:color w:val="000000"/>
          <w:sz w:val="28"/>
          <w:szCs w:val="28"/>
        </w:rPr>
        <w:t xml:space="preserve">         Для направления и/или приема в образовательную организацию родители (законные представители) ребенка предъявляют следующие документы:</w:t>
      </w:r>
    </w:p>
    <w:p>
      <w:pPr>
        <w:tabs>
          <w:tab w:val="left" w:pos="567"/>
        </w:tabs>
        <w:jc w:val="both"/>
        <w:rPr>
          <w:sz w:val="28"/>
          <w:szCs w:val="28"/>
        </w:rPr>
      </w:pPr>
      <w:r>
        <w:rPr>
          <w:color w:val="000000"/>
          <w:sz w:val="28"/>
          <w:szCs w:val="28"/>
        </w:rPr>
        <w:t xml:space="preserve">         -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Pr>
          <w:color w:val="000000"/>
          <w:sz w:val="28"/>
          <w:szCs w:val="28"/>
        </w:rPr>
        <w:br w:type="textWrapping"/>
      </w:r>
      <w:r>
        <w:rPr>
          <w:color w:val="000000"/>
          <w:sz w:val="28"/>
          <w:szCs w:val="28"/>
        </w:rPr>
        <w:t xml:space="preserve">          - документ, подтверждающий установление опеки (при необходимости);</w:t>
      </w:r>
      <w:r>
        <w:rPr>
          <w:color w:val="000000"/>
          <w:sz w:val="28"/>
          <w:szCs w:val="28"/>
        </w:rPr>
        <w:br w:type="textWrapping"/>
      </w:r>
      <w:r>
        <w:rPr>
          <w:color w:val="000000"/>
          <w:sz w:val="28"/>
          <w:szCs w:val="28"/>
        </w:rPr>
        <w:t xml:space="preserve">          - документ психолого-медико-педагогической комиссии (при необходимости);</w:t>
      </w:r>
    </w:p>
    <w:p>
      <w:pPr>
        <w:shd w:val="clear" w:color="auto" w:fill="FFFFFF"/>
        <w:ind w:firstLine="567"/>
        <w:jc w:val="both"/>
        <w:rPr>
          <w:color w:val="000000"/>
          <w:sz w:val="28"/>
          <w:szCs w:val="28"/>
        </w:rPr>
      </w:pPr>
      <w:r>
        <w:rPr>
          <w:color w:val="000000"/>
          <w:sz w:val="28"/>
          <w:szCs w:val="28"/>
        </w:rPr>
        <w:t>- документ, подтверждающий потребность в обучении в группе оздоровительной направленности (при необходимости).</w:t>
      </w:r>
    </w:p>
    <w:p>
      <w:pPr>
        <w:ind w:firstLine="567"/>
        <w:jc w:val="both"/>
        <w:rPr>
          <w:color w:val="000000"/>
          <w:sz w:val="28"/>
          <w:szCs w:val="28"/>
        </w:rPr>
      </w:pPr>
      <w:r>
        <w:rPr>
          <w:color w:val="000000"/>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r>
        <w:rPr>
          <w:color w:val="000000"/>
          <w:sz w:val="28"/>
          <w:szCs w:val="28"/>
        </w:rPr>
        <w:br w:type="textWrapping"/>
      </w:r>
      <w:r>
        <w:rPr>
          <w:color w:val="000000"/>
          <w:sz w:val="28"/>
          <w:szCs w:val="28"/>
        </w:rP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pPr>
        <w:ind w:firstLine="567"/>
        <w:jc w:val="both"/>
        <w:rPr>
          <w:color w:val="000000"/>
          <w:sz w:val="28"/>
          <w:szCs w:val="28"/>
        </w:rPr>
      </w:pPr>
      <w:r>
        <w:rPr>
          <w:color w:val="000000"/>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pPr>
        <w:ind w:firstLine="567"/>
        <w:jc w:val="both"/>
        <w:rPr>
          <w:color w:val="000000"/>
          <w:sz w:val="28"/>
          <w:szCs w:val="28"/>
        </w:rPr>
      </w:pPr>
      <w:r>
        <w:rPr>
          <w:color w:val="000000"/>
          <w:sz w:val="28"/>
          <w:szCs w:val="28"/>
        </w:rPr>
        <w:t>В заявлении о приеме фиксируется факт ознакомления заявителей с лицензией на осуществление образовательной деятельности, уставом образовательного учреждения, с образовательными программами и документами, регламентирующими организацию и осуществление образовательной деятельности образовательного учреждения, правами и обязанностями воспитанников о выборе языка образования, родного языка из числа языков народов Российской Федерации, в том числе русского языка как родного языка, и заверяется личной подписью заявителя.</w:t>
      </w:r>
    </w:p>
    <w:p>
      <w:pPr>
        <w:ind w:firstLine="567"/>
        <w:jc w:val="both"/>
        <w:rPr>
          <w:color w:val="000000"/>
          <w:sz w:val="28"/>
          <w:szCs w:val="28"/>
        </w:rPr>
      </w:pPr>
      <w:r>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pPr>
        <w:ind w:firstLine="567"/>
        <w:jc w:val="both"/>
        <w:rPr>
          <w:color w:val="000000"/>
          <w:sz w:val="28"/>
          <w:szCs w:val="28"/>
        </w:rPr>
      </w:pPr>
      <w:r>
        <w:rPr>
          <w:color w:val="000000"/>
          <w:sz w:val="28"/>
          <w:szCs w:val="28"/>
        </w:rPr>
        <w:t>- обращение лица, не являющегося родителем (законным представителем);</w:t>
      </w:r>
      <w:r>
        <w:rPr>
          <w:color w:val="000000"/>
          <w:sz w:val="28"/>
          <w:szCs w:val="28"/>
        </w:rPr>
        <w:br w:type="textWrapping"/>
      </w:r>
      <w:r>
        <w:rPr>
          <w:color w:val="000000"/>
          <w:sz w:val="28"/>
          <w:szCs w:val="28"/>
        </w:rPr>
        <w:t xml:space="preserve">         - предоставление неполного пакета документов, перечисленных в пукте 2.6 настоящего регламента;</w:t>
      </w:r>
    </w:p>
    <w:p>
      <w:pPr>
        <w:ind w:firstLine="567"/>
        <w:jc w:val="both"/>
        <w:rPr>
          <w:color w:val="000000"/>
          <w:sz w:val="28"/>
          <w:szCs w:val="28"/>
        </w:rPr>
      </w:pPr>
      <w:r>
        <w:rPr>
          <w:color w:val="000000"/>
          <w:sz w:val="28"/>
          <w:szCs w:val="28"/>
        </w:rPr>
        <w:t xml:space="preserve"> - наличие неполных, недостоверных (искаженных) сведений, указанных в заявлении.</w:t>
      </w:r>
    </w:p>
    <w:p>
      <w:pPr>
        <w:ind w:firstLine="567"/>
        <w:jc w:val="both"/>
        <w:rPr>
          <w:color w:val="000000"/>
          <w:sz w:val="28"/>
          <w:szCs w:val="28"/>
        </w:rPr>
      </w:pPr>
      <w:r>
        <w:rPr>
          <w:color w:val="000000"/>
          <w:sz w:val="28"/>
          <w:szCs w:val="28"/>
        </w:rPr>
        <w:t xml:space="preserve"> 2.8. Исчерпывающий перечень оснований для отказа в предоставлении муниципальной услуги:</w:t>
      </w:r>
    </w:p>
    <w:p>
      <w:pPr>
        <w:ind w:firstLine="567"/>
        <w:jc w:val="both"/>
        <w:rPr>
          <w:color w:val="000000"/>
          <w:sz w:val="28"/>
          <w:szCs w:val="28"/>
        </w:rPr>
      </w:pPr>
      <w:r>
        <w:rPr>
          <w:color w:val="000000"/>
          <w:sz w:val="28"/>
          <w:szCs w:val="28"/>
        </w:rPr>
        <w:t>- обращение неправомочного лица;</w:t>
      </w:r>
    </w:p>
    <w:p>
      <w:pPr>
        <w:ind w:firstLine="567"/>
        <w:jc w:val="both"/>
        <w:rPr>
          <w:color w:val="000000"/>
          <w:sz w:val="28"/>
          <w:szCs w:val="28"/>
        </w:rPr>
      </w:pPr>
      <w:r>
        <w:rPr>
          <w:color w:val="000000"/>
          <w:sz w:val="28"/>
          <w:szCs w:val="28"/>
        </w:rPr>
        <w:t>- не достижение ребенком возраста, предусмотренного разделом 1 административного регламента;</w:t>
      </w:r>
    </w:p>
    <w:p>
      <w:pPr>
        <w:ind w:firstLine="567"/>
        <w:jc w:val="both"/>
        <w:rPr>
          <w:color w:val="000000"/>
          <w:sz w:val="28"/>
          <w:szCs w:val="28"/>
        </w:rPr>
      </w:pPr>
      <w:r>
        <w:rPr>
          <w:color w:val="000000"/>
          <w:sz w:val="28"/>
          <w:szCs w:val="28"/>
        </w:rPr>
        <w:t>- отсутствие свободных мест в образовательных организациях.</w:t>
      </w:r>
    </w:p>
    <w:p>
      <w:pPr>
        <w:jc w:val="both"/>
        <w:rPr>
          <w:color w:val="000000"/>
          <w:sz w:val="28"/>
          <w:szCs w:val="28"/>
        </w:rPr>
      </w:pPr>
      <w:r>
        <w:rPr>
          <w:color w:val="000000"/>
          <w:sz w:val="28"/>
          <w:szCs w:val="28"/>
        </w:rPr>
        <w:t xml:space="preserve">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r>
        <w:rPr>
          <w:color w:val="000000"/>
          <w:sz w:val="28"/>
          <w:szCs w:val="28"/>
        </w:rPr>
        <w:br w:type="textWrapping"/>
      </w:r>
      <w:r>
        <w:rPr>
          <w:color w:val="000000"/>
          <w:sz w:val="28"/>
          <w:szCs w:val="28"/>
        </w:rPr>
        <w:t xml:space="preserve">         2.9. Размер платы, взимаемой с заявителя при предоставлении муниципальной услуги Предоставление муниципальной услуги предоставляется заявителю бесплатно.</w:t>
      </w:r>
    </w:p>
    <w:p>
      <w:pPr>
        <w:jc w:val="both"/>
        <w:rPr>
          <w:color w:val="000000"/>
          <w:sz w:val="28"/>
          <w:szCs w:val="28"/>
        </w:rPr>
      </w:pPr>
      <w:r>
        <w:rPr>
          <w:color w:val="000000"/>
          <w:sz w:val="28"/>
          <w:szCs w:val="28"/>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r>
        <w:rPr>
          <w:color w:val="000000"/>
          <w:sz w:val="28"/>
          <w:szCs w:val="28"/>
        </w:rPr>
        <w:br w:type="textWrapping"/>
      </w:r>
      <w:r>
        <w:rPr>
          <w:color w:val="000000"/>
          <w:sz w:val="28"/>
          <w:szCs w:val="28"/>
        </w:rPr>
        <w:t xml:space="preserve">         2.11. Срок регистрации запроса заявителя о предоставлении муниципальной услуги.</w:t>
      </w:r>
    </w:p>
    <w:p>
      <w:pPr>
        <w:jc w:val="both"/>
        <w:rPr>
          <w:color w:val="000000"/>
          <w:sz w:val="28"/>
          <w:szCs w:val="28"/>
        </w:rPr>
      </w:pPr>
      <w:r>
        <w:rPr>
          <w:color w:val="000000"/>
          <w:sz w:val="28"/>
          <w:szCs w:val="28"/>
        </w:rPr>
        <w:t xml:space="preserve">          Регистрация запроса осуществляется в день обращения. Продолжительность приема у сотрудника, осуществляющего прием документов для постановки на учет  не должна превышать 15 минут.</w:t>
      </w:r>
      <w:r>
        <w:rPr>
          <w:color w:val="000000"/>
          <w:sz w:val="28"/>
          <w:szCs w:val="28"/>
        </w:rPr>
        <w:br w:type="textWrapping"/>
      </w:r>
      <w:r>
        <w:rPr>
          <w:color w:val="000000"/>
          <w:sz w:val="28"/>
          <w:szCs w:val="28"/>
        </w:rPr>
        <w:t xml:space="preserve">         2.12. Требования к помещениям, в которых предоставляется муниципальная услуга.</w:t>
      </w:r>
    </w:p>
    <w:p>
      <w:pPr>
        <w:jc w:val="both"/>
        <w:rPr>
          <w:color w:val="000000"/>
          <w:sz w:val="28"/>
          <w:szCs w:val="28"/>
        </w:rPr>
      </w:pPr>
      <w:r>
        <w:rPr>
          <w:color w:val="000000"/>
          <w:sz w:val="28"/>
          <w:szCs w:val="28"/>
        </w:rPr>
        <w:t>      Вход в здание управления образования, образовательных организаций должен быть оформлен вывеской с указанием основных реквизитов.</w:t>
      </w:r>
    </w:p>
    <w:p>
      <w:pPr>
        <w:jc w:val="both"/>
        <w:rPr>
          <w:color w:val="000000"/>
          <w:sz w:val="28"/>
          <w:szCs w:val="28"/>
        </w:rPr>
      </w:pPr>
      <w:r>
        <w:rPr>
          <w:color w:val="000000"/>
          <w:sz w:val="28"/>
          <w:szCs w:val="28"/>
        </w:rPr>
        <w:t>      Прием заинтересованных в получении муниципальной услуги лиц осуществляется согласно графику приема, который вывешен на информационных стендах в здании организации.</w:t>
      </w:r>
      <w:r>
        <w:rPr>
          <w:color w:val="000000"/>
          <w:sz w:val="28"/>
          <w:szCs w:val="28"/>
        </w:rPr>
        <w:br w:type="textWrapping"/>
      </w:r>
      <w:r>
        <w:rPr>
          <w:color w:val="000000"/>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оборудуются:</w:t>
      </w:r>
    </w:p>
    <w:p>
      <w:pPr>
        <w:jc w:val="both"/>
        <w:rPr>
          <w:color w:val="000000"/>
          <w:sz w:val="28"/>
          <w:szCs w:val="28"/>
        </w:rPr>
      </w:pPr>
      <w:r>
        <w:rPr>
          <w:color w:val="000000"/>
          <w:sz w:val="28"/>
          <w:szCs w:val="28"/>
        </w:rPr>
        <w:t xml:space="preserve">         - информационными стендами;</w:t>
      </w:r>
    </w:p>
    <w:p>
      <w:pPr>
        <w:jc w:val="both"/>
        <w:rPr>
          <w:color w:val="000000"/>
          <w:sz w:val="28"/>
          <w:szCs w:val="28"/>
        </w:rPr>
      </w:pPr>
      <w:r>
        <w:rPr>
          <w:color w:val="000000"/>
          <w:sz w:val="28"/>
          <w:szCs w:val="28"/>
        </w:rPr>
        <w:t xml:space="preserve">         - стульями и столами для возможности оформления документов.</w:t>
      </w:r>
    </w:p>
    <w:p>
      <w:pPr>
        <w:jc w:val="both"/>
        <w:rPr>
          <w:color w:val="000000"/>
          <w:sz w:val="28"/>
          <w:szCs w:val="28"/>
        </w:rPr>
      </w:pPr>
      <w:r>
        <w:rPr>
          <w:color w:val="000000"/>
          <w:sz w:val="28"/>
          <w:szCs w:val="28"/>
        </w:rPr>
        <w:t xml:space="preserve">          Рабочее место специалиста должно быть оборудовано компьютерной техникой с возможностью доступа к необходимым информационным базам данных, печатающими устройствами.</w:t>
      </w:r>
      <w:r>
        <w:rPr>
          <w:color w:val="000000"/>
          <w:sz w:val="28"/>
          <w:szCs w:val="28"/>
        </w:rPr>
        <w:br w:type="textWrapping"/>
      </w:r>
      <w:r>
        <w:rPr>
          <w:color w:val="000000"/>
          <w:sz w:val="28"/>
          <w:szCs w:val="28"/>
        </w:rPr>
        <w:t>     Места для приема заявителей оборудуются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заявителей одним специалистом не допускается.</w:t>
      </w:r>
      <w:r>
        <w:rPr>
          <w:color w:val="000000"/>
          <w:sz w:val="28"/>
          <w:szCs w:val="28"/>
        </w:rPr>
        <w:br w:type="textWrapping"/>
      </w:r>
      <w:r>
        <w:rPr>
          <w:color w:val="000000"/>
          <w:sz w:val="28"/>
          <w:szCs w:val="28"/>
        </w:rPr>
        <w:t>Помещения для приема заявителей:</w:t>
      </w:r>
    </w:p>
    <w:p>
      <w:pPr>
        <w:jc w:val="both"/>
        <w:rPr>
          <w:color w:val="000000"/>
          <w:sz w:val="28"/>
          <w:szCs w:val="28"/>
        </w:rPr>
      </w:pPr>
      <w:r>
        <w:rPr>
          <w:color w:val="000000"/>
          <w:sz w:val="28"/>
          <w:szCs w:val="28"/>
        </w:rPr>
        <w:t xml:space="preserve">        -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r>
        <w:rPr>
          <w:color w:val="000000"/>
          <w:sz w:val="28"/>
          <w:szCs w:val="28"/>
        </w:rPr>
        <w:br w:type="textWrapping"/>
      </w:r>
      <w:r>
        <w:rPr>
          <w:color w:val="000000"/>
          <w:sz w:val="28"/>
          <w:szCs w:val="28"/>
        </w:rPr>
        <w:t xml:space="preserve">        -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r>
        <w:rPr>
          <w:color w:val="000000"/>
          <w:sz w:val="28"/>
          <w:szCs w:val="28"/>
        </w:rPr>
        <w:br w:type="textWrapping"/>
      </w:r>
      <w:r>
        <w:rPr>
          <w:color w:val="000000"/>
          <w:sz w:val="28"/>
          <w:szCs w:val="28"/>
        </w:rPr>
        <w:t xml:space="preserve">        -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r>
        <w:rPr>
          <w:color w:val="000000"/>
          <w:sz w:val="28"/>
          <w:szCs w:val="28"/>
        </w:rPr>
        <w:br w:type="textWrapping"/>
      </w:r>
      <w:r>
        <w:rPr>
          <w:color w:val="000000"/>
          <w:sz w:val="28"/>
          <w:szCs w:val="28"/>
        </w:rPr>
        <w:t xml:space="preserve">        - должны быть оборудованы бесплатным туалетом для посетителей, в том числе туалетом, предназначенным для инвалидов.</w:t>
      </w:r>
    </w:p>
    <w:p>
      <w:pPr>
        <w:jc w:val="both"/>
        <w:rPr>
          <w:color w:val="000000"/>
          <w:sz w:val="28"/>
          <w:szCs w:val="28"/>
        </w:rPr>
      </w:pPr>
      <w:r>
        <w:rPr>
          <w:color w:val="000000"/>
          <w:sz w:val="28"/>
          <w:szCs w:val="28"/>
        </w:rPr>
        <w:t xml:space="preserve">       Помещения, непосредственно участвующие в предоставлении услуги, должны соответствовать всем требованиям к обеспечению безопасности труда, пожарной безопасности,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 ПиН 2.2.2/2.4.1340-03».</w:t>
      </w:r>
      <w:r>
        <w:rPr>
          <w:color w:val="000000"/>
          <w:sz w:val="28"/>
          <w:szCs w:val="28"/>
        </w:rPr>
        <w:br w:type="textWrapping"/>
      </w:r>
      <w:r>
        <w:rPr>
          <w:color w:val="000000"/>
          <w:sz w:val="28"/>
          <w:szCs w:val="28"/>
        </w:rPr>
        <w:t xml:space="preserve">        На информационных стендах и официальных Интернет-сайтах управления образования и образовательных организаций содержится следующая обязательная информация:</w:t>
      </w:r>
      <w:r>
        <w:rPr>
          <w:color w:val="000000"/>
          <w:sz w:val="28"/>
          <w:szCs w:val="28"/>
        </w:rPr>
        <w:br w:type="textWrapping"/>
      </w:r>
      <w:r>
        <w:rPr>
          <w:color w:val="000000"/>
          <w:sz w:val="28"/>
          <w:szCs w:val="28"/>
        </w:rPr>
        <w:t xml:space="preserve">        -    полное наименование органа, предоставляющего Услугу;</w:t>
      </w:r>
    </w:p>
    <w:p>
      <w:pPr>
        <w:jc w:val="both"/>
        <w:rPr>
          <w:color w:val="000000"/>
          <w:sz w:val="28"/>
          <w:szCs w:val="28"/>
        </w:rPr>
      </w:pPr>
      <w:r>
        <w:rPr>
          <w:color w:val="000000"/>
          <w:sz w:val="28"/>
          <w:szCs w:val="28"/>
        </w:rPr>
        <w:t xml:space="preserve">        -    почтовый адрес, адреса официальных сайтов в сети Интернет и электронной почты;</w:t>
      </w:r>
      <w:r>
        <w:rPr>
          <w:color w:val="000000"/>
          <w:sz w:val="28"/>
          <w:szCs w:val="28"/>
        </w:rPr>
        <w:br w:type="textWrapping"/>
      </w:r>
      <w:r>
        <w:rPr>
          <w:color w:val="000000"/>
          <w:sz w:val="28"/>
          <w:szCs w:val="28"/>
        </w:rPr>
        <w:t xml:space="preserve">        - режим работы органов, предоставляющих Услугу;</w:t>
      </w:r>
    </w:p>
    <w:p>
      <w:pPr>
        <w:jc w:val="both"/>
        <w:rPr>
          <w:color w:val="000000"/>
          <w:sz w:val="28"/>
          <w:szCs w:val="28"/>
        </w:rPr>
      </w:pPr>
      <w:r>
        <w:rPr>
          <w:color w:val="000000"/>
          <w:sz w:val="28"/>
          <w:szCs w:val="28"/>
        </w:rPr>
        <w:t xml:space="preserve">        -номера телефонов, факсов органов, предоставляющих Услугу;</w:t>
      </w:r>
    </w:p>
    <w:p>
      <w:pPr>
        <w:jc w:val="both"/>
        <w:rPr>
          <w:color w:val="000000"/>
          <w:sz w:val="28"/>
          <w:szCs w:val="28"/>
        </w:rPr>
      </w:pPr>
      <w:r>
        <w:rPr>
          <w:color w:val="000000"/>
          <w:sz w:val="28"/>
          <w:szCs w:val="28"/>
        </w:rPr>
        <w:t xml:space="preserve">        -перечень документов, необходимых для получения Услуги;</w:t>
      </w:r>
    </w:p>
    <w:p>
      <w:pPr>
        <w:jc w:val="both"/>
        <w:rPr>
          <w:color w:val="000000"/>
          <w:sz w:val="28"/>
          <w:szCs w:val="28"/>
        </w:rPr>
      </w:pPr>
      <w:r>
        <w:rPr>
          <w:color w:val="000000"/>
          <w:sz w:val="28"/>
          <w:szCs w:val="28"/>
        </w:rPr>
        <w:t xml:space="preserve">        -    образцы заполняемых заявителями документов, необходимых для получения Услуги.</w:t>
      </w:r>
    </w:p>
    <w:p>
      <w:pPr>
        <w:jc w:val="both"/>
        <w:rPr>
          <w:color w:val="000000"/>
          <w:sz w:val="28"/>
          <w:szCs w:val="28"/>
        </w:rPr>
      </w:pPr>
      <w:r>
        <w:rPr>
          <w:color w:val="000000"/>
          <w:sz w:val="28"/>
          <w:szCs w:val="28"/>
        </w:rPr>
        <w:t xml:space="preserve">        Места информирования, ожидания, приёма заявителей оборудуются: противопожарной системой и средствами пожаротушения, системой охраны.</w:t>
      </w:r>
    </w:p>
    <w:p>
      <w:pPr>
        <w:jc w:val="both"/>
        <w:rPr>
          <w:color w:val="000000"/>
          <w:sz w:val="28"/>
          <w:szCs w:val="28"/>
        </w:rPr>
      </w:pPr>
      <w:r>
        <w:rPr>
          <w:color w:val="000000"/>
          <w:sz w:val="28"/>
          <w:szCs w:val="28"/>
        </w:rPr>
        <w:t xml:space="preserve">        2.13. Показатели доступности и качества муниципальной услуги</w:t>
      </w:r>
    </w:p>
    <w:p>
      <w:pPr>
        <w:jc w:val="both"/>
        <w:rPr>
          <w:color w:val="000000"/>
          <w:sz w:val="28"/>
          <w:szCs w:val="28"/>
        </w:rPr>
      </w:pPr>
      <w:r>
        <w:rPr>
          <w:color w:val="000000"/>
          <w:sz w:val="28"/>
          <w:szCs w:val="28"/>
        </w:rPr>
        <w:t>  Показателями доступности муниципальной услуги являются:</w:t>
      </w:r>
      <w:r>
        <w:rPr>
          <w:color w:val="000000"/>
          <w:sz w:val="28"/>
          <w:szCs w:val="28"/>
        </w:rPr>
        <w:br w:type="textWrapping"/>
      </w:r>
      <w:r>
        <w:rPr>
          <w:color w:val="000000"/>
          <w:sz w:val="28"/>
          <w:szCs w:val="28"/>
        </w:rPr>
        <w:t xml:space="preserve">       -обеспечение информирования населения о работе управления образования, образовательных организаций о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
    <w:p>
      <w:pPr>
        <w:jc w:val="both"/>
        <w:rPr>
          <w:color w:val="000000"/>
          <w:sz w:val="28"/>
          <w:szCs w:val="28"/>
        </w:rPr>
      </w:pPr>
      <w:r>
        <w:rPr>
          <w:color w:val="000000"/>
          <w:sz w:val="28"/>
          <w:szCs w:val="28"/>
        </w:rPr>
        <w:t xml:space="preserve">        - ясность и качество информации о порядке и условиях предоставления муниципальной услуги, информация о правах потребителя муниципальной услуги;</w:t>
      </w:r>
    </w:p>
    <w:p>
      <w:pPr>
        <w:jc w:val="both"/>
        <w:rPr>
          <w:color w:val="000000"/>
          <w:sz w:val="28"/>
          <w:szCs w:val="28"/>
        </w:rPr>
      </w:pPr>
      <w:r>
        <w:rPr>
          <w:color w:val="000000"/>
          <w:sz w:val="28"/>
          <w:szCs w:val="28"/>
        </w:rPr>
        <w:t xml:space="preserve">        - усовершенствование системы пространственно-ориентирующей информации (наличие информационных стендов, указателей);</w:t>
      </w:r>
    </w:p>
    <w:p>
      <w:pPr>
        <w:jc w:val="both"/>
        <w:rPr>
          <w:color w:val="000000"/>
          <w:sz w:val="28"/>
          <w:szCs w:val="28"/>
        </w:rPr>
      </w:pPr>
      <w:r>
        <w:rPr>
          <w:color w:val="000000"/>
          <w:sz w:val="28"/>
          <w:szCs w:val="28"/>
        </w:rPr>
        <w:t xml:space="preserve">        -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pPr>
        <w:jc w:val="both"/>
        <w:rPr>
          <w:color w:val="000000"/>
          <w:sz w:val="28"/>
          <w:szCs w:val="28"/>
        </w:rPr>
      </w:pPr>
      <w:r>
        <w:rPr>
          <w:color w:val="000000"/>
          <w:sz w:val="28"/>
          <w:szCs w:val="28"/>
        </w:rPr>
        <w:t xml:space="preserve">        -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pPr>
        <w:jc w:val="both"/>
        <w:rPr>
          <w:color w:val="000000"/>
          <w:sz w:val="28"/>
          <w:szCs w:val="28"/>
        </w:rPr>
      </w:pPr>
      <w:r>
        <w:rPr>
          <w:color w:val="000000"/>
          <w:sz w:val="28"/>
          <w:szCs w:val="28"/>
        </w:rPr>
        <w:t xml:space="preserve">        - содействие инвалиду при входе в помещения, в которых    предоставляется государственная (муниципальная) услуга, и выходе из него;</w:t>
      </w:r>
    </w:p>
    <w:p>
      <w:pPr>
        <w:jc w:val="both"/>
        <w:rPr>
          <w:color w:val="000000"/>
          <w:sz w:val="28"/>
          <w:szCs w:val="28"/>
        </w:rPr>
      </w:pPr>
      <w:r>
        <w:rPr>
          <w:color w:val="000000"/>
          <w:sz w:val="28"/>
          <w:szCs w:val="28"/>
        </w:rPr>
        <w:t xml:space="preserve">        -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pPr>
        <w:jc w:val="both"/>
        <w:rPr>
          <w:color w:val="000000"/>
          <w:sz w:val="28"/>
          <w:szCs w:val="28"/>
        </w:rPr>
      </w:pPr>
      <w:r>
        <w:rPr>
          <w:color w:val="000000"/>
          <w:sz w:val="28"/>
          <w:szCs w:val="28"/>
        </w:rPr>
        <w:t xml:space="preserve">        - предоставление заявителям возможности предоставления документов в электронном виде.</w:t>
      </w:r>
      <w:r>
        <w:rPr>
          <w:color w:val="000000"/>
          <w:sz w:val="28"/>
          <w:szCs w:val="28"/>
        </w:rPr>
        <w:br w:type="textWrapping"/>
      </w:r>
      <w:r>
        <w:rPr>
          <w:color w:val="000000"/>
          <w:sz w:val="28"/>
          <w:szCs w:val="28"/>
        </w:rPr>
        <w:t xml:space="preserve">       Показателями качества муниципальной услуги являются:</w:t>
      </w:r>
    </w:p>
    <w:p>
      <w:pPr>
        <w:jc w:val="both"/>
        <w:rPr>
          <w:color w:val="000000"/>
          <w:sz w:val="28"/>
          <w:szCs w:val="28"/>
        </w:rPr>
      </w:pPr>
      <w:r>
        <w:rPr>
          <w:color w:val="000000"/>
          <w:sz w:val="28"/>
          <w:szCs w:val="28"/>
        </w:rPr>
        <w:t xml:space="preserve">        - удовлетворенность получателей услуги от процесса получения муниципальной услуги и её результата;</w:t>
      </w:r>
      <w:r>
        <w:rPr>
          <w:color w:val="000000"/>
          <w:sz w:val="28"/>
          <w:szCs w:val="28"/>
        </w:rPr>
        <w:br w:type="textWrapping"/>
      </w:r>
      <w:r>
        <w:rPr>
          <w:color w:val="000000"/>
          <w:sz w:val="28"/>
          <w:szCs w:val="28"/>
        </w:rPr>
        <w:t xml:space="preserve">        -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pPr>
        <w:jc w:val="both"/>
        <w:rPr>
          <w:color w:val="000000"/>
          <w:sz w:val="28"/>
          <w:szCs w:val="28"/>
        </w:rPr>
      </w:pPr>
      <w:r>
        <w:rPr>
          <w:color w:val="000000"/>
          <w:sz w:val="28"/>
          <w:szCs w:val="28"/>
        </w:rPr>
        <w:t xml:space="preserve">         -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pPr>
        <w:jc w:val="both"/>
        <w:rPr>
          <w:color w:val="000000"/>
          <w:sz w:val="28"/>
          <w:szCs w:val="28"/>
        </w:rPr>
      </w:pPr>
      <w:r>
        <w:rPr>
          <w:color w:val="000000"/>
          <w:sz w:val="28"/>
          <w:szCs w:val="28"/>
        </w:rPr>
        <w:t xml:space="preserve">         -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pPr>
        <w:jc w:val="both"/>
        <w:rPr>
          <w:color w:val="000000"/>
          <w:sz w:val="28"/>
          <w:szCs w:val="28"/>
        </w:rPr>
      </w:pPr>
      <w:r>
        <w:rPr>
          <w:color w:val="000000"/>
          <w:sz w:val="28"/>
          <w:szCs w:val="28"/>
        </w:rPr>
        <w:t xml:space="preserve">         - результаты служебных проверок;</w:t>
      </w:r>
    </w:p>
    <w:p>
      <w:pPr>
        <w:jc w:val="both"/>
        <w:rPr>
          <w:color w:val="000000"/>
          <w:sz w:val="28"/>
          <w:szCs w:val="28"/>
        </w:rPr>
      </w:pPr>
      <w:r>
        <w:rPr>
          <w:color w:val="000000"/>
          <w:sz w:val="28"/>
          <w:szCs w:val="28"/>
        </w:rPr>
        <w:t xml:space="preserve">         - эффективность и своевременность рассмотрения заявлений, обращений и жалоб граждан по вопросам предоставления муниципальной услуги.</w:t>
      </w:r>
    </w:p>
    <w:p>
      <w:pPr>
        <w:jc w:val="both"/>
        <w:rPr>
          <w:color w:val="000000"/>
          <w:sz w:val="28"/>
          <w:szCs w:val="28"/>
        </w:rPr>
      </w:pPr>
      <w:r>
        <w:rPr>
          <w:color w:val="000000"/>
          <w:sz w:val="28"/>
          <w:szCs w:val="28"/>
        </w:rPr>
        <w:t xml:space="preserve">         В отношении муниципальных услуг, предоставление которых осуществляется в электронном виде, гражданам обеспечивается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pPr>
        <w:jc w:val="both"/>
        <w:rPr>
          <w:sz w:val="28"/>
          <w:szCs w:val="28"/>
        </w:rPr>
      </w:pPr>
      <w:r>
        <w:rPr>
          <w:color w:val="000000"/>
          <w:sz w:val="28"/>
          <w:szCs w:val="28"/>
        </w:rPr>
        <w:t xml:space="preserve">         Для оценки муниципальных услуг, предоставляемых в электронном виде, используются такие критерии качества, как:</w:t>
      </w:r>
    </w:p>
    <w:p>
      <w:pPr>
        <w:shd w:val="clear" w:color="auto" w:fill="FFFFFF"/>
        <w:ind w:firstLine="567"/>
        <w:jc w:val="both"/>
        <w:rPr>
          <w:color w:val="000000"/>
          <w:sz w:val="28"/>
          <w:szCs w:val="28"/>
        </w:rPr>
      </w:pPr>
      <w:r>
        <w:rPr>
          <w:color w:val="000000"/>
          <w:sz w:val="28"/>
          <w:szCs w:val="28"/>
        </w:rPr>
        <w:t>- доступность информации о порядке предоставления муниципальных услуг;</w:t>
      </w:r>
    </w:p>
    <w:p>
      <w:pPr>
        <w:shd w:val="clear" w:color="auto" w:fill="FFFFFF"/>
        <w:ind w:firstLine="567"/>
        <w:jc w:val="both"/>
        <w:rPr>
          <w:color w:val="000000"/>
          <w:sz w:val="28"/>
          <w:szCs w:val="28"/>
        </w:rPr>
      </w:pPr>
      <w:r>
        <w:rPr>
          <w:color w:val="000000"/>
          <w:sz w:val="28"/>
          <w:szCs w:val="28"/>
        </w:rPr>
        <w:t>- доступность   электронных   форм   документов,   необходимых   для предоставления муниципальных услуг;</w:t>
      </w:r>
    </w:p>
    <w:p>
      <w:pPr>
        <w:ind w:firstLine="567"/>
        <w:jc w:val="both"/>
        <w:rPr>
          <w:color w:val="000000"/>
          <w:sz w:val="28"/>
          <w:szCs w:val="28"/>
        </w:rPr>
      </w:pPr>
      <w:r>
        <w:rPr>
          <w:color w:val="000000"/>
          <w:sz w:val="28"/>
          <w:szCs w:val="28"/>
        </w:rPr>
        <w:t>- время ожидания ответа на подачу заявления;</w:t>
      </w:r>
    </w:p>
    <w:p>
      <w:pPr>
        <w:ind w:firstLine="567"/>
        <w:jc w:val="both"/>
        <w:rPr>
          <w:color w:val="000000"/>
          <w:sz w:val="28"/>
          <w:szCs w:val="28"/>
        </w:rPr>
      </w:pPr>
      <w:r>
        <w:rPr>
          <w:color w:val="000000"/>
          <w:sz w:val="28"/>
          <w:szCs w:val="28"/>
        </w:rPr>
        <w:t>- время предоставления муниципальных услуг;</w:t>
      </w:r>
    </w:p>
    <w:p>
      <w:pPr>
        <w:ind w:firstLine="567"/>
        <w:jc w:val="both"/>
        <w:rPr>
          <w:color w:val="000000"/>
          <w:sz w:val="28"/>
          <w:szCs w:val="28"/>
        </w:rPr>
      </w:pPr>
      <w:r>
        <w:rPr>
          <w:color w:val="000000"/>
          <w:sz w:val="28"/>
          <w:szCs w:val="28"/>
        </w:rPr>
        <w:t>- удобство процедур предоставления услуг.</w:t>
      </w:r>
    </w:p>
    <w:p>
      <w:pPr>
        <w:jc w:val="both"/>
        <w:rPr>
          <w:color w:val="000000"/>
          <w:sz w:val="28"/>
          <w:szCs w:val="28"/>
        </w:rPr>
      </w:pPr>
      <w:r>
        <w:rPr>
          <w:color w:val="000000"/>
          <w:sz w:val="28"/>
          <w:szCs w:val="28"/>
        </w:rPr>
        <w:t xml:space="preserve">         В  целях  выявления  мнения  гражданина о  качестве предоставления муниципальных услуг с использованием сети "Интернет":</w:t>
      </w:r>
    </w:p>
    <w:p>
      <w:pPr>
        <w:jc w:val="both"/>
        <w:rPr>
          <w:color w:val="000000"/>
          <w:sz w:val="28"/>
          <w:szCs w:val="28"/>
        </w:rPr>
      </w:pPr>
      <w:r>
        <w:rPr>
          <w:color w:val="000000"/>
          <w:sz w:val="28"/>
          <w:szCs w:val="28"/>
        </w:rPr>
        <w:t xml:space="preserve">         а) сотрудник, предоставивший гражданину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w:t>
      </w:r>
    </w:p>
    <w:p>
      <w:pPr>
        <w:jc w:val="both"/>
        <w:rPr>
          <w:color w:val="000000"/>
          <w:sz w:val="28"/>
          <w:szCs w:val="28"/>
        </w:rPr>
      </w:pPr>
      <w:r>
        <w:rPr>
          <w:color w:val="000000"/>
          <w:sz w:val="28"/>
          <w:szCs w:val="28"/>
        </w:rPr>
        <w:t xml:space="preserve">         б) гражданин вправе оценить качество предоставления услуг посредством опросного модуля информационной системы мониторинга муниципальных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r>
        <w:rPr>
          <w:color w:val="000000"/>
          <w:sz w:val="28"/>
          <w:szCs w:val="28"/>
        </w:rPr>
        <w:br w:type="textWrapping"/>
      </w:r>
      <w:r>
        <w:rPr>
          <w:color w:val="000000"/>
          <w:sz w:val="28"/>
          <w:szCs w:val="28"/>
        </w:rPr>
        <w:t xml:space="preserve">         в) опросный модуль информационной системы мониторинга муниципальных услуг должен обеспечивать возможность оценки гражданином качества предоставления муниципальных услуг по критериям, определенным выше.</w:t>
      </w:r>
    </w:p>
    <w:p>
      <w:pPr>
        <w:jc w:val="both"/>
        <w:rPr>
          <w:color w:val="000000"/>
          <w:sz w:val="28"/>
          <w:szCs w:val="28"/>
        </w:rPr>
      </w:pPr>
      <w:r>
        <w:rPr>
          <w:color w:val="000000"/>
          <w:sz w:val="28"/>
          <w:szCs w:val="28"/>
        </w:rPr>
        <w:t xml:space="preserve">          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jc w:val="both"/>
        <w:rPr>
          <w:color w:val="000000"/>
          <w:sz w:val="28"/>
          <w:szCs w:val="28"/>
        </w:rPr>
      </w:pPr>
      <w:r>
        <w:rPr>
          <w:color w:val="000000"/>
          <w:sz w:val="28"/>
          <w:szCs w:val="28"/>
        </w:rPr>
        <w:t xml:space="preserve">         Прием заявителей для предоставления муниципальной услуги осуществляется в соответствии с графиком работы, утвержденным руководителем управления образования и  образовательной организации.</w:t>
      </w:r>
      <w:r>
        <w:rPr>
          <w:color w:val="000000"/>
          <w:sz w:val="28"/>
          <w:szCs w:val="28"/>
        </w:rPr>
        <w:br w:type="textWrapping"/>
      </w:r>
      <w:r>
        <w:rPr>
          <w:color w:val="000000"/>
          <w:sz w:val="28"/>
          <w:szCs w:val="28"/>
        </w:rPr>
        <w:t>     При необходимости в соответствии с приказом руководителя управления образования или образовательной организации, предоставляющих  муниципальную услугу, могут быть назначены дополнительные часы для приема граждан.</w:t>
      </w:r>
    </w:p>
    <w:p>
      <w:pPr>
        <w:jc w:val="both"/>
        <w:rPr>
          <w:color w:val="000000"/>
          <w:sz w:val="28"/>
          <w:szCs w:val="28"/>
        </w:rPr>
      </w:pPr>
      <w:r>
        <w:rPr>
          <w:color w:val="000000"/>
          <w:sz w:val="28"/>
          <w:szCs w:val="28"/>
        </w:rPr>
        <w:t xml:space="preserve">         Услуга может быть получена заявителем в ходе личного приема или в форме электронного документооборота через региональный портал государственных и муниципальных услуг (http://gosuslugi.ru/, www.gosuslugi31.ru, </w:t>
      </w:r>
      <w:r>
        <w:fldChar w:fldCharType="begin"/>
      </w:r>
      <w:r>
        <w:instrText xml:space="preserve"> HYPERLINK "http://uslugi.vsopen.ru" </w:instrText>
      </w:r>
      <w:r>
        <w:fldChar w:fldCharType="separate"/>
      </w:r>
      <w:r>
        <w:rPr>
          <w:rStyle w:val="7"/>
          <w:sz w:val="28"/>
          <w:szCs w:val="28"/>
        </w:rPr>
        <w:t>http://uslugi.vsopen.ru</w:t>
      </w:r>
      <w:r>
        <w:rPr>
          <w:rStyle w:val="7"/>
          <w:sz w:val="28"/>
          <w:szCs w:val="28"/>
        </w:rPr>
        <w:fldChar w:fldCharType="end"/>
      </w:r>
      <w:r>
        <w:rPr>
          <w:color w:val="000000"/>
          <w:sz w:val="28"/>
          <w:szCs w:val="28"/>
        </w:rPr>
        <w:t>).</w:t>
      </w:r>
    </w:p>
    <w:p>
      <w:pPr>
        <w:jc w:val="both"/>
        <w:rPr>
          <w:color w:val="000000"/>
          <w:sz w:val="28"/>
          <w:szCs w:val="28"/>
        </w:rPr>
      </w:pPr>
      <w:r>
        <w:rPr>
          <w:color w:val="000000"/>
          <w:sz w:val="28"/>
          <w:szCs w:val="28"/>
        </w:rPr>
        <w:t xml:space="preserve">          «Граждане вправе обратиться за предоставлением государственной услуги в электронной форме с использованием  РПГУ (при наличии технической возможности).</w:t>
      </w:r>
    </w:p>
    <w:p>
      <w:pPr>
        <w:jc w:val="both"/>
        <w:rPr>
          <w:color w:val="000000"/>
          <w:sz w:val="28"/>
          <w:szCs w:val="28"/>
        </w:rPr>
      </w:pPr>
      <w:r>
        <w:rPr>
          <w:color w:val="000000"/>
          <w:sz w:val="28"/>
          <w:szCs w:val="28"/>
        </w:rPr>
        <w:t xml:space="preserve">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государственной услугой в соответствии с законодательством Российской Федерации.</w:t>
      </w:r>
    </w:p>
    <w:p>
      <w:pPr>
        <w:jc w:val="both"/>
        <w:rPr>
          <w:color w:val="000000"/>
          <w:sz w:val="28"/>
          <w:szCs w:val="28"/>
        </w:rPr>
      </w:pPr>
      <w:r>
        <w:rPr>
          <w:color w:val="000000"/>
          <w:sz w:val="28"/>
          <w:szCs w:val="28"/>
        </w:rPr>
        <w:t xml:space="preserve">          Виды электронных подписей, использование которых допускается при обращении за получением государственной услуги, и порядок их использования установлены постановлением Правительства РФ от 25.06.2012 года №634 «О видах электронной подписи, использование которых допускается при обращении за получением государственных и муниципальных услуг».</w:t>
      </w:r>
    </w:p>
    <w:p>
      <w:pPr>
        <w:jc w:val="both"/>
        <w:rPr>
          <w:color w:val="000000"/>
          <w:sz w:val="28"/>
          <w:szCs w:val="28"/>
        </w:rPr>
      </w:pPr>
      <w:r>
        <w:rPr>
          <w:color w:val="000000"/>
          <w:sz w:val="28"/>
          <w:szCs w:val="28"/>
        </w:rPr>
        <w:t xml:space="preserve">         Для подачи заявления с использованием РПГУ (Региональный портал государственных и муниципальных услуг) заявитель должен выполнить следующие действия:</w:t>
      </w:r>
    </w:p>
    <w:p>
      <w:pPr>
        <w:jc w:val="both"/>
        <w:rPr>
          <w:color w:val="000000"/>
          <w:sz w:val="28"/>
          <w:szCs w:val="28"/>
        </w:rPr>
      </w:pPr>
      <w:r>
        <w:rPr>
          <w:color w:val="000000"/>
          <w:sz w:val="28"/>
          <w:szCs w:val="28"/>
        </w:rPr>
        <w:t xml:space="preserve">          - пройти идентификацию и аутентификацию в ЕСИА;</w:t>
      </w:r>
    </w:p>
    <w:p>
      <w:pPr>
        <w:jc w:val="both"/>
        <w:rPr>
          <w:color w:val="000000"/>
          <w:sz w:val="28"/>
          <w:szCs w:val="28"/>
        </w:rPr>
      </w:pPr>
      <w:r>
        <w:rPr>
          <w:color w:val="000000"/>
          <w:sz w:val="28"/>
          <w:szCs w:val="28"/>
        </w:rPr>
        <w:t xml:space="preserve">          - в личном кабинете на РПГУ заполнить в электронном виде заявление на оказание государственной услуги;</w:t>
      </w:r>
    </w:p>
    <w:p>
      <w:pPr>
        <w:jc w:val="both"/>
        <w:rPr>
          <w:color w:val="000000"/>
          <w:sz w:val="28"/>
          <w:szCs w:val="28"/>
        </w:rPr>
      </w:pPr>
      <w:r>
        <w:rPr>
          <w:color w:val="000000"/>
          <w:sz w:val="28"/>
          <w:szCs w:val="28"/>
        </w:rPr>
        <w:t xml:space="preserve">          - приложить к заявлению электронные документы;</w:t>
      </w:r>
    </w:p>
    <w:p>
      <w:pPr>
        <w:jc w:val="both"/>
        <w:rPr>
          <w:color w:val="000000"/>
          <w:sz w:val="28"/>
          <w:szCs w:val="28"/>
        </w:rPr>
      </w:pPr>
      <w:r>
        <w:rPr>
          <w:color w:val="000000"/>
          <w:sz w:val="28"/>
          <w:szCs w:val="28"/>
        </w:rPr>
        <w:t xml:space="preserve">          - направить пакет электронных документов в орган осуществляющий оказание услуги по месту постоянного жительства с использованием РПГУ.</w:t>
      </w:r>
    </w:p>
    <w:p>
      <w:pPr>
        <w:jc w:val="both"/>
        <w:rPr>
          <w:color w:val="000000"/>
          <w:sz w:val="28"/>
          <w:szCs w:val="28"/>
        </w:rPr>
      </w:pPr>
      <w:r>
        <w:rPr>
          <w:color w:val="000000"/>
          <w:sz w:val="28"/>
          <w:szCs w:val="28"/>
        </w:rPr>
        <w:t xml:space="preserve">          Уведомление заявителя о принятом к рассмотрению заявления, а также о необходимости представления недостающих к нему документов, осуществляется   не позднее одного рабочего дня, следующего за днем заполнения заявителем соответствующей интерактивной формы, с использованием  РПГУ.</w:t>
      </w:r>
    </w:p>
    <w:p>
      <w:pPr>
        <w:jc w:val="both"/>
        <w:rPr>
          <w:sz w:val="28"/>
          <w:szCs w:val="28"/>
        </w:rPr>
      </w:pPr>
    </w:p>
    <w:p>
      <w:pPr>
        <w:shd w:val="clear" w:color="auto" w:fill="FFFFFF"/>
        <w:ind w:firstLine="567"/>
        <w:jc w:val="center"/>
        <w:rPr>
          <w:color w:val="000000"/>
          <w:sz w:val="28"/>
          <w:szCs w:val="28"/>
        </w:rP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ind w:firstLine="567"/>
        <w:jc w:val="both"/>
        <w:rPr>
          <w:color w:val="000000"/>
          <w:sz w:val="28"/>
          <w:szCs w:val="28"/>
        </w:rPr>
      </w:pPr>
      <w:r>
        <w:rPr>
          <w:color w:val="000000"/>
          <w:sz w:val="28"/>
          <w:szCs w:val="28"/>
        </w:rPr>
        <w:br w:type="textWrapping"/>
      </w:r>
      <w:r>
        <w:rPr>
          <w:color w:val="000000"/>
          <w:sz w:val="28"/>
          <w:szCs w:val="28"/>
        </w:rPr>
        <w:t>        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требованиями к предоставлению государственных услуг, установленными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(далее - Единые требования).</w:t>
      </w:r>
    </w:p>
    <w:p>
      <w:pPr>
        <w:ind w:firstLine="567"/>
        <w:jc w:val="both"/>
        <w:rPr>
          <w:color w:val="000000"/>
          <w:sz w:val="28"/>
          <w:szCs w:val="28"/>
        </w:rPr>
      </w:pPr>
      <w:r>
        <w:rPr>
          <w:color w:val="000000"/>
          <w:sz w:val="28"/>
          <w:szCs w:val="28"/>
        </w:rPr>
        <w:t xml:space="preserve">  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w:t>
      </w:r>
    </w:p>
    <w:p>
      <w:pPr>
        <w:ind w:firstLine="567"/>
        <w:jc w:val="both"/>
        <w:rPr>
          <w:color w:val="000000"/>
          <w:sz w:val="28"/>
          <w:szCs w:val="28"/>
        </w:rPr>
      </w:pPr>
      <w:r>
        <w:rPr>
          <w:color w:val="000000"/>
          <w:sz w:val="28"/>
          <w:szCs w:val="28"/>
        </w:rPr>
        <w:t xml:space="preserve">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ind w:firstLine="567"/>
        <w:jc w:val="both"/>
        <w:rPr>
          <w:color w:val="000000"/>
          <w:sz w:val="28"/>
          <w:szCs w:val="28"/>
        </w:rPr>
      </w:pPr>
      <w:r>
        <w:rPr>
          <w:color w:val="000000"/>
          <w:sz w:val="28"/>
          <w:szCs w:val="28"/>
        </w:rPr>
        <w:t>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ind w:firstLine="567"/>
        <w:jc w:val="both"/>
        <w:rPr>
          <w:color w:val="000000"/>
          <w:sz w:val="28"/>
          <w:szCs w:val="28"/>
        </w:rPr>
      </w:pPr>
      <w:r>
        <w:rPr>
          <w:color w:val="000000"/>
          <w:sz w:val="28"/>
          <w:szCs w:val="28"/>
        </w:rPr>
        <w:t> Прием документов и постановка на учет ребенка для зачисления  в образовательную организацию;</w:t>
      </w:r>
    </w:p>
    <w:p>
      <w:pPr>
        <w:ind w:firstLine="567"/>
        <w:jc w:val="both"/>
        <w:rPr>
          <w:color w:val="000000"/>
          <w:sz w:val="28"/>
          <w:szCs w:val="28"/>
        </w:rPr>
      </w:pPr>
      <w:r>
        <w:rPr>
          <w:color w:val="000000"/>
          <w:sz w:val="28"/>
          <w:szCs w:val="28"/>
        </w:rPr>
        <w:t xml:space="preserve"> Направление заявителю сведений о ходе выполнения запроса  о предоставлении услуги в электронной форме;</w:t>
      </w:r>
    </w:p>
    <w:p>
      <w:pPr>
        <w:ind w:firstLine="567"/>
        <w:jc w:val="both"/>
        <w:rPr>
          <w:color w:val="000000"/>
          <w:sz w:val="28"/>
          <w:szCs w:val="28"/>
        </w:rPr>
      </w:pPr>
      <w:r>
        <w:rPr>
          <w:color w:val="000000"/>
          <w:sz w:val="28"/>
          <w:szCs w:val="28"/>
        </w:rPr>
        <w:t xml:space="preserve"> Выдача путевки – направления в образовательную организацию;</w:t>
      </w:r>
    </w:p>
    <w:p>
      <w:pPr>
        <w:ind w:firstLine="567"/>
        <w:jc w:val="both"/>
        <w:rPr>
          <w:color w:val="000000"/>
          <w:sz w:val="28"/>
          <w:szCs w:val="28"/>
        </w:rPr>
      </w:pPr>
      <w:r>
        <w:rPr>
          <w:color w:val="000000"/>
          <w:sz w:val="28"/>
          <w:szCs w:val="28"/>
        </w:rPr>
        <w:t xml:space="preserve"> Зачисление ребенка в образовательную организацию;</w:t>
      </w:r>
    </w:p>
    <w:p>
      <w:pPr>
        <w:ind w:firstLine="567"/>
        <w:jc w:val="both"/>
        <w:rPr>
          <w:color w:val="000000"/>
          <w:sz w:val="28"/>
          <w:szCs w:val="28"/>
        </w:rPr>
      </w:pPr>
      <w:r>
        <w:rPr>
          <w:color w:val="000000"/>
          <w:sz w:val="28"/>
          <w:szCs w:val="28"/>
        </w:rPr>
        <w:t xml:space="preserve"> Отказ в предоставлении муниципальной услуги.</w:t>
      </w:r>
    </w:p>
    <w:p>
      <w:pPr>
        <w:ind w:firstLine="567"/>
        <w:jc w:val="both"/>
        <w:rPr>
          <w:color w:val="000000"/>
          <w:sz w:val="28"/>
          <w:szCs w:val="28"/>
        </w:rPr>
      </w:pPr>
      <w:r>
        <w:rPr>
          <w:color w:val="000000"/>
          <w:sz w:val="28"/>
          <w:szCs w:val="28"/>
        </w:rPr>
        <w:t xml:space="preserve"> 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pPr>
        <w:ind w:firstLine="567"/>
        <w:jc w:val="both"/>
        <w:rPr>
          <w:color w:val="000000"/>
          <w:sz w:val="28"/>
          <w:szCs w:val="28"/>
        </w:rPr>
      </w:pPr>
      <w:r>
        <w:rPr>
          <w:color w:val="000000"/>
          <w:sz w:val="28"/>
          <w:szCs w:val="28"/>
        </w:rPr>
        <w:t> 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w:t>
      </w:r>
    </w:p>
    <w:p>
      <w:pPr>
        <w:ind w:firstLine="567"/>
        <w:jc w:val="both"/>
        <w:rPr>
          <w:color w:val="000000"/>
          <w:sz w:val="28"/>
          <w:szCs w:val="28"/>
        </w:rPr>
      </w:pPr>
      <w:r>
        <w:rPr>
          <w:color w:val="000000"/>
          <w:sz w:val="28"/>
          <w:szCs w:val="28"/>
        </w:rPr>
        <w:t> Индивидуальное консультирование лиц на основании обращений в устной форме осуществляет руководитель, специалист организации, в обязанности которых входит консультирование лиц в устной форме.</w:t>
      </w:r>
      <w:r>
        <w:rPr>
          <w:color w:val="000000"/>
          <w:sz w:val="28"/>
          <w:szCs w:val="28"/>
        </w:rPr>
        <w:br w:type="textWrapping"/>
      </w:r>
      <w:r>
        <w:rPr>
          <w:color w:val="000000"/>
          <w:sz w:val="28"/>
          <w:szCs w:val="28"/>
        </w:rPr>
        <w:t xml:space="preserve">         При индивидуальном консультировании лиц на основании обращения в устной форме информация представляется в момент обращения.</w:t>
      </w:r>
    </w:p>
    <w:p>
      <w:pPr>
        <w:jc w:val="both"/>
        <w:rPr>
          <w:color w:val="000000"/>
          <w:sz w:val="28"/>
          <w:szCs w:val="28"/>
        </w:rPr>
      </w:pPr>
      <w:r>
        <w:rPr>
          <w:color w:val="000000"/>
          <w:sz w:val="28"/>
          <w:szCs w:val="28"/>
        </w:rPr>
        <w:t xml:space="preserve">         Время индивидуального консультирования в устной форме при обращении лиц лично в организацию складывается из времени изложения обратившимся лицом вопроса по оказанию услуги и времени представления ответа.</w:t>
      </w:r>
    </w:p>
    <w:p>
      <w:pPr>
        <w:jc w:val="both"/>
        <w:rPr>
          <w:color w:val="000000"/>
          <w:sz w:val="28"/>
          <w:szCs w:val="28"/>
        </w:rPr>
      </w:pPr>
      <w:r>
        <w:rPr>
          <w:color w:val="000000"/>
          <w:sz w:val="28"/>
          <w:szCs w:val="28"/>
        </w:rPr>
        <w:t xml:space="preserve">         Максимальное время представления консультации составляет 15 минут.</w:t>
      </w:r>
      <w:r>
        <w:rPr>
          <w:color w:val="000000"/>
          <w:sz w:val="28"/>
          <w:szCs w:val="28"/>
        </w:rPr>
        <w:br w:type="textWrapping"/>
      </w:r>
      <w:r>
        <w:rPr>
          <w:color w:val="000000"/>
          <w:sz w:val="28"/>
          <w:szCs w:val="28"/>
        </w:rPr>
        <w:t>     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pPr>
        <w:jc w:val="both"/>
        <w:rPr>
          <w:color w:val="000000"/>
          <w:sz w:val="28"/>
          <w:szCs w:val="28"/>
        </w:rPr>
      </w:pPr>
      <w:r>
        <w:rPr>
          <w:color w:val="000000"/>
          <w:sz w:val="28"/>
          <w:szCs w:val="28"/>
        </w:rPr>
        <w:t>        При этом должен быть обеспечен прием всех граждан, обратившихся в организацию не позднее, чем за 30 минут до окончания рабочего дня.</w:t>
      </w:r>
    </w:p>
    <w:p>
      <w:pPr>
        <w:tabs>
          <w:tab w:val="left" w:pos="567"/>
        </w:tabs>
        <w:jc w:val="both"/>
        <w:rPr>
          <w:color w:val="000000"/>
          <w:sz w:val="28"/>
          <w:szCs w:val="28"/>
        </w:rPr>
      </w:pPr>
      <w:r>
        <w:rPr>
          <w:color w:val="000000"/>
          <w:sz w:val="28"/>
          <w:szCs w:val="28"/>
        </w:rPr>
        <w:t xml:space="preserve">         Лицо, ответственное за исполнение муниципальной услуги, при индивидуальном консультировании лиц по телефону обязано:</w:t>
      </w:r>
    </w:p>
    <w:p>
      <w:pPr>
        <w:pStyle w:val="25"/>
        <w:numPr>
          <w:ilvl w:val="0"/>
          <w:numId w:val="1"/>
        </w:numPr>
        <w:jc w:val="both"/>
        <w:rPr>
          <w:rFonts w:eastAsia="Times New Roman"/>
          <w:color w:val="000000"/>
          <w:szCs w:val="28"/>
          <w:lang w:eastAsia="ru-RU"/>
        </w:rPr>
      </w:pPr>
      <w:r>
        <w:rPr>
          <w:rFonts w:eastAsia="Times New Roman"/>
          <w:color w:val="000000"/>
          <w:szCs w:val="28"/>
          <w:lang w:eastAsia="ru-RU"/>
        </w:rPr>
        <w:t>представить организацию, в которую поступил телефонный звонок;</w:t>
      </w:r>
    </w:p>
    <w:p>
      <w:pPr>
        <w:pStyle w:val="25"/>
        <w:numPr>
          <w:ilvl w:val="0"/>
          <w:numId w:val="1"/>
        </w:numPr>
        <w:jc w:val="both"/>
        <w:rPr>
          <w:rFonts w:eastAsia="Times New Roman"/>
          <w:color w:val="000000"/>
          <w:szCs w:val="28"/>
          <w:lang w:eastAsia="ru-RU"/>
        </w:rPr>
      </w:pPr>
      <w:r>
        <w:rPr>
          <w:rFonts w:eastAsia="Times New Roman"/>
          <w:color w:val="000000"/>
          <w:szCs w:val="28"/>
          <w:lang w:eastAsia="ru-RU"/>
        </w:rPr>
        <w:t>представиться лично, назвав свою фамилию, имя, отчество, должность;</w:t>
      </w:r>
    </w:p>
    <w:p>
      <w:pPr>
        <w:pStyle w:val="25"/>
        <w:numPr>
          <w:ilvl w:val="0"/>
          <w:numId w:val="1"/>
        </w:numPr>
        <w:ind w:left="0" w:firstLine="567"/>
        <w:jc w:val="both"/>
        <w:rPr>
          <w:rFonts w:eastAsia="Times New Roman"/>
          <w:color w:val="000000"/>
          <w:szCs w:val="28"/>
          <w:lang w:eastAsia="ru-RU"/>
        </w:rPr>
      </w:pPr>
      <w:r>
        <w:rPr>
          <w:rFonts w:eastAsia="Times New Roman"/>
          <w:color w:val="000000"/>
          <w:szCs w:val="28"/>
          <w:lang w:eastAsia="ru-RU"/>
        </w:rPr>
        <w:t>предложить абоненту представиться, назвав фамилию, имя отчество, а также физическое лицо, которое он представляет;</w:t>
      </w:r>
    </w:p>
    <w:p>
      <w:pPr>
        <w:pStyle w:val="25"/>
        <w:numPr>
          <w:ilvl w:val="0"/>
          <w:numId w:val="1"/>
        </w:numPr>
        <w:jc w:val="both"/>
        <w:rPr>
          <w:rFonts w:eastAsia="Times New Roman"/>
          <w:color w:val="000000"/>
          <w:szCs w:val="28"/>
          <w:lang w:eastAsia="ru-RU"/>
        </w:rPr>
      </w:pPr>
      <w:r>
        <w:rPr>
          <w:rFonts w:eastAsia="Times New Roman"/>
          <w:color w:val="000000"/>
          <w:szCs w:val="28"/>
          <w:lang w:eastAsia="ru-RU"/>
        </w:rPr>
        <w:t>выслушать обращение;</w:t>
      </w:r>
    </w:p>
    <w:p>
      <w:pPr>
        <w:pStyle w:val="25"/>
        <w:numPr>
          <w:ilvl w:val="0"/>
          <w:numId w:val="1"/>
        </w:numPr>
        <w:ind w:left="0" w:firstLine="540"/>
        <w:jc w:val="both"/>
        <w:rPr>
          <w:rFonts w:eastAsia="Times New Roman"/>
          <w:color w:val="000000"/>
          <w:szCs w:val="28"/>
          <w:lang w:eastAsia="ru-RU"/>
        </w:rPr>
      </w:pPr>
      <w:r>
        <w:rPr>
          <w:rFonts w:eastAsia="Times New Roman"/>
          <w:color w:val="000000"/>
          <w:szCs w:val="28"/>
          <w:lang w:eastAsia="ru-RU"/>
        </w:rPr>
        <w:t>представить в устной форме информацию о порядке предоставления муниципальной услуги в пределах своей компетенции в соответствии с настоящим Регламентом.</w:t>
      </w:r>
    </w:p>
    <w:p>
      <w:pPr>
        <w:pStyle w:val="25"/>
        <w:ind w:left="-142" w:firstLine="682"/>
        <w:jc w:val="both"/>
        <w:rPr>
          <w:rFonts w:eastAsia="Times New Roman"/>
          <w:color w:val="000000"/>
          <w:szCs w:val="28"/>
          <w:lang w:eastAsia="ru-RU"/>
        </w:rPr>
      </w:pPr>
      <w:r>
        <w:rPr>
          <w:rFonts w:eastAsia="Times New Roman"/>
          <w:color w:val="000000"/>
          <w:szCs w:val="28"/>
          <w:lang w:eastAsia="ru-RU"/>
        </w:rPr>
        <w:t>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25"/>
        <w:ind w:left="0" w:firstLine="540"/>
        <w:jc w:val="both"/>
        <w:rPr>
          <w:rFonts w:eastAsia="Times New Roman"/>
          <w:color w:val="000000"/>
          <w:szCs w:val="28"/>
          <w:lang w:eastAsia="ru-RU"/>
        </w:rPr>
      </w:pPr>
      <w:r>
        <w:rPr>
          <w:rFonts w:eastAsia="Times New Roman"/>
          <w:color w:val="000000"/>
          <w:szCs w:val="28"/>
          <w:lang w:eastAsia="ru-RU"/>
        </w:rPr>
        <w:t>  3.1.2. В целях предоставления муниципальной услуги в электронной форме Администрация организации обеспечивает возможность заявителю осуществить запись на прием в удобные для него дату и время в пределах установленного диапазона.</w:t>
      </w:r>
    </w:p>
    <w:p>
      <w:pPr>
        <w:pStyle w:val="25"/>
        <w:ind w:left="0" w:firstLine="540"/>
        <w:jc w:val="both"/>
        <w:rPr>
          <w:rFonts w:eastAsia="Times New Roman"/>
          <w:color w:val="000000"/>
          <w:szCs w:val="28"/>
          <w:lang w:eastAsia="ru-RU"/>
        </w:rPr>
      </w:pPr>
      <w:r>
        <w:rPr>
          <w:rFonts w:eastAsia="Times New Roman"/>
          <w:color w:val="000000"/>
          <w:szCs w:val="28"/>
          <w:lang w:eastAsia="ru-RU"/>
        </w:rPr>
        <w:t>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pPr>
        <w:pStyle w:val="25"/>
        <w:ind w:left="0" w:firstLine="540"/>
        <w:jc w:val="both"/>
        <w:rPr>
          <w:rFonts w:eastAsia="Times New Roman"/>
          <w:color w:val="000000"/>
          <w:szCs w:val="28"/>
          <w:lang w:eastAsia="ru-RU"/>
        </w:rPr>
      </w:pPr>
      <w:r>
        <w:rPr>
          <w:rFonts w:eastAsia="Times New Roman"/>
          <w:color w:val="000000"/>
          <w:szCs w:val="28"/>
          <w:lang w:eastAsia="ru-RU"/>
        </w:rPr>
        <w:t>При осуществлении записи на прием не требуется от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w:t>
      </w:r>
    </w:p>
    <w:p>
      <w:pPr>
        <w:pStyle w:val="25"/>
        <w:ind w:left="0" w:firstLine="540"/>
        <w:jc w:val="both"/>
        <w:rPr>
          <w:rFonts w:eastAsia="Times New Roman"/>
          <w:color w:val="000000"/>
          <w:szCs w:val="28"/>
          <w:lang w:eastAsia="ru-RU"/>
        </w:rPr>
      </w:pPr>
      <w:r>
        <w:rPr>
          <w:rFonts w:eastAsia="Times New Roman"/>
          <w:color w:val="000000"/>
          <w:szCs w:val="28"/>
          <w:lang w:eastAsia="ru-RU"/>
        </w:rPr>
        <w:t xml:space="preserve"> Запись на прием осуществляется посредством интерактивного сервиса ЕПГУ, который в режиме реального времени отражает расписание работы организации, или уполномоченного сотрудника на конкретную дату с указанием свободных интервалов для записи.</w:t>
      </w:r>
    </w:p>
    <w:p>
      <w:pPr>
        <w:pStyle w:val="25"/>
        <w:ind w:left="0" w:firstLine="540"/>
        <w:jc w:val="both"/>
        <w:rPr>
          <w:rFonts w:eastAsia="Times New Roman"/>
          <w:color w:val="000000"/>
          <w:szCs w:val="28"/>
          <w:lang w:eastAsia="ru-RU"/>
        </w:rPr>
      </w:pPr>
      <w:r>
        <w:rPr>
          <w:rFonts w:eastAsia="Times New Roman"/>
          <w:color w:val="000000"/>
          <w:szCs w:val="28"/>
          <w:lang w:eastAsia="ru-RU"/>
        </w:rPr>
        <w:t> Указанный интерактивный сервис интегрирован с информационной системой Администрации, обеспечивающей функционирование единой записи в электронную очередь независимо от использованного заявителем способа записи.</w:t>
      </w:r>
    </w:p>
    <w:p>
      <w:pPr>
        <w:pStyle w:val="25"/>
        <w:ind w:left="0" w:firstLine="567"/>
        <w:jc w:val="both"/>
        <w:rPr>
          <w:rFonts w:eastAsia="Times New Roman"/>
          <w:color w:val="000000"/>
          <w:szCs w:val="28"/>
          <w:lang w:eastAsia="ru-RU"/>
        </w:rPr>
      </w:pPr>
      <w:r>
        <w:rPr>
          <w:rFonts w:eastAsia="Times New Roman"/>
          <w:color w:val="000000"/>
          <w:szCs w:val="28"/>
          <w:lang w:eastAsia="ru-RU"/>
        </w:rPr>
        <w:t>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r>
        <w:rPr>
          <w:rFonts w:eastAsia="Times New Roman"/>
          <w:color w:val="000000"/>
          <w:szCs w:val="28"/>
          <w:lang w:eastAsia="ru-RU"/>
        </w:rPr>
        <w:br w:type="textWrapping"/>
      </w:r>
      <w:r>
        <w:rPr>
          <w:rFonts w:eastAsia="Times New Roman"/>
          <w:color w:val="000000"/>
          <w:szCs w:val="28"/>
          <w:lang w:eastAsia="ru-RU"/>
        </w:rPr>
        <w:t>        Администрацией организации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r>
        <w:rPr>
          <w:rFonts w:eastAsia="Times New Roman"/>
          <w:color w:val="000000"/>
          <w:szCs w:val="28"/>
          <w:lang w:eastAsia="ru-RU"/>
        </w:rPr>
        <w:br w:type="textWrapping"/>
      </w:r>
      <w:r>
        <w:rPr>
          <w:rFonts w:eastAsia="Times New Roman"/>
          <w:color w:val="000000"/>
          <w:szCs w:val="28"/>
          <w:lang w:eastAsia="ru-RU"/>
        </w:rPr>
        <w:t>     Администрация утверждает интерактивные формы запроса в порядке, аналогичном порядку утверждения форм запросов на бумажных носителях.</w:t>
      </w:r>
    </w:p>
    <w:p>
      <w:pPr>
        <w:pStyle w:val="25"/>
        <w:ind w:left="0" w:firstLine="567"/>
        <w:jc w:val="both"/>
        <w:rPr>
          <w:rFonts w:eastAsia="Times New Roman"/>
          <w:color w:val="000000"/>
          <w:szCs w:val="28"/>
          <w:lang w:eastAsia="ru-RU"/>
        </w:rPr>
      </w:pPr>
      <w:r>
        <w:rPr>
          <w:rFonts w:eastAsia="Times New Roman"/>
          <w:color w:val="000000"/>
          <w:szCs w:val="28"/>
          <w:lang w:eastAsia="ru-RU"/>
        </w:rPr>
        <w:t>При формировании запроса обеспечивается:</w:t>
      </w:r>
    </w:p>
    <w:p>
      <w:pPr>
        <w:pStyle w:val="25"/>
        <w:ind w:left="0" w:firstLine="567"/>
        <w:jc w:val="both"/>
        <w:rPr>
          <w:rFonts w:eastAsia="Times New Roman"/>
          <w:color w:val="000000"/>
          <w:szCs w:val="28"/>
          <w:lang w:eastAsia="ru-RU"/>
        </w:rPr>
      </w:pPr>
      <w:r>
        <w:rPr>
          <w:rFonts w:eastAsia="Times New Roman"/>
          <w:color w:val="000000"/>
          <w:szCs w:val="28"/>
          <w:lang w:eastAsia="ru-RU"/>
        </w:rPr>
        <w:t>а) возможность копирования и сохранения запроса и иных документов, необходимых для предоставления услуги;</w:t>
      </w:r>
    </w:p>
    <w:p>
      <w:pPr>
        <w:pStyle w:val="25"/>
        <w:ind w:left="0" w:firstLine="567"/>
        <w:jc w:val="both"/>
        <w:rPr>
          <w:rFonts w:eastAsia="Times New Roman"/>
          <w:color w:val="000000"/>
          <w:szCs w:val="28"/>
          <w:lang w:eastAsia="ru-RU"/>
        </w:rPr>
      </w:pPr>
      <w:r>
        <w:rPr>
          <w:rFonts w:eastAsia="Times New Roman"/>
          <w:color w:val="000000"/>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eastAsia="Times New Roman"/>
          <w:color w:val="000000"/>
          <w:szCs w:val="28"/>
          <w:lang w:eastAsia="ru-RU"/>
        </w:rPr>
        <w:br w:type="textWrapping"/>
      </w:r>
      <w:r>
        <w:rPr>
          <w:rFonts w:eastAsia="Times New Roman"/>
          <w:color w:val="000000"/>
          <w:szCs w:val="28"/>
          <w:lang w:eastAsia="ru-RU"/>
        </w:rPr>
        <w:t xml:space="preserve">          в) возможность печати на бумажном носителе копии электронной формы запроса;</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25"/>
        <w:ind w:left="0" w:firstLine="567"/>
        <w:jc w:val="both"/>
        <w:rPr>
          <w:rFonts w:eastAsia="Times New Roman"/>
          <w:color w:val="000000"/>
          <w:szCs w:val="28"/>
          <w:lang w:eastAsia="ru-RU"/>
        </w:rPr>
      </w:pPr>
      <w:r>
        <w:rPr>
          <w:rFonts w:eastAsia="Times New Roman"/>
          <w:color w:val="000000"/>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
    <w:p>
      <w:pPr>
        <w:pStyle w:val="25"/>
        <w:ind w:left="0" w:firstLine="567"/>
        <w:jc w:val="both"/>
        <w:rPr>
          <w:rFonts w:eastAsia="Times New Roman"/>
          <w:color w:val="000000"/>
          <w:szCs w:val="28"/>
          <w:lang w:eastAsia="ru-RU"/>
        </w:rPr>
      </w:pPr>
      <w:r>
        <w:rPr>
          <w:rFonts w:eastAsia="Times New Roman"/>
          <w:color w:val="000000"/>
          <w:szCs w:val="28"/>
          <w:lang w:eastAsia="ru-RU"/>
        </w:rPr>
        <w:t>е) возможность вернуться на любой из этапов заполнения электронной формы запроса без потери ранее введенной информации;</w:t>
      </w:r>
    </w:p>
    <w:p>
      <w:pPr>
        <w:pStyle w:val="25"/>
        <w:ind w:left="0" w:firstLine="567"/>
        <w:jc w:val="both"/>
        <w:rPr>
          <w:rFonts w:eastAsia="Times New Roman"/>
          <w:color w:val="000000"/>
          <w:szCs w:val="28"/>
          <w:lang w:eastAsia="ru-RU"/>
        </w:rPr>
      </w:pPr>
      <w:r>
        <w:rPr>
          <w:rFonts w:eastAsia="Times New Roman"/>
          <w:color w:val="000000"/>
          <w:szCs w:val="28"/>
          <w:lang w:eastAsia="ru-RU"/>
        </w:rPr>
        <w:t>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Сформированный и подписанный запрос и иные документы, необходимые для предоставления услуги, направляются заявителем посредством порталов или официальных сайтов.</w:t>
      </w:r>
    </w:p>
    <w:p>
      <w:pPr>
        <w:pStyle w:val="25"/>
        <w:ind w:left="0" w:firstLine="567"/>
        <w:jc w:val="both"/>
        <w:rPr>
          <w:rFonts w:eastAsia="Times New Roman"/>
          <w:color w:val="000000"/>
          <w:szCs w:val="28"/>
          <w:lang w:eastAsia="ru-RU"/>
        </w:rPr>
      </w:pPr>
      <w:r>
        <w:rPr>
          <w:rFonts w:eastAsia="Times New Roman"/>
          <w:color w:val="000000"/>
          <w:szCs w:val="28"/>
          <w:lang w:eastAsia="ru-RU"/>
        </w:rPr>
        <w:t>  3.3. Прием документов и постановка на учет ребенка для зачисления в образовательную организацию.</w:t>
      </w:r>
    </w:p>
    <w:p>
      <w:pPr>
        <w:pStyle w:val="25"/>
        <w:ind w:left="0" w:firstLine="567"/>
        <w:jc w:val="both"/>
        <w:rPr>
          <w:rFonts w:eastAsia="Times New Roman"/>
          <w:color w:val="000000"/>
          <w:szCs w:val="28"/>
          <w:lang w:eastAsia="ru-RU"/>
        </w:rPr>
      </w:pPr>
      <w:r>
        <w:rPr>
          <w:rFonts w:eastAsia="Times New Roman"/>
          <w:color w:val="000000"/>
          <w:szCs w:val="28"/>
          <w:lang w:eastAsia="ru-RU"/>
        </w:rPr>
        <w:t> Основанием для начала предоставления Услуги является обращение родителя (законного представителя) в управление образования лично или  через  Портал  муниципальных  услуг  в   области   образования   (http://uslugi.vsopen.ru), для постановки на учёт в региональный информационный ресурс для предоставления места в образовательной  организации,  реализующей основную общеобразовательную программу дошкольного образования.</w:t>
      </w:r>
    </w:p>
    <w:p>
      <w:pPr>
        <w:pStyle w:val="25"/>
        <w:ind w:left="0" w:firstLine="567"/>
        <w:jc w:val="both"/>
        <w:rPr>
          <w:rFonts w:eastAsia="Times New Roman"/>
          <w:color w:val="000000"/>
          <w:szCs w:val="28"/>
          <w:lang w:eastAsia="ru-RU"/>
        </w:rPr>
      </w:pPr>
      <w:r>
        <w:rPr>
          <w:rFonts w:eastAsia="Times New Roman"/>
          <w:color w:val="000000"/>
          <w:szCs w:val="28"/>
          <w:lang w:eastAsia="ru-RU"/>
        </w:rPr>
        <w:t>Постановка на учет для зачисления ребенка в образовательную организацию осуществляется специалистом отдела дошкольного образования, организационно-воспитательной работы управления образования (далее – уполномоченное лицо)  в течение всего календарного года в день обращения (в приемные дни) или лично потребителем услуги при использовании портала муниципальных услуг в сфере образования (</w:t>
      </w:r>
      <w:r>
        <w:fldChar w:fldCharType="begin"/>
      </w:r>
      <w:r>
        <w:instrText xml:space="preserve"> HYPERLINK "https://uslugi.vsopen.ru" </w:instrText>
      </w:r>
      <w:r>
        <w:fldChar w:fldCharType="separate"/>
      </w:r>
      <w:r>
        <w:rPr>
          <w:rStyle w:val="7"/>
          <w:szCs w:val="28"/>
        </w:rPr>
        <w:t>https://uslugi.vsopen.ru</w:t>
      </w:r>
      <w:r>
        <w:rPr>
          <w:rStyle w:val="7"/>
          <w:szCs w:val="28"/>
        </w:rPr>
        <w:fldChar w:fldCharType="end"/>
      </w:r>
      <w:r>
        <w:rPr>
          <w:rFonts w:eastAsia="Times New Roman"/>
          <w:color w:val="000000"/>
          <w:szCs w:val="28"/>
          <w:lang w:eastAsia="ru-RU"/>
        </w:rPr>
        <w:t>).</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Для постановки на учет ребенка для зачисления в образовательную организацию родители (законные представители) ребенка лично предоставляют уполномоченному лицу пакет документов, указанных в п.       </w:t>
      </w:r>
      <w:r>
        <w:rPr>
          <w:rFonts w:eastAsia="Times New Roman"/>
          <w:color w:val="000000"/>
          <w:szCs w:val="28"/>
          <w:lang w:eastAsia="ru-RU"/>
        </w:rPr>
        <w:br w:type="textWrapping"/>
      </w:r>
      <w:r>
        <w:rPr>
          <w:rFonts w:eastAsia="Times New Roman"/>
          <w:color w:val="000000"/>
          <w:szCs w:val="28"/>
          <w:lang w:eastAsia="ru-RU"/>
        </w:rPr>
        <w:t xml:space="preserve">         2.6.1.  административного регламента.</w:t>
      </w:r>
    </w:p>
    <w:p>
      <w:pPr>
        <w:pStyle w:val="25"/>
        <w:ind w:left="0" w:firstLine="567"/>
        <w:jc w:val="both"/>
        <w:rPr>
          <w:rFonts w:eastAsia="Times New Roman"/>
          <w:color w:val="000000"/>
          <w:szCs w:val="28"/>
          <w:lang w:eastAsia="ru-RU"/>
        </w:rPr>
      </w:pPr>
      <w:r>
        <w:rPr>
          <w:rFonts w:eastAsia="Times New Roman"/>
          <w:color w:val="000000"/>
          <w:szCs w:val="28"/>
          <w:lang w:eastAsia="ru-RU"/>
        </w:rPr>
        <w:t>Копии документов должны быть заверены в установленном порядке или могут заверяться  уполномоченным лицом при сличении их с оригиналом. Общее время приема документов от заявителя составляет не более 15 минут.</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При постановке на учет ребенка родителем посредством РИР к интерактивной форме заявления прилагаются электронные образцы документов, подтверждающих сведения, указанные в заявлении (свидетельство о рождении ребенка, документ, подтверждающий наличие льготы). В случае выполнения данного условия исключается необходимость при постановке на учёт ребенка, предоставления документов на бумажном носителе в управление образования.</w:t>
      </w:r>
    </w:p>
    <w:p>
      <w:pPr>
        <w:pStyle w:val="25"/>
        <w:ind w:left="0" w:firstLine="567"/>
        <w:jc w:val="both"/>
        <w:rPr>
          <w:rFonts w:eastAsia="Times New Roman"/>
          <w:color w:val="000000"/>
          <w:szCs w:val="28"/>
          <w:lang w:eastAsia="ru-RU"/>
        </w:rPr>
      </w:pPr>
      <w:r>
        <w:rPr>
          <w:rFonts w:eastAsia="Times New Roman"/>
          <w:color w:val="000000"/>
          <w:szCs w:val="28"/>
          <w:lang w:eastAsia="ru-RU"/>
        </w:rPr>
        <w:t>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При направлении Заявителем заявления и документов в электронной форме  управление образования обеспечивает своевременную обработку заявок, поступивших с ЕПГУ в Комплексную систему Белгородской области (далее - КСБО).</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В целях предоставления муниципальных услуг управление образования обеспечивает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Прием управлением образования от Заявителя полного комплекта документов в электронной форме и их регистрация являются началом предоставления услуги.</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Управлением образования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Принятие управлением образования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Документы, представляемые Заявителем в электронной форме, должны быть подписаны электронной подписью Заявителя в порядке, установленном федеральным законодательством.</w:t>
      </w:r>
    </w:p>
    <w:p>
      <w:pPr>
        <w:pStyle w:val="25"/>
        <w:ind w:left="0" w:firstLine="567"/>
        <w:jc w:val="both"/>
        <w:rPr>
          <w:rFonts w:eastAsia="Times New Roman"/>
          <w:color w:val="000000"/>
          <w:szCs w:val="28"/>
          <w:lang w:eastAsia="ru-RU"/>
        </w:rPr>
      </w:pPr>
      <w:r>
        <w:rPr>
          <w:rFonts w:eastAsia="Times New Roman"/>
          <w:color w:val="000000"/>
          <w:szCs w:val="28"/>
          <w:lang w:eastAsia="ru-RU"/>
        </w:rPr>
        <w:t>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Родителям (законным представителям) детей, осуществившим постановку на учёт через РИР (Портал муниципальных услуг в области образования (http://www.uslugi.vsopen.ru), по электронной почте высылается электронная версия сертификата.</w:t>
      </w:r>
    </w:p>
    <w:p>
      <w:pPr>
        <w:pStyle w:val="25"/>
        <w:ind w:left="0" w:firstLine="567"/>
        <w:jc w:val="both"/>
        <w:rPr>
          <w:rFonts w:eastAsia="Times New Roman"/>
          <w:color w:val="000000"/>
          <w:szCs w:val="28"/>
          <w:lang w:eastAsia="ru-RU"/>
        </w:rPr>
      </w:pPr>
      <w:r>
        <w:rPr>
          <w:rFonts w:eastAsia="Times New Roman"/>
          <w:color w:val="000000"/>
          <w:szCs w:val="28"/>
          <w:lang w:eastAsia="ru-RU"/>
        </w:rPr>
        <w:t>Сертификат содержит информацию:</w:t>
      </w:r>
    </w:p>
    <w:p>
      <w:pPr>
        <w:pStyle w:val="25"/>
        <w:ind w:left="0" w:firstLine="567"/>
        <w:jc w:val="both"/>
        <w:rPr>
          <w:rFonts w:eastAsia="Times New Roman"/>
          <w:color w:val="000000"/>
          <w:szCs w:val="28"/>
          <w:lang w:eastAsia="ru-RU"/>
        </w:rPr>
      </w:pPr>
      <w:r>
        <w:rPr>
          <w:rFonts w:eastAsia="Times New Roman"/>
          <w:color w:val="000000"/>
          <w:szCs w:val="28"/>
          <w:lang w:eastAsia="ru-RU"/>
        </w:rPr>
        <w:t>- о регистрационном номере заявления о постановке на учёт;</w:t>
      </w:r>
    </w:p>
    <w:p>
      <w:pPr>
        <w:pStyle w:val="25"/>
        <w:ind w:left="0" w:firstLine="567"/>
        <w:jc w:val="both"/>
        <w:rPr>
          <w:rFonts w:eastAsia="Times New Roman"/>
          <w:color w:val="000000"/>
          <w:szCs w:val="28"/>
          <w:lang w:eastAsia="ru-RU"/>
        </w:rPr>
      </w:pPr>
      <w:r>
        <w:rPr>
          <w:rFonts w:eastAsia="Times New Roman"/>
          <w:color w:val="000000"/>
          <w:szCs w:val="28"/>
          <w:lang w:eastAsia="ru-RU"/>
        </w:rPr>
        <w:t>- 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pPr>
        <w:pStyle w:val="25"/>
        <w:ind w:left="0" w:firstLine="567"/>
        <w:jc w:val="both"/>
        <w:rPr>
          <w:rFonts w:eastAsia="Times New Roman"/>
          <w:color w:val="000000"/>
          <w:szCs w:val="28"/>
          <w:lang w:eastAsia="ru-RU"/>
        </w:rPr>
      </w:pPr>
      <w:r>
        <w:rPr>
          <w:rFonts w:eastAsia="Times New Roman"/>
          <w:color w:val="000000"/>
          <w:szCs w:val="28"/>
          <w:lang w:eastAsia="ru-RU"/>
        </w:rPr>
        <w:t>- о вариативных формах дошкольного образования, которые могут быть предоставлены ребенку временно, начиная с желаемой даты начала посещения образовательной организации, в течение установленного времени (но не дольше календарного года с желаемой даты) при невозможности предоставить место в образовательной организации (группах кратковременного пребывания).</w:t>
      </w:r>
    </w:p>
    <w:p>
      <w:pPr>
        <w:pStyle w:val="25"/>
        <w:ind w:left="0" w:firstLine="567"/>
        <w:jc w:val="both"/>
        <w:rPr>
          <w:rFonts w:eastAsia="Times New Roman"/>
          <w:color w:val="000000"/>
          <w:szCs w:val="28"/>
          <w:lang w:eastAsia="ru-RU"/>
        </w:rPr>
      </w:pPr>
      <w:r>
        <w:rPr>
          <w:rFonts w:eastAsia="Times New Roman"/>
          <w:color w:val="000000"/>
          <w:szCs w:val="28"/>
          <w:lang w:eastAsia="ru-RU"/>
        </w:rPr>
        <w:t>Информацию о состоянии движения очереди можно получить на Портале муниципальных услуг в области образования (</w:t>
      </w:r>
      <w:r>
        <w:fldChar w:fldCharType="begin"/>
      </w:r>
      <w:r>
        <w:instrText xml:space="preserve"> HYPERLINK "http://www.uslugi.vsopen.ru" </w:instrText>
      </w:r>
      <w:r>
        <w:fldChar w:fldCharType="separate"/>
      </w:r>
      <w:r>
        <w:rPr>
          <w:rStyle w:val="7"/>
          <w:szCs w:val="28"/>
        </w:rPr>
        <w:t>http://www.uslugi.vsopen.ru</w:t>
      </w:r>
      <w:r>
        <w:rPr>
          <w:rStyle w:val="7"/>
          <w:szCs w:val="28"/>
        </w:rPr>
        <w:fldChar w:fldCharType="end"/>
      </w:r>
      <w:r>
        <w:rPr>
          <w:rFonts w:eastAsia="Times New Roman"/>
          <w:color w:val="000000"/>
          <w:szCs w:val="28"/>
          <w:lang w:eastAsia="ru-RU"/>
        </w:rPr>
        <w:t>).</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При постановке на учет ребенка в электронную базу данных учета будущих воспитанников вносятся следующие сведения:</w:t>
      </w:r>
    </w:p>
    <w:p>
      <w:pPr>
        <w:pStyle w:val="25"/>
        <w:ind w:left="0" w:firstLine="567"/>
        <w:jc w:val="both"/>
        <w:rPr>
          <w:rFonts w:eastAsia="Times New Roman"/>
          <w:color w:val="000000"/>
          <w:szCs w:val="28"/>
          <w:lang w:eastAsia="ru-RU"/>
        </w:rPr>
      </w:pPr>
      <w:r>
        <w:rPr>
          <w:rFonts w:eastAsia="Times New Roman"/>
          <w:color w:val="000000"/>
          <w:szCs w:val="28"/>
          <w:lang w:eastAsia="ru-RU"/>
        </w:rPr>
        <w:t>- дата регистрации обращения;</w:t>
      </w:r>
    </w:p>
    <w:p>
      <w:pPr>
        <w:pStyle w:val="25"/>
        <w:ind w:left="0" w:firstLine="567"/>
        <w:jc w:val="both"/>
        <w:rPr>
          <w:rFonts w:eastAsia="Times New Roman"/>
          <w:color w:val="000000"/>
          <w:szCs w:val="28"/>
          <w:lang w:eastAsia="ru-RU"/>
        </w:rPr>
      </w:pPr>
      <w:r>
        <w:rPr>
          <w:rFonts w:eastAsia="Times New Roman"/>
          <w:color w:val="000000"/>
          <w:szCs w:val="28"/>
          <w:lang w:eastAsia="ru-RU"/>
        </w:rPr>
        <w:t>- фамилия, имя, отчество ребенка;</w:t>
      </w:r>
    </w:p>
    <w:p>
      <w:pPr>
        <w:pStyle w:val="25"/>
        <w:ind w:left="0" w:firstLine="567"/>
        <w:jc w:val="both"/>
        <w:rPr>
          <w:rFonts w:eastAsia="Times New Roman"/>
          <w:color w:val="000000"/>
          <w:szCs w:val="28"/>
          <w:lang w:eastAsia="ru-RU"/>
        </w:rPr>
      </w:pPr>
      <w:r>
        <w:rPr>
          <w:rFonts w:eastAsia="Times New Roman"/>
          <w:color w:val="000000"/>
          <w:szCs w:val="28"/>
          <w:lang w:eastAsia="ru-RU"/>
        </w:rPr>
        <w:t>- дата рождения ребенка;</w:t>
      </w:r>
    </w:p>
    <w:p>
      <w:pPr>
        <w:pStyle w:val="25"/>
        <w:ind w:left="0" w:firstLine="567"/>
        <w:jc w:val="both"/>
        <w:rPr>
          <w:rFonts w:eastAsia="Times New Roman"/>
          <w:color w:val="000000"/>
          <w:szCs w:val="28"/>
          <w:lang w:eastAsia="ru-RU"/>
        </w:rPr>
      </w:pPr>
      <w:r>
        <w:rPr>
          <w:rFonts w:eastAsia="Times New Roman"/>
          <w:color w:val="000000"/>
          <w:szCs w:val="28"/>
          <w:lang w:eastAsia="ru-RU"/>
        </w:rPr>
        <w:t>-место проживания родителей (законных представителей) ребенка, контактные телефоны;</w:t>
      </w:r>
    </w:p>
    <w:p>
      <w:pPr>
        <w:pStyle w:val="25"/>
        <w:ind w:left="0" w:firstLine="567"/>
        <w:jc w:val="both"/>
        <w:rPr>
          <w:rFonts w:eastAsia="Times New Roman"/>
          <w:color w:val="000000"/>
          <w:szCs w:val="28"/>
          <w:lang w:eastAsia="ru-RU"/>
        </w:rPr>
      </w:pPr>
      <w:r>
        <w:rPr>
          <w:rFonts w:eastAsia="Times New Roman"/>
          <w:color w:val="000000"/>
          <w:szCs w:val="28"/>
          <w:lang w:eastAsia="ru-RU"/>
        </w:rPr>
        <w:t>- фамилии, имена, отчества родителей (законных представителей) ребенка;</w:t>
      </w:r>
    </w:p>
    <w:p>
      <w:pPr>
        <w:pStyle w:val="25"/>
        <w:ind w:left="0" w:firstLine="567"/>
        <w:jc w:val="both"/>
        <w:rPr>
          <w:rFonts w:eastAsia="Times New Roman"/>
          <w:color w:val="000000"/>
          <w:szCs w:val="28"/>
          <w:lang w:eastAsia="ru-RU"/>
        </w:rPr>
      </w:pPr>
      <w:r>
        <w:rPr>
          <w:rFonts w:eastAsia="Times New Roman"/>
          <w:color w:val="000000"/>
          <w:szCs w:val="28"/>
          <w:lang w:eastAsia="ru-RU"/>
        </w:rPr>
        <w:t>-паспортные данные заявителя (родителя, (законного представителя);</w:t>
      </w:r>
    </w:p>
    <w:p>
      <w:pPr>
        <w:pStyle w:val="25"/>
        <w:ind w:left="0" w:firstLine="567"/>
        <w:jc w:val="both"/>
        <w:rPr>
          <w:rFonts w:eastAsia="Times New Roman"/>
          <w:color w:val="000000"/>
          <w:szCs w:val="28"/>
          <w:lang w:eastAsia="ru-RU"/>
        </w:rPr>
      </w:pPr>
      <w:r>
        <w:rPr>
          <w:rFonts w:eastAsia="Times New Roman"/>
          <w:color w:val="000000"/>
          <w:szCs w:val="28"/>
          <w:lang w:eastAsia="ru-RU"/>
        </w:rPr>
        <w:t>- реквизиты свидетельства о рождении ребенка;</w:t>
      </w:r>
    </w:p>
    <w:p>
      <w:pPr>
        <w:pStyle w:val="25"/>
        <w:ind w:left="0" w:firstLine="567"/>
        <w:jc w:val="both"/>
        <w:rPr>
          <w:rFonts w:eastAsia="Times New Roman"/>
          <w:color w:val="000000"/>
          <w:szCs w:val="28"/>
          <w:lang w:eastAsia="ru-RU"/>
        </w:rPr>
      </w:pPr>
      <w:r>
        <w:rPr>
          <w:rFonts w:eastAsia="Times New Roman"/>
          <w:color w:val="000000"/>
          <w:szCs w:val="28"/>
          <w:lang w:eastAsia="ru-RU"/>
        </w:rPr>
        <w:t>- наличие льготы по зачислению ребенка в образовательную организацию;</w:t>
      </w:r>
    </w:p>
    <w:p>
      <w:pPr>
        <w:pStyle w:val="25"/>
        <w:ind w:left="0" w:firstLine="567"/>
        <w:jc w:val="both"/>
        <w:rPr>
          <w:rFonts w:eastAsia="Times New Roman"/>
          <w:color w:val="000000"/>
          <w:szCs w:val="28"/>
          <w:lang w:eastAsia="ru-RU"/>
        </w:rPr>
      </w:pPr>
      <w:r>
        <w:rPr>
          <w:rFonts w:eastAsia="Times New Roman"/>
          <w:color w:val="000000"/>
          <w:szCs w:val="28"/>
          <w:lang w:eastAsia="ru-RU"/>
        </w:rPr>
        <w:t>- желаемые сроки (год) зачисления ребенка в образовательную организацию;</w:t>
      </w:r>
    </w:p>
    <w:p>
      <w:pPr>
        <w:pStyle w:val="25"/>
        <w:ind w:left="0" w:firstLine="567"/>
        <w:jc w:val="both"/>
        <w:rPr>
          <w:rFonts w:eastAsia="Times New Roman"/>
          <w:color w:val="000000"/>
          <w:szCs w:val="28"/>
          <w:lang w:eastAsia="ru-RU"/>
        </w:rPr>
      </w:pPr>
      <w:r>
        <w:rPr>
          <w:rFonts w:eastAsia="Times New Roman"/>
          <w:color w:val="000000"/>
          <w:szCs w:val="28"/>
          <w:lang w:eastAsia="ru-RU"/>
        </w:rPr>
        <w:t>- желаемая образовательная организация.</w:t>
      </w:r>
    </w:p>
    <w:p>
      <w:pPr>
        <w:pStyle w:val="25"/>
        <w:ind w:left="0" w:firstLine="567"/>
        <w:jc w:val="both"/>
        <w:rPr>
          <w:rFonts w:eastAsia="Times New Roman"/>
          <w:color w:val="000000"/>
          <w:szCs w:val="28"/>
          <w:lang w:eastAsia="ru-RU"/>
        </w:rPr>
      </w:pPr>
      <w:r>
        <w:rPr>
          <w:rFonts w:eastAsia="Times New Roman"/>
          <w:color w:val="000000"/>
          <w:szCs w:val="28"/>
          <w:lang w:eastAsia="ru-RU"/>
        </w:rPr>
        <w:t>Результатом исполнения административной процедуры является постановка ребенка на учет в электронную базу и выдача родителям (законным представителям) сертификата (приложение 2) с предварительной датой явки для получения путевки-направления.</w:t>
      </w:r>
    </w:p>
    <w:p>
      <w:pPr>
        <w:pStyle w:val="25"/>
        <w:ind w:left="0" w:firstLine="567"/>
        <w:jc w:val="both"/>
        <w:rPr>
          <w:rFonts w:eastAsia="Times New Roman"/>
          <w:color w:val="000000"/>
          <w:szCs w:val="28"/>
          <w:lang w:eastAsia="ru-RU"/>
        </w:rPr>
      </w:pPr>
      <w:r>
        <w:rPr>
          <w:rFonts w:eastAsia="Times New Roman"/>
          <w:color w:val="000000"/>
          <w:szCs w:val="28"/>
          <w:lang w:eastAsia="ru-RU"/>
        </w:rPr>
        <w:t>Максимальный срок выполнения данной административной процедуры составляет один рабочий день.</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3.4.  Направление заявителю сведений о ходе выполнения запроса о предоставлении услуги в электронной форме.</w:t>
      </w:r>
    </w:p>
    <w:p>
      <w:pPr>
        <w:pStyle w:val="25"/>
        <w:ind w:left="0" w:firstLine="567"/>
        <w:jc w:val="both"/>
        <w:rPr>
          <w:rFonts w:eastAsia="Times New Roman"/>
          <w:color w:val="000000"/>
          <w:szCs w:val="28"/>
          <w:lang w:eastAsia="ru-RU"/>
        </w:rPr>
      </w:pPr>
      <w:r>
        <w:rPr>
          <w:rFonts w:eastAsia="Times New Roman"/>
          <w:color w:val="000000"/>
          <w:szCs w:val="28"/>
          <w:lang w:eastAsia="ru-RU"/>
        </w:rPr>
        <w:t>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r>
        <w:rPr>
          <w:rFonts w:eastAsia="Times New Roman"/>
          <w:color w:val="000000"/>
          <w:szCs w:val="28"/>
          <w:lang w:eastAsia="ru-RU"/>
        </w:rPr>
        <w:br w:type="textWrapping"/>
      </w:r>
      <w:r>
        <w:rPr>
          <w:rFonts w:eastAsia="Times New Roman"/>
          <w:color w:val="000000"/>
          <w:szCs w:val="28"/>
          <w:lang w:eastAsia="ru-RU"/>
        </w:rPr>
        <w:t>      Уведомления о ходе предоставления муниципальной услуги направляются в личный кабинет Заявителя на ЕПГУ.</w:t>
      </w:r>
    </w:p>
    <w:p>
      <w:pPr>
        <w:pStyle w:val="25"/>
        <w:ind w:left="0" w:firstLine="567"/>
        <w:jc w:val="both"/>
        <w:rPr>
          <w:rFonts w:eastAsia="Times New Roman"/>
          <w:color w:val="000000"/>
          <w:szCs w:val="28"/>
          <w:lang w:eastAsia="ru-RU"/>
        </w:rPr>
      </w:pPr>
      <w:r>
        <w:rPr>
          <w:rFonts w:eastAsia="Times New Roman"/>
          <w:color w:val="000000"/>
          <w:szCs w:val="28"/>
          <w:lang w:eastAsia="ru-RU"/>
        </w:rPr>
        <w:t>Уведомление о ходе предоставления услуги должно быть своевременно направлено органом или организацией не позднее дня завершения выполнения административной процедуры.</w:t>
      </w:r>
    </w:p>
    <w:p>
      <w:pPr>
        <w:pStyle w:val="25"/>
        <w:ind w:left="0" w:firstLine="567"/>
        <w:jc w:val="both"/>
        <w:rPr>
          <w:rFonts w:eastAsia="Times New Roman"/>
          <w:color w:val="000000"/>
          <w:szCs w:val="28"/>
          <w:lang w:eastAsia="ru-RU"/>
        </w:rPr>
      </w:pPr>
      <w:r>
        <w:rPr>
          <w:rFonts w:eastAsia="Times New Roman"/>
          <w:color w:val="000000"/>
          <w:szCs w:val="28"/>
          <w:lang w:eastAsia="ru-RU"/>
        </w:rPr>
        <w:t>При предоставлении муниципальной услуги в электронной форме используются следующие уведомления:</w:t>
      </w:r>
      <w:r>
        <w:rPr>
          <w:rFonts w:eastAsia="Times New Roman"/>
          <w:color w:val="000000"/>
          <w:szCs w:val="28"/>
          <w:lang w:eastAsia="ru-RU"/>
        </w:rPr>
        <w:br w:type="textWrapping"/>
      </w:r>
      <w:r>
        <w:rPr>
          <w:rFonts w:eastAsia="Times New Roman"/>
          <w:color w:val="000000"/>
          <w:szCs w:val="28"/>
          <w:lang w:eastAsia="ru-RU"/>
        </w:rPr>
        <w:t xml:space="preserve">          -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r>
        <w:rPr>
          <w:rFonts w:eastAsia="Times New Roman"/>
          <w:color w:val="000000"/>
          <w:szCs w:val="28"/>
          <w:lang w:eastAsia="ru-RU"/>
        </w:rPr>
        <w:br w:type="textWrapping"/>
      </w:r>
      <w:r>
        <w:rPr>
          <w:rFonts w:eastAsia="Times New Roman"/>
          <w:color w:val="000000"/>
          <w:szCs w:val="28"/>
          <w:lang w:eastAsia="ru-RU"/>
        </w:rPr>
        <w:t xml:space="preserve">           -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pPr>
        <w:pStyle w:val="25"/>
        <w:ind w:left="0" w:firstLine="567"/>
        <w:jc w:val="both"/>
        <w:rPr>
          <w:rFonts w:eastAsia="Times New Roman"/>
          <w:color w:val="000000"/>
          <w:szCs w:val="28"/>
          <w:lang w:eastAsia="ru-RU"/>
        </w:rPr>
      </w:pPr>
      <w:r>
        <w:rPr>
          <w:rFonts w:eastAsia="Times New Roman"/>
          <w:color w:val="000000"/>
          <w:szCs w:val="28"/>
          <w:lang w:eastAsia="ru-RU"/>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pPr>
        <w:pStyle w:val="25"/>
        <w:ind w:left="0" w:firstLine="567"/>
        <w:jc w:val="both"/>
        <w:rPr>
          <w:rFonts w:eastAsia="Times New Roman"/>
          <w:color w:val="000000"/>
          <w:szCs w:val="28"/>
          <w:lang w:eastAsia="ru-RU"/>
        </w:rPr>
      </w:pPr>
      <w:r>
        <w:rPr>
          <w:rFonts w:eastAsia="Times New Roman"/>
          <w:color w:val="000000"/>
          <w:szCs w:val="28"/>
          <w:lang w:eastAsia="ru-RU"/>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pPr>
        <w:pStyle w:val="25"/>
        <w:ind w:left="0" w:firstLine="567"/>
        <w:jc w:val="both"/>
        <w:rPr>
          <w:rFonts w:eastAsia="Times New Roman"/>
          <w:color w:val="000000"/>
          <w:szCs w:val="28"/>
          <w:lang w:eastAsia="ru-RU"/>
        </w:rPr>
      </w:pPr>
      <w:r>
        <w:rPr>
          <w:rFonts w:eastAsia="Times New Roman"/>
          <w:color w:val="000000"/>
          <w:szCs w:val="28"/>
          <w:lang w:eastAsia="ru-RU"/>
        </w:rPr>
        <w:t>- уведомление о завершении процедуры предоставления услуги, содержащее сведения о завершении предоставления органом или организацией услуги в связи с получением Заявителем результата услуги.</w:t>
      </w:r>
    </w:p>
    <w:p>
      <w:pPr>
        <w:pStyle w:val="25"/>
        <w:ind w:left="0" w:firstLine="567"/>
        <w:jc w:val="both"/>
        <w:rPr>
          <w:rFonts w:eastAsia="Times New Roman"/>
          <w:color w:val="000000"/>
          <w:szCs w:val="28"/>
          <w:lang w:eastAsia="ru-RU"/>
        </w:rPr>
      </w:pPr>
      <w:r>
        <w:rPr>
          <w:rFonts w:eastAsia="Times New Roman"/>
          <w:color w:val="000000"/>
          <w:szCs w:val="28"/>
          <w:lang w:eastAsia="ru-RU"/>
        </w:rPr>
        <w:t>3.5. Выдача путевки – направления в образовательную организацию.</w:t>
      </w:r>
    </w:p>
    <w:p>
      <w:pPr>
        <w:pStyle w:val="25"/>
        <w:ind w:left="0" w:firstLine="567"/>
        <w:jc w:val="both"/>
        <w:rPr>
          <w:rFonts w:eastAsia="Times New Roman"/>
          <w:color w:val="000000"/>
          <w:szCs w:val="28"/>
          <w:lang w:eastAsia="ru-RU"/>
        </w:rPr>
      </w:pPr>
      <w:r>
        <w:rPr>
          <w:rFonts w:eastAsia="Times New Roman"/>
          <w:color w:val="000000"/>
          <w:szCs w:val="28"/>
          <w:lang w:eastAsia="ru-RU"/>
        </w:rPr>
        <w:t>3.5.1. Основанием для начала исполнения административной процедуры является обращение родителя (законного представителя) ребенка о выдаче путевки-направления в образовательную организацию в соответствии с очередностью (датой регистрации в электронной базе данных).</w:t>
      </w:r>
      <w:r>
        <w:rPr>
          <w:rFonts w:eastAsia="Times New Roman"/>
          <w:color w:val="000000"/>
          <w:szCs w:val="28"/>
          <w:lang w:eastAsia="ru-RU"/>
        </w:rPr>
        <w:br w:type="textWrapping"/>
      </w:r>
      <w:r>
        <w:rPr>
          <w:rFonts w:eastAsia="Times New Roman"/>
          <w:color w:val="000000"/>
          <w:szCs w:val="28"/>
          <w:lang w:eastAsia="ru-RU"/>
        </w:rPr>
        <w:t> Выдача путевки-направления в образовательную организацию осуществляется специалистом управления образования при наличии места в соответствующей возрастной группе и предоставления полного пакета документов, указанного в п. 2.6.2 административного регламента.</w:t>
      </w:r>
      <w:r>
        <w:rPr>
          <w:rFonts w:eastAsia="Times New Roman"/>
          <w:color w:val="000000"/>
          <w:szCs w:val="28"/>
          <w:lang w:eastAsia="ru-RU"/>
        </w:rPr>
        <w:br w:type="textWrapping"/>
      </w:r>
      <w:r>
        <w:rPr>
          <w:rFonts w:eastAsia="Times New Roman"/>
          <w:color w:val="000000"/>
          <w:szCs w:val="28"/>
          <w:lang w:eastAsia="ru-RU"/>
        </w:rPr>
        <w:t> Максимальный срок выполнения данной административной процедуры составляет один рабочий день.</w:t>
      </w:r>
    </w:p>
    <w:p>
      <w:pPr>
        <w:pStyle w:val="25"/>
        <w:ind w:left="0" w:firstLine="567"/>
        <w:jc w:val="both"/>
        <w:rPr>
          <w:rFonts w:eastAsia="Times New Roman"/>
          <w:color w:val="000000"/>
          <w:szCs w:val="28"/>
          <w:lang w:eastAsia="ru-RU"/>
        </w:rPr>
      </w:pPr>
      <w:r>
        <w:rPr>
          <w:rFonts w:eastAsia="Times New Roman"/>
          <w:color w:val="000000"/>
          <w:szCs w:val="28"/>
          <w:lang w:eastAsia="ru-RU"/>
        </w:rPr>
        <w:t>Результатом исполнения административной процедуры является получение путевки-направления (приложение 3)  для зачисления ребенка в образовательную организацию. </w:t>
      </w:r>
    </w:p>
    <w:p>
      <w:pPr>
        <w:pStyle w:val="25"/>
        <w:ind w:left="0" w:firstLine="567"/>
        <w:jc w:val="both"/>
        <w:rPr>
          <w:rFonts w:eastAsia="Times New Roman"/>
          <w:color w:val="000000"/>
          <w:szCs w:val="28"/>
          <w:lang w:eastAsia="ru-RU"/>
        </w:rPr>
      </w:pPr>
      <w:r>
        <w:rPr>
          <w:rFonts w:eastAsia="Times New Roman"/>
          <w:color w:val="000000"/>
          <w:szCs w:val="28"/>
          <w:lang w:eastAsia="ru-RU"/>
        </w:rPr>
        <w:t>3.5.2. Образовательные организации, реализующие образовательные программы дошкольного образования расположенные на территории Валуйского городского округа, обеспечивают получение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w:t>
      </w:r>
    </w:p>
    <w:p>
      <w:pPr>
        <w:pStyle w:val="25"/>
        <w:ind w:left="0" w:firstLine="567"/>
        <w:jc w:val="both"/>
        <w:rPr>
          <w:rFonts w:eastAsia="Times New Roman"/>
          <w:color w:val="000000"/>
          <w:szCs w:val="28"/>
          <w:lang w:eastAsia="ru-RU"/>
        </w:rPr>
      </w:pPr>
      <w:r>
        <w:rPr>
          <w:rFonts w:eastAsia="Times New Roman"/>
          <w:color w:val="000000"/>
          <w:szCs w:val="28"/>
          <w:lang w:eastAsia="ru-RU"/>
        </w:rPr>
        <w:t>3.5.3. Комплектование в образовательные организации осуществляют специалисты управления образования администрации Валуйского городского округа с учетом выбора образовательной организации родителями (законными представителями) ребенка,  в порядке очередности и  наличия свободных мест  в возрастных группах   образовательных организаций  и с учетом льготных категорий (приложение 3)  внеочередного и первоочередного зачисление при предоставлении муниципальной услуги. </w:t>
      </w:r>
      <w:r>
        <w:rPr>
          <w:rFonts w:eastAsia="Times New Roman"/>
          <w:color w:val="000000"/>
          <w:szCs w:val="28"/>
          <w:lang w:eastAsia="ru-RU"/>
        </w:rPr>
        <w:br w:type="textWrapping"/>
      </w:r>
      <w:r>
        <w:rPr>
          <w:rFonts w:eastAsia="Times New Roman"/>
          <w:color w:val="000000"/>
          <w:szCs w:val="28"/>
          <w:lang w:eastAsia="ru-RU"/>
        </w:rPr>
        <w:t xml:space="preserve">          3.5.4. Комплектование образовательных организаций  происходит ежегодно в период основного комплектования с 1 июня по 31 августа текущего календарного года. В период с 15 апреля по 25 мая управление образование  ежегодно формирует из электронной базы РИР  списки на комплектование  на предстоящий учебный год в соответствии с датой регистрации детей в РИР, их возрастом и с учетом  подтвержденных льгот. В списки включаются дети, зарегистрированные на РИР со статусами заявлений на зачисление в образовательную организацию  и перевод в желаемую образовательную организацию.  Зачисление детей в образовательные организации осуществляется с 1 июня после выпуска детей в школу.</w:t>
      </w:r>
    </w:p>
    <w:p>
      <w:pPr>
        <w:pStyle w:val="25"/>
        <w:ind w:left="0" w:firstLine="567"/>
        <w:jc w:val="both"/>
        <w:rPr>
          <w:rFonts w:eastAsia="Times New Roman"/>
          <w:color w:val="000000"/>
          <w:szCs w:val="28"/>
          <w:lang w:eastAsia="ru-RU"/>
        </w:rPr>
      </w:pPr>
      <w:r>
        <w:rPr>
          <w:rFonts w:eastAsia="Times New Roman"/>
          <w:color w:val="000000"/>
          <w:szCs w:val="28"/>
          <w:lang w:eastAsia="ru-RU"/>
        </w:rPr>
        <w:t>3.5.5. Доукомплектование групп в образовательных организациях осуществляется в течение всего учебного года в порядке очередности по факту освобождения мест (при выбытии обучающегося из образовательной организации). В приоритетном порядке местами в образовательных организациях в ходе доукомплектования возрастных групп обеспечиваются граждане льготных категорий  (внеочередное и первоочередное зачисление при предоставлении муниципальной услуги).</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3.5.6.  После установленной даты (1 июня) в список детей, нуждающихся в предоставлении места в образовательной  организации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образовательную организацию и  их комплектование осуществляется  при  наличии свободных мест в данной организации.</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3.5.7. Дети, родители которых заполнили заявление о постановке на учет после установленной даты (после 1 июня текущего календарного года), включаются в список детей, которым место в образовательной организации необходимо предоставить с 1 сентября следующего календарного года. После установленной даты в список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pPr>
        <w:pStyle w:val="25"/>
        <w:ind w:left="0" w:firstLine="567"/>
        <w:jc w:val="both"/>
        <w:rPr>
          <w:rFonts w:eastAsia="Times New Roman"/>
          <w:color w:val="000000"/>
          <w:szCs w:val="28"/>
          <w:lang w:eastAsia="ru-RU"/>
        </w:rPr>
      </w:pPr>
      <w:r>
        <w:rPr>
          <w:rFonts w:eastAsia="Times New Roman"/>
          <w:color w:val="000000"/>
          <w:szCs w:val="28"/>
          <w:lang w:eastAsia="ru-RU"/>
        </w:rPr>
        <w:t xml:space="preserve"> 3.5.8.  Если в процессе комплектования места в образовательных организациях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в образовательной организации с 1 сентября следующего календарного года.</w:t>
      </w:r>
      <w:r>
        <w:rPr>
          <w:rFonts w:eastAsia="Times New Roman"/>
          <w:color w:val="000000"/>
          <w:szCs w:val="28"/>
          <w:lang w:eastAsia="ru-RU"/>
        </w:rPr>
        <w:br w:type="textWrapping"/>
      </w:r>
      <w:r>
        <w:rPr>
          <w:rFonts w:eastAsia="Times New Roman"/>
          <w:color w:val="000000"/>
          <w:szCs w:val="28"/>
          <w:lang w:eastAsia="ru-RU"/>
        </w:rPr>
        <w:t xml:space="preserve">         3.5.9.  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в доступной близости от места проживания ребенка.</w:t>
      </w:r>
    </w:p>
    <w:p>
      <w:pPr>
        <w:pStyle w:val="25"/>
        <w:ind w:left="0"/>
        <w:jc w:val="both"/>
        <w:rPr>
          <w:rFonts w:eastAsia="Times New Roman"/>
          <w:color w:val="000000"/>
          <w:szCs w:val="28"/>
          <w:lang w:eastAsia="ru-RU"/>
        </w:rPr>
      </w:pPr>
      <w:r>
        <w:rPr>
          <w:rFonts w:eastAsia="Times New Roman"/>
          <w:color w:val="000000"/>
          <w:szCs w:val="28"/>
          <w:lang w:eastAsia="ru-RU"/>
        </w:rPr>
        <w:t xml:space="preserve">         3.5.10. Информация о других  образовательных организациях, реализующих образовательные программы дошкольного образования направляется родителям (законным представителям) в личный кабинет на РИР – «Портал муниципальных услуг в области образования»  или сообщается по телефону. Родителям (законным представителям) необходимо в течение 14 календарных дней выбрать образовательную организацию  из предложенных.</w:t>
      </w:r>
    </w:p>
    <w:p>
      <w:pPr>
        <w:pStyle w:val="25"/>
        <w:ind w:left="0"/>
        <w:jc w:val="both"/>
        <w:rPr>
          <w:rFonts w:eastAsia="Times New Roman"/>
          <w:color w:val="000000"/>
          <w:szCs w:val="28"/>
          <w:lang w:eastAsia="ru-RU"/>
        </w:rPr>
      </w:pPr>
      <w:r>
        <w:rPr>
          <w:rFonts w:eastAsia="Times New Roman"/>
          <w:color w:val="000000"/>
          <w:szCs w:val="28"/>
          <w:lang w:eastAsia="ru-RU"/>
        </w:rPr>
        <w:t xml:space="preserve">        3.5.11. Отказ родителей от предложенного места их ребенку в другой образовательной организации  носит  заявительный характер. В данном случае в едином информационном ресурсе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РИР – «Портал муниципальных услуг в области образования».</w:t>
      </w:r>
    </w:p>
    <w:p>
      <w:pPr>
        <w:pStyle w:val="25"/>
        <w:ind w:left="0"/>
        <w:jc w:val="both"/>
        <w:rPr>
          <w:rFonts w:eastAsia="Times New Roman"/>
          <w:color w:val="000000"/>
          <w:szCs w:val="28"/>
          <w:lang w:eastAsia="ru-RU"/>
        </w:rPr>
      </w:pPr>
      <w:r>
        <w:rPr>
          <w:rFonts w:eastAsia="Times New Roman"/>
          <w:color w:val="000000"/>
          <w:szCs w:val="28"/>
          <w:lang w:eastAsia="ru-RU"/>
        </w:rPr>
        <w:t xml:space="preserve">        3.5.12. В случае отказа родителя (законного представителя) от путевки в предлагаемую образовательную организацию в текущем году, очередь за ребенком сохраняется. Отказ родителя (законного представителя)  от путевки   носит заявительный характер.</w:t>
      </w:r>
    </w:p>
    <w:p>
      <w:pPr>
        <w:pStyle w:val="25"/>
        <w:ind w:left="0"/>
        <w:jc w:val="both"/>
        <w:rPr>
          <w:rFonts w:eastAsia="Times New Roman"/>
          <w:color w:val="000000"/>
          <w:szCs w:val="28"/>
          <w:lang w:eastAsia="ru-RU"/>
        </w:rPr>
      </w:pPr>
      <w:r>
        <w:rPr>
          <w:rFonts w:eastAsia="Times New Roman"/>
          <w:color w:val="000000"/>
          <w:szCs w:val="28"/>
          <w:lang w:eastAsia="ru-RU"/>
        </w:rPr>
        <w:t xml:space="preserve">        3.5.13. Норматив комплектования групп в образовательные организации  на учебный год  определяется в соответствии с требованиями  СанПиН 2.4.1.3049-13 и с учетом фактической численности детей в группе, их возраста, состояния здоровья  и специфики реализуемой образовательной программы. В малокомплектных образовательных организациях допускается наличие в группе детей нескольких  возрастов.</w:t>
      </w:r>
    </w:p>
    <w:p>
      <w:pPr>
        <w:pStyle w:val="25"/>
        <w:ind w:left="0"/>
        <w:jc w:val="both"/>
        <w:rPr>
          <w:rFonts w:eastAsia="Times New Roman"/>
          <w:color w:val="000000"/>
          <w:szCs w:val="28"/>
          <w:lang w:eastAsia="ru-RU"/>
        </w:rPr>
      </w:pPr>
      <w:r>
        <w:rPr>
          <w:rFonts w:eastAsia="Times New Roman"/>
          <w:color w:val="000000"/>
          <w:szCs w:val="28"/>
          <w:lang w:eastAsia="ru-RU"/>
        </w:rPr>
        <w:t xml:space="preserve">         3.5.14.  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r>
        <w:rPr>
          <w:rFonts w:eastAsia="Times New Roman"/>
          <w:color w:val="000000"/>
          <w:szCs w:val="28"/>
          <w:lang w:eastAsia="ru-RU"/>
        </w:rPr>
        <w:br w:type="textWrapping"/>
      </w:r>
      <w:r>
        <w:rPr>
          <w:rFonts w:eastAsia="Times New Roman"/>
          <w:color w:val="000000"/>
          <w:szCs w:val="28"/>
          <w:lang w:eastAsia="ru-RU"/>
        </w:rPr>
        <w:t xml:space="preserve">       3.5.15.  После зачисления детей, относящихся к льготной категории,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образовательную организацию.</w:t>
      </w:r>
    </w:p>
    <w:p>
      <w:pPr>
        <w:pStyle w:val="25"/>
        <w:ind w:left="0"/>
        <w:jc w:val="both"/>
        <w:rPr>
          <w:rFonts w:eastAsia="Times New Roman"/>
          <w:color w:val="000000"/>
          <w:szCs w:val="28"/>
          <w:lang w:eastAsia="ru-RU"/>
        </w:rPr>
      </w:pPr>
      <w:r>
        <w:rPr>
          <w:rFonts w:eastAsia="Times New Roman"/>
          <w:color w:val="000000"/>
          <w:szCs w:val="28"/>
          <w:lang w:eastAsia="ru-RU"/>
        </w:rPr>
        <w:t xml:space="preserve">          3.5.16.  Перевод воспитанников из одной образовательной организации в другую возможен только при наличии свободных мест в желаемой образовательной организации и производится на основании заявления родителей (законных представителей) о переводе в следующих случаях:</w:t>
      </w:r>
    </w:p>
    <w:p>
      <w:pPr>
        <w:pStyle w:val="25"/>
        <w:ind w:left="0"/>
        <w:jc w:val="both"/>
        <w:rPr>
          <w:rFonts w:eastAsia="Times New Roman"/>
          <w:color w:val="000000"/>
          <w:szCs w:val="28"/>
          <w:lang w:eastAsia="ru-RU"/>
        </w:rPr>
      </w:pPr>
      <w:r>
        <w:rPr>
          <w:rFonts w:eastAsia="Times New Roman"/>
          <w:color w:val="000000"/>
          <w:szCs w:val="28"/>
          <w:lang w:eastAsia="ru-RU"/>
        </w:rPr>
        <w:t xml:space="preserve">         -на время капитального ремонта образовательной организации, которую посещал ребенок;</w:t>
      </w:r>
    </w:p>
    <w:p>
      <w:pPr>
        <w:pStyle w:val="25"/>
        <w:ind w:left="0"/>
        <w:jc w:val="both"/>
        <w:rPr>
          <w:rFonts w:eastAsia="Times New Roman"/>
          <w:color w:val="000000"/>
          <w:szCs w:val="28"/>
          <w:lang w:eastAsia="ru-RU"/>
        </w:rPr>
      </w:pPr>
      <w:r>
        <w:rPr>
          <w:rFonts w:eastAsia="Times New Roman"/>
          <w:color w:val="000000"/>
          <w:szCs w:val="28"/>
          <w:lang w:eastAsia="ru-RU"/>
        </w:rPr>
        <w:t xml:space="preserve">         -при изменении родителями (законными представителями) места жительства;</w:t>
      </w:r>
      <w:r>
        <w:rPr>
          <w:rFonts w:eastAsia="Times New Roman"/>
          <w:color w:val="000000"/>
          <w:szCs w:val="28"/>
          <w:lang w:eastAsia="ru-RU"/>
        </w:rPr>
        <w:br w:type="textWrapping"/>
      </w:r>
      <w:r>
        <w:rPr>
          <w:rFonts w:eastAsia="Times New Roman"/>
          <w:color w:val="000000"/>
          <w:szCs w:val="28"/>
          <w:lang w:eastAsia="ru-RU"/>
        </w:rPr>
        <w:t xml:space="preserve">         -для прохождения обучения по адаптированным программам в группах компенсирующей или комбинированной направленности;</w:t>
      </w:r>
    </w:p>
    <w:p>
      <w:pPr>
        <w:pStyle w:val="25"/>
        <w:ind w:left="0"/>
        <w:jc w:val="both"/>
        <w:rPr>
          <w:rFonts w:eastAsia="Times New Roman"/>
          <w:color w:val="000000"/>
          <w:szCs w:val="28"/>
          <w:lang w:eastAsia="ru-RU"/>
        </w:rPr>
      </w:pPr>
      <w:r>
        <w:rPr>
          <w:rFonts w:eastAsia="Times New Roman"/>
          <w:color w:val="000000"/>
          <w:szCs w:val="28"/>
          <w:lang w:eastAsia="ru-RU"/>
        </w:rPr>
        <w:t xml:space="preserve">         -по иным причинам (личные обстоятельства родителей (законных представителей).</w:t>
      </w:r>
      <w:r>
        <w:rPr>
          <w:rFonts w:eastAsia="Times New Roman"/>
          <w:color w:val="000000"/>
          <w:szCs w:val="28"/>
          <w:lang w:eastAsia="ru-RU"/>
        </w:rPr>
        <w:br w:type="textWrapping"/>
      </w:r>
      <w:r>
        <w:rPr>
          <w:rFonts w:eastAsia="Times New Roman"/>
          <w:color w:val="000000"/>
          <w:szCs w:val="28"/>
          <w:lang w:eastAsia="ru-RU"/>
        </w:rPr>
        <w:t xml:space="preserve">         3.5.17. При приеме детей в образовательные организации, осуществляющие образовательную деятельность по образовательным программам дошкольного образования, необходимо руководствоваться порядком приема, утвержденным приказом Министерства образования и науки Российской Федерации от 08 апреля 2014 года №293.</w:t>
      </w:r>
    </w:p>
    <w:p>
      <w:pPr>
        <w:pStyle w:val="25"/>
        <w:ind w:left="0"/>
        <w:jc w:val="both"/>
        <w:rPr>
          <w:rFonts w:eastAsia="Times New Roman"/>
          <w:color w:val="000000"/>
          <w:szCs w:val="28"/>
          <w:lang w:eastAsia="ru-RU"/>
        </w:rPr>
      </w:pPr>
      <w:r>
        <w:rPr>
          <w:rFonts w:eastAsia="Times New Roman"/>
          <w:color w:val="000000"/>
          <w:szCs w:val="28"/>
          <w:lang w:eastAsia="ru-RU"/>
        </w:rPr>
        <w:t xml:space="preserve">         3.6. Зачисление ребенка в образовательную организацию.</w:t>
      </w:r>
    </w:p>
    <w:p>
      <w:pPr>
        <w:pStyle w:val="25"/>
        <w:ind w:left="0"/>
        <w:jc w:val="both"/>
        <w:rPr>
          <w:rFonts w:eastAsia="Times New Roman"/>
          <w:color w:val="000000"/>
          <w:szCs w:val="28"/>
          <w:lang w:eastAsia="ru-RU"/>
        </w:rPr>
      </w:pPr>
      <w:r>
        <w:rPr>
          <w:rFonts w:eastAsia="Times New Roman"/>
          <w:color w:val="000000"/>
          <w:szCs w:val="28"/>
          <w:lang w:eastAsia="ru-RU"/>
        </w:rPr>
        <w:t xml:space="preserve">         Основанием для начала исполнения административной процедуры является личное обращение родителя (законного представителя) ребенка в образовательную организацию и предоставление полного пакета документов, указанного в п. 2.6.3 административного регламента.</w:t>
      </w:r>
    </w:p>
    <w:p>
      <w:pPr>
        <w:pStyle w:val="25"/>
        <w:ind w:left="0"/>
        <w:jc w:val="both"/>
        <w:rPr>
          <w:rFonts w:eastAsia="Times New Roman"/>
          <w:color w:val="000000"/>
          <w:szCs w:val="28"/>
          <w:lang w:eastAsia="ru-RU"/>
        </w:rPr>
      </w:pPr>
      <w:r>
        <w:rPr>
          <w:rFonts w:eastAsia="Times New Roman"/>
          <w:color w:val="000000"/>
          <w:szCs w:val="28"/>
          <w:lang w:eastAsia="ru-RU"/>
        </w:rPr>
        <w:t xml:space="preserve">          Зачисление детей в образовательную организацию осуществляется руководителем при наличии места в соответствующей возрастной группе и предоставления родителем (законным представителем) полного пакета документов. Дети с ограниченными возможностями здоровья принимаются в группы компенсирующей и комбинированной  направленности образовательных организаций с согласия родителей (законных представителей) на основании заключения психолого-медико-педагогической комиссии.</w:t>
      </w:r>
    </w:p>
    <w:p>
      <w:pPr>
        <w:pStyle w:val="25"/>
        <w:ind w:left="0"/>
        <w:jc w:val="both"/>
        <w:rPr>
          <w:rFonts w:eastAsia="Times New Roman"/>
          <w:color w:val="000000"/>
          <w:szCs w:val="28"/>
          <w:lang w:eastAsia="ru-RU"/>
        </w:rPr>
      </w:pPr>
      <w:r>
        <w:rPr>
          <w:rFonts w:eastAsia="Times New Roman"/>
          <w:color w:val="000000"/>
          <w:szCs w:val="28"/>
          <w:lang w:eastAsia="ru-RU"/>
        </w:rPr>
        <w:t xml:space="preserve">         Критерием полноты комплекта документов является предоставление всех документов, соответствующих требованиям административного регламента.</w:t>
      </w:r>
    </w:p>
    <w:p>
      <w:pPr>
        <w:pStyle w:val="25"/>
        <w:ind w:left="0"/>
        <w:jc w:val="both"/>
        <w:rPr>
          <w:rFonts w:eastAsia="Times New Roman"/>
          <w:color w:val="000000"/>
          <w:szCs w:val="28"/>
          <w:lang w:eastAsia="ru-RU"/>
        </w:rPr>
      </w:pPr>
      <w:r>
        <w:rPr>
          <w:rFonts w:eastAsia="Times New Roman"/>
          <w:color w:val="000000"/>
          <w:szCs w:val="28"/>
          <w:lang w:eastAsia="ru-RU"/>
        </w:rPr>
        <w:t xml:space="preserve">        Документы о приеме подаются в образовательную организацию, в которую заявителем получена путевка-направление.</w:t>
      </w:r>
    </w:p>
    <w:p>
      <w:pPr>
        <w:pStyle w:val="25"/>
        <w:ind w:left="0"/>
        <w:jc w:val="both"/>
        <w:rPr>
          <w:rFonts w:eastAsia="Times New Roman"/>
          <w:color w:val="000000"/>
          <w:szCs w:val="28"/>
          <w:lang w:eastAsia="ru-RU"/>
        </w:rPr>
      </w:pPr>
      <w:r>
        <w:rPr>
          <w:rFonts w:eastAsia="Times New Roman"/>
          <w:color w:val="000000"/>
          <w:szCs w:val="28"/>
          <w:lang w:eastAsia="ru-RU"/>
        </w:rPr>
        <w:t xml:space="preserve">        Образовательная организация может осуществлять прием заявления о зачислении также в форме электронного документа с использованием информационно-телекоммуникационных сетей общего пользования и посредством почтового сообщения с уведомлением о вручении.</w:t>
      </w:r>
      <w:r>
        <w:rPr>
          <w:rFonts w:eastAsia="Times New Roman"/>
          <w:color w:val="000000"/>
          <w:szCs w:val="28"/>
          <w:lang w:eastAsia="ru-RU"/>
        </w:rPr>
        <w:br w:type="textWrapping"/>
      </w:r>
      <w:r>
        <w:rPr>
          <w:rFonts w:eastAsia="Times New Roman"/>
          <w:color w:val="000000"/>
          <w:szCs w:val="28"/>
          <w:lang w:eastAsia="ru-RU"/>
        </w:rPr>
        <w:t>Заявление о приеме в образовательную организацию и прилагаемые к нему документы регистрируются руководителем организации или уполномоченным им должностным лицом в журнале приема заявлений о приеме в образовательную организацию.</w:t>
      </w:r>
    </w:p>
    <w:p>
      <w:pPr>
        <w:pStyle w:val="25"/>
        <w:ind w:left="0"/>
        <w:jc w:val="both"/>
        <w:rPr>
          <w:rFonts w:eastAsia="Times New Roman"/>
          <w:color w:val="000000"/>
          <w:szCs w:val="28"/>
          <w:lang w:eastAsia="ru-RU"/>
        </w:rPr>
      </w:pPr>
      <w:r>
        <w:rPr>
          <w:rFonts w:eastAsia="Times New Roman"/>
          <w:color w:val="000000"/>
          <w:szCs w:val="28"/>
          <w:lang w:eastAsia="ru-RU"/>
        </w:rPr>
        <w:t xml:space="preserve">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ответственного за прием документов, печатью образовательной организации и содержит информацию о регистрационном номере заявления и перечне представленных документов.</w:t>
      </w:r>
    </w:p>
    <w:p>
      <w:pPr>
        <w:pStyle w:val="25"/>
        <w:ind w:left="0"/>
        <w:jc w:val="both"/>
        <w:rPr>
          <w:rFonts w:eastAsia="Times New Roman"/>
          <w:color w:val="000000"/>
          <w:szCs w:val="28"/>
          <w:lang w:eastAsia="ru-RU"/>
        </w:rPr>
      </w:pPr>
      <w:r>
        <w:rPr>
          <w:rFonts w:eastAsia="Times New Roman"/>
          <w:color w:val="000000"/>
          <w:szCs w:val="28"/>
          <w:lang w:eastAsia="ru-RU"/>
        </w:rPr>
        <w:t xml:space="preserve">        Дети, родители (законные представители) которых не представили полный пакет документов, предусмотренный п. 2.6.3 административного регламента, остаются на учете детей, нуждающихся в предоставлении места в образовательной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w:t>
      </w:r>
    </w:p>
    <w:p>
      <w:pPr>
        <w:pStyle w:val="25"/>
        <w:ind w:left="0"/>
        <w:jc w:val="both"/>
        <w:rPr>
          <w:rFonts w:eastAsia="Times New Roman"/>
          <w:color w:val="000000"/>
          <w:szCs w:val="28"/>
          <w:lang w:eastAsia="ru-RU"/>
        </w:rPr>
      </w:pPr>
      <w:r>
        <w:rPr>
          <w:rFonts w:eastAsia="Times New Roman"/>
          <w:color w:val="000000"/>
          <w:szCs w:val="28"/>
          <w:lang w:eastAsia="ru-RU"/>
        </w:rPr>
        <w:t xml:space="preserve">         После приема документов, необходимых для зачисления ребенка, с родителями (законными представителями) ребенка заключается договор об образовании по образовательным программам дошкольного образования в 2-х экземплярах с выдачей одного экземпляра договора родителям (законным представителям). При зачислении ребенка в образовательную организацию руководитель обязан ознакомить родителей (законных представителей) с Уставом образовательной организации, с  лицензией на осуществление  образовательной деятельности  и другими документами, регламентирующими организацию образовательного процесса.</w:t>
      </w:r>
    </w:p>
    <w:p>
      <w:pPr>
        <w:pStyle w:val="25"/>
        <w:ind w:left="0"/>
        <w:jc w:val="both"/>
        <w:rPr>
          <w:rFonts w:eastAsia="Times New Roman"/>
          <w:color w:val="000000"/>
          <w:szCs w:val="28"/>
          <w:lang w:eastAsia="ru-RU"/>
        </w:rPr>
      </w:pPr>
      <w:r>
        <w:rPr>
          <w:rFonts w:eastAsia="Times New Roman"/>
          <w:color w:val="000000"/>
          <w:szCs w:val="28"/>
          <w:lang w:eastAsia="ru-RU"/>
        </w:rPr>
        <w:t xml:space="preserve">         В течение трех рабочих дней после заключения договора руководитель образовательной  организации издает распорядительный акт о зачислении ребенка, который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pPr>
        <w:pStyle w:val="25"/>
        <w:ind w:left="0"/>
        <w:jc w:val="both"/>
        <w:rPr>
          <w:rFonts w:eastAsia="Times New Roman"/>
          <w:color w:val="000000"/>
          <w:szCs w:val="28"/>
          <w:lang w:eastAsia="ru-RU"/>
        </w:rPr>
      </w:pPr>
      <w:r>
        <w:rPr>
          <w:rFonts w:eastAsia="Times New Roman"/>
          <w:color w:val="000000"/>
          <w:szCs w:val="28"/>
          <w:lang w:eastAsia="ru-RU"/>
        </w:rPr>
        <w:t xml:space="preserve">         Прием в образовательные организации  осуществляется в течение всего календарного года при наличии свободных мест.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p>
    <w:p>
      <w:pPr>
        <w:pStyle w:val="25"/>
        <w:ind w:left="0"/>
        <w:jc w:val="both"/>
        <w:rPr>
          <w:rFonts w:eastAsia="Times New Roman"/>
          <w:color w:val="000000"/>
          <w:szCs w:val="28"/>
          <w:lang w:eastAsia="ru-RU"/>
        </w:rPr>
      </w:pPr>
      <w:r>
        <w:rPr>
          <w:rFonts w:eastAsia="Times New Roman"/>
          <w:color w:val="000000"/>
          <w:szCs w:val="28"/>
          <w:lang w:eastAsia="ru-RU"/>
        </w:rPr>
        <w:t xml:space="preserve">         Результатом исполнения административной процедуры является зачисление ребенка в образовательную организацию.</w:t>
      </w:r>
    </w:p>
    <w:p>
      <w:pPr>
        <w:pStyle w:val="25"/>
        <w:ind w:left="0"/>
        <w:jc w:val="both"/>
        <w:rPr>
          <w:rFonts w:eastAsia="Times New Roman"/>
          <w:color w:val="000000"/>
          <w:szCs w:val="28"/>
          <w:lang w:eastAsia="ru-RU"/>
        </w:rPr>
      </w:pPr>
      <w:r>
        <w:rPr>
          <w:rFonts w:eastAsia="Times New Roman"/>
          <w:color w:val="000000"/>
          <w:szCs w:val="28"/>
          <w:lang w:eastAsia="ru-RU"/>
        </w:rPr>
        <w:t xml:space="preserve">          Максимальный срок исполнения административной процедуры - 3 рабочих дня с момента предоставления полного пакета документов.</w:t>
      </w:r>
    </w:p>
    <w:p>
      <w:pPr>
        <w:pStyle w:val="25"/>
        <w:ind w:left="0"/>
        <w:jc w:val="both"/>
        <w:rPr>
          <w:rFonts w:eastAsia="Times New Roman"/>
          <w:color w:val="000000"/>
          <w:szCs w:val="28"/>
          <w:lang w:eastAsia="ru-RU"/>
        </w:rPr>
      </w:pPr>
      <w:r>
        <w:rPr>
          <w:rFonts w:eastAsia="Times New Roman"/>
          <w:color w:val="000000"/>
          <w:szCs w:val="28"/>
          <w:lang w:eastAsia="ru-RU"/>
        </w:rPr>
        <w:t xml:space="preserve">          3.7. Отказ в предоставлении муниципальной услуги.</w:t>
      </w:r>
    </w:p>
    <w:p>
      <w:pPr>
        <w:pStyle w:val="25"/>
        <w:ind w:left="0"/>
        <w:jc w:val="both"/>
        <w:rPr>
          <w:rFonts w:eastAsia="Times New Roman"/>
          <w:color w:val="000000"/>
          <w:szCs w:val="28"/>
          <w:lang w:eastAsia="ru-RU"/>
        </w:rPr>
      </w:pPr>
      <w:r>
        <w:rPr>
          <w:rFonts w:eastAsia="Times New Roman"/>
          <w:color w:val="000000"/>
          <w:szCs w:val="28"/>
          <w:lang w:eastAsia="ru-RU"/>
        </w:rPr>
        <w:t xml:space="preserve">          Заявителю может быть отказано в предоставлении муниципальной услуги при наличии оснований, указанных в п. 2.8. Регламента.</w:t>
      </w:r>
    </w:p>
    <w:p>
      <w:pPr>
        <w:shd w:val="clear" w:color="auto" w:fill="FFFFFF"/>
        <w:ind w:firstLine="567"/>
        <w:jc w:val="both"/>
        <w:rPr>
          <w:b/>
          <w:bCs/>
          <w:color w:val="000000"/>
          <w:sz w:val="28"/>
          <w:szCs w:val="28"/>
        </w:rPr>
      </w:pPr>
    </w:p>
    <w:p>
      <w:pPr>
        <w:shd w:val="clear" w:color="auto" w:fill="FFFFFF"/>
        <w:ind w:firstLine="567"/>
        <w:jc w:val="both"/>
        <w:rPr>
          <w:color w:val="000000"/>
          <w:sz w:val="28"/>
          <w:szCs w:val="28"/>
        </w:rPr>
      </w:pPr>
      <w:r>
        <w:rPr>
          <w:b/>
          <w:bCs/>
          <w:color w:val="000000"/>
          <w:sz w:val="28"/>
          <w:szCs w:val="28"/>
        </w:rPr>
        <w:t xml:space="preserve">                     4. Формы контроля за исполнением Регламента</w:t>
      </w:r>
    </w:p>
    <w:p>
      <w:pPr>
        <w:ind w:firstLine="567"/>
        <w:jc w:val="both"/>
        <w:rPr>
          <w:color w:val="000000"/>
          <w:sz w:val="28"/>
          <w:szCs w:val="28"/>
        </w:rPr>
      </w:pPr>
      <w:r>
        <w:rPr>
          <w:color w:val="000000"/>
          <w:sz w:val="28"/>
          <w:szCs w:val="28"/>
        </w:rPr>
        <w:br w:type="textWrapping"/>
      </w:r>
      <w:r>
        <w:rPr>
          <w:color w:val="000000"/>
          <w:sz w:val="28"/>
          <w:szCs w:val="28"/>
        </w:rPr>
        <w:t xml:space="preserve">            4.1. Текущий контроль за предоставлением муниципальной услуги в части зачисления ребенка в образовательные организации, реализующие общеобразовательную программу дошкольного образования, осуществляется заместителем начальника управления образования, начальником отдела дошкольного образования и организационно-воспитательной работы управления образования  администрации Валуйского городского округа.</w:t>
      </w:r>
    </w:p>
    <w:p>
      <w:pPr>
        <w:ind w:firstLine="567"/>
        <w:jc w:val="both"/>
        <w:rPr>
          <w:color w:val="000000"/>
          <w:sz w:val="28"/>
          <w:szCs w:val="28"/>
        </w:rPr>
      </w:pPr>
      <w:r>
        <w:rPr>
          <w:color w:val="000000"/>
          <w:sz w:val="28"/>
          <w:szCs w:val="28"/>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порядок выполнения административных процедур.</w:t>
      </w:r>
    </w:p>
    <w:p>
      <w:pPr>
        <w:ind w:firstLine="567"/>
        <w:jc w:val="both"/>
        <w:rPr>
          <w:color w:val="000000"/>
          <w:sz w:val="28"/>
          <w:szCs w:val="28"/>
        </w:rPr>
      </w:pPr>
      <w:r>
        <w:rPr>
          <w:color w:val="000000"/>
          <w:sz w:val="28"/>
          <w:szCs w:val="28"/>
        </w:rPr>
        <w:t>По результатам проверок должностное лицо, осуществляющее текущий контроль, дает письменные указания по устранению выявленных отклонений и нарушений и контролирует их исполнение.</w:t>
      </w:r>
    </w:p>
    <w:p>
      <w:pPr>
        <w:ind w:firstLine="567"/>
        <w:jc w:val="both"/>
        <w:rPr>
          <w:color w:val="000000"/>
          <w:sz w:val="28"/>
          <w:szCs w:val="28"/>
        </w:rPr>
      </w:pPr>
      <w:r>
        <w:rPr>
          <w:color w:val="000000"/>
          <w:sz w:val="28"/>
          <w:szCs w:val="28"/>
        </w:rPr>
        <w:t xml:space="preserve"> 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w:t>
      </w:r>
    </w:p>
    <w:p>
      <w:pPr>
        <w:ind w:firstLine="567"/>
        <w:jc w:val="both"/>
        <w:rPr>
          <w:color w:val="000000"/>
          <w:sz w:val="28"/>
          <w:szCs w:val="28"/>
        </w:rPr>
      </w:pPr>
      <w:r>
        <w:rPr>
          <w:color w:val="000000"/>
          <w:sz w:val="28"/>
          <w:szCs w:val="28"/>
        </w:rPr>
        <w:t>Проверки могут быть плановыми (осуществляться на основании годовых планов работы) и внеплановыми.</w:t>
      </w:r>
    </w:p>
    <w:p>
      <w:pPr>
        <w:ind w:firstLine="567"/>
        <w:jc w:val="both"/>
        <w:rPr>
          <w:color w:val="000000"/>
          <w:sz w:val="28"/>
          <w:szCs w:val="28"/>
        </w:rPr>
      </w:pPr>
      <w:r>
        <w:rPr>
          <w:color w:val="000000"/>
          <w:sz w:val="28"/>
          <w:szCs w:val="28"/>
        </w:rPr>
        <w:t>Внеплановые проверки осуществляются на основании жалоб граждан или организаций, изложенных в письменной или устной форме.</w:t>
      </w:r>
    </w:p>
    <w:p>
      <w:pPr>
        <w:ind w:firstLine="567"/>
        <w:jc w:val="both"/>
        <w:rPr>
          <w:color w:val="000000"/>
          <w:sz w:val="28"/>
          <w:szCs w:val="28"/>
        </w:rPr>
      </w:pPr>
      <w:r>
        <w:rPr>
          <w:color w:val="000000"/>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r>
        <w:rPr>
          <w:color w:val="000000"/>
          <w:sz w:val="28"/>
          <w:szCs w:val="28"/>
        </w:rPr>
        <w:br w:type="textWrapping"/>
      </w:r>
      <w:r>
        <w:rPr>
          <w:color w:val="000000"/>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ind w:firstLine="567"/>
        <w:jc w:val="both"/>
        <w:rPr>
          <w:color w:val="000000"/>
          <w:sz w:val="28"/>
          <w:szCs w:val="28"/>
        </w:rPr>
      </w:pPr>
      <w:r>
        <w:rPr>
          <w:color w:val="000000"/>
          <w:sz w:val="28"/>
          <w:szCs w:val="28"/>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pPr>
        <w:ind w:firstLine="567"/>
        <w:jc w:val="both"/>
        <w:rPr>
          <w:color w:val="000000"/>
          <w:sz w:val="28"/>
          <w:szCs w:val="28"/>
        </w:rPr>
      </w:pPr>
      <w:r>
        <w:rPr>
          <w:color w:val="000000"/>
          <w:sz w:val="28"/>
          <w:szCs w:val="28"/>
        </w:rPr>
        <w:t xml:space="preserve"> Ответственность специалиста закрепляется его должностной инструкцией в соответствии с требованиями действующего законодательства.</w:t>
      </w:r>
    </w:p>
    <w:p>
      <w:pPr>
        <w:ind w:firstLine="567"/>
        <w:jc w:val="both"/>
        <w:rPr>
          <w:sz w:val="28"/>
          <w:szCs w:val="28"/>
        </w:rPr>
      </w:pPr>
    </w:p>
    <w:p>
      <w:pPr>
        <w:shd w:val="clear" w:color="auto" w:fill="FFFFFF"/>
        <w:ind w:firstLine="567"/>
        <w:jc w:val="center"/>
        <w:rPr>
          <w:color w:val="000000"/>
          <w:sz w:val="28"/>
          <w:szCs w:val="28"/>
        </w:rP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pPr>
        <w:ind w:firstLine="567"/>
        <w:jc w:val="both"/>
        <w:rPr>
          <w:color w:val="000000"/>
          <w:sz w:val="28"/>
          <w:szCs w:val="28"/>
        </w:rPr>
      </w:pPr>
      <w:r>
        <w:rPr>
          <w:color w:val="000000"/>
          <w:sz w:val="28"/>
          <w:szCs w:val="28"/>
        </w:rPr>
        <w:br w:type="textWrapping"/>
      </w:r>
      <w:r>
        <w:rPr>
          <w:color w:val="000000"/>
          <w:sz w:val="28"/>
          <w:szCs w:val="28"/>
        </w:rPr>
        <w:t xml:space="preserve">          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ind w:firstLine="567"/>
        <w:jc w:val="both"/>
        <w:rPr>
          <w:color w:val="000000"/>
          <w:sz w:val="28"/>
          <w:szCs w:val="28"/>
        </w:rPr>
      </w:pPr>
      <w:r>
        <w:rPr>
          <w:color w:val="000000"/>
          <w:sz w:val="28"/>
          <w:szCs w:val="28"/>
        </w:rPr>
        <w:t xml:space="preserve">  5.2. Жалоба подается в письменной форме на бумажном носителе, в электронной форме в образовательное учреждение, предоставляющее муниципальную услугу. Жалоба на решения, принятые руководителем образовательного учреждения, подается в управление образования. Жалоба на решения, принятые руководителем управления образования, может быть подана в администрацию Валуйского городского округа.                                                                                                                                                   </w:t>
      </w:r>
      <w:r>
        <w:rPr>
          <w:color w:val="000000"/>
          <w:sz w:val="28"/>
          <w:szCs w:val="28"/>
        </w:rPr>
        <w:br w:type="textWrapping"/>
      </w:r>
      <w:r>
        <w:rPr>
          <w:color w:val="000000"/>
          <w:sz w:val="28"/>
          <w:szCs w:val="28"/>
        </w:rPr>
        <w:t xml:space="preserve">          5.3. Жалоба может быть направлена по почте, подана через систему досудебного обжалования с использованием информационно-телекоммуникационной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Единый и Региональный порталы, а также может быть принята при личном приеме заявителя.</w:t>
      </w:r>
      <w:r>
        <w:rPr>
          <w:color w:val="000000"/>
          <w:sz w:val="28"/>
          <w:szCs w:val="28"/>
        </w:rPr>
        <w:br w:type="textWrapping"/>
      </w:r>
      <w:r>
        <w:rPr>
          <w:color w:val="000000"/>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ind w:firstLine="567"/>
        <w:jc w:val="both"/>
        <w:rPr>
          <w:color w:val="000000"/>
          <w:sz w:val="28"/>
          <w:szCs w:val="28"/>
        </w:rPr>
      </w:pPr>
      <w:r>
        <w:rPr>
          <w:color w:val="000000"/>
          <w:sz w:val="28"/>
          <w:szCs w:val="28"/>
        </w:rPr>
        <w:t xml:space="preserve"> 5.4. 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Федеральным законом «Об организации предоставления государственных и муниципальных услуг» от 27 июля 2010 года №210-ФЗ.</w:t>
      </w:r>
      <w:r>
        <w:rPr>
          <w:color w:val="000000"/>
          <w:sz w:val="28"/>
          <w:szCs w:val="28"/>
        </w:rPr>
        <w:br w:type="textWrapping"/>
      </w:r>
      <w:r>
        <w:rPr>
          <w:color w:val="000000"/>
          <w:sz w:val="28"/>
          <w:szCs w:val="28"/>
        </w:rPr>
        <w:t xml:space="preserve">        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color w:val="000000"/>
          <w:sz w:val="28"/>
          <w:szCs w:val="28"/>
        </w:rPr>
        <w:br w:type="textWrapping"/>
      </w:r>
      <w:r>
        <w:rPr>
          <w:color w:val="000000"/>
          <w:sz w:val="28"/>
          <w:szCs w:val="28"/>
        </w:rPr>
        <w:t>     5.6. По результатам рассмотрения жалобы орган, предоставляющий муниципальную услугу, принимает одно из следующих решений:</w:t>
      </w:r>
      <w:r>
        <w:rPr>
          <w:color w:val="000000"/>
          <w:sz w:val="28"/>
          <w:szCs w:val="28"/>
        </w:rPr>
        <w:br w:type="textWrapping"/>
      </w:r>
      <w:r>
        <w:rPr>
          <w:color w:val="000000"/>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ind w:firstLine="567"/>
        <w:jc w:val="both"/>
        <w:rPr>
          <w:color w:val="000000"/>
          <w:sz w:val="28"/>
          <w:szCs w:val="28"/>
        </w:rPr>
      </w:pPr>
      <w:r>
        <w:rPr>
          <w:color w:val="000000"/>
          <w:sz w:val="28"/>
          <w:szCs w:val="28"/>
        </w:rPr>
        <w:t xml:space="preserve">   2) отказывает в удовлетворении жалобы.</w:t>
      </w:r>
      <w:r>
        <w:rPr>
          <w:color w:val="000000"/>
          <w:sz w:val="28"/>
          <w:szCs w:val="28"/>
        </w:rPr>
        <w:br w:type="textWrapping"/>
      </w:r>
      <w:r>
        <w:rPr>
          <w:color w:val="000000"/>
          <w:sz w:val="28"/>
          <w:szCs w:val="28"/>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color w:val="000000"/>
          <w:sz w:val="28"/>
          <w:szCs w:val="28"/>
        </w:rPr>
        <w:br w:type="textWrapping"/>
      </w:r>
      <w:r>
        <w:rPr>
          <w:color w:val="000000"/>
          <w:sz w:val="28"/>
          <w:szCs w:val="28"/>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r>
        <w:rPr>
          <w:color w:val="000000"/>
          <w:sz w:val="28"/>
          <w:szCs w:val="28"/>
        </w:rPr>
        <w:br w:type="textWrapping"/>
      </w:r>
      <w:r>
        <w:rPr>
          <w:color w:val="000000"/>
          <w:sz w:val="28"/>
          <w:szCs w:val="28"/>
        </w:rPr>
        <w:t>     5.9. Органом местного самоуправления реализуется возможность для заявителя обжаловать посредством ЕПГУ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услуги.</w:t>
      </w:r>
      <w:r>
        <w:rPr>
          <w:color w:val="000000"/>
          <w:sz w:val="28"/>
          <w:szCs w:val="28"/>
        </w:rPr>
        <w:br w:type="textWrapping"/>
      </w:r>
      <w:r>
        <w:rPr>
          <w:color w:val="000000"/>
          <w:sz w:val="28"/>
          <w:szCs w:val="28"/>
        </w:rPr>
        <w:t>      При осуществлении обжалования должна использоваться федеральная государственная информационная система досудебного обжалования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br w:type="textWrapping"/>
      </w:r>
      <w:r>
        <w:rPr>
          <w:color w:val="000000"/>
          <w:sz w:val="28"/>
          <w:szCs w:val="28"/>
        </w:rPr>
        <w:t xml:space="preserve">         5.10.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поручения государственной или муниципальной услуги.</w:t>
      </w:r>
    </w:p>
    <w:p>
      <w:pPr>
        <w:ind w:firstLine="567"/>
        <w:jc w:val="both"/>
        <w:rPr>
          <w:color w:val="000000"/>
          <w:sz w:val="28"/>
          <w:szCs w:val="28"/>
        </w:rPr>
      </w:pPr>
      <w:r>
        <w:rPr>
          <w:color w:val="000000"/>
          <w:sz w:val="28"/>
          <w:szCs w:val="28"/>
        </w:rPr>
        <w:t>5.11. В случае признания жалобы,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pPr>
        <w:rPr>
          <w:b/>
          <w:sz w:val="28"/>
          <w:szCs w:val="28"/>
        </w:rPr>
      </w:pPr>
      <w:r>
        <w:rPr>
          <w:b/>
          <w:sz w:val="28"/>
          <w:szCs w:val="28"/>
        </w:rPr>
        <w:t xml:space="preserve">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right"/>
        <w:rPr>
          <w:b/>
        </w:rPr>
      </w:pPr>
      <w:r>
        <w:rPr>
          <w:b/>
          <w:lang w:val="ru-RU"/>
        </w:rPr>
        <w:t>П</w:t>
      </w:r>
      <w:r>
        <w:rPr>
          <w:b/>
        </w:rPr>
        <w:t xml:space="preserve">риложение 1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и зачисление детей в образовательные</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6"/>
        <w:spacing w:before="0" w:after="0"/>
        <w:jc w:val="both"/>
        <w:rPr>
          <w:rFonts w:ascii="Times New Roman" w:hAnsi="Times New Roman" w:cs="Times New Roman"/>
          <w:color w:val="auto"/>
        </w:rPr>
      </w:pPr>
    </w:p>
    <w:p>
      <w:pPr>
        <w:jc w:val="both"/>
      </w:pPr>
      <w:r>
        <w:t xml:space="preserve">                                                                                                                                                                     </w:t>
      </w:r>
    </w:p>
    <w:p>
      <w:pPr>
        <w:pStyle w:val="16"/>
        <w:spacing w:before="0" w:after="0"/>
        <w:jc w:val="center"/>
        <w:rPr>
          <w:rFonts w:ascii="Times New Roman" w:hAnsi="Times New Roman" w:cs="Times New Roman"/>
          <w:b/>
          <w:color w:val="auto"/>
        </w:rPr>
      </w:pPr>
      <w:r>
        <w:rPr>
          <w:rFonts w:ascii="Times New Roman" w:hAnsi="Times New Roman" w:cs="Times New Roman"/>
          <w:b/>
          <w:color w:val="auto"/>
        </w:rPr>
        <w:t>Муниципальные образовательные организации, реализующие основную общеобразовательную программу дошкольного образования</w:t>
      </w:r>
    </w:p>
    <w:p>
      <w:pPr>
        <w:jc w:val="both"/>
        <w:rPr>
          <w:b/>
        </w:rPr>
      </w:pPr>
    </w:p>
    <w:tbl>
      <w:tblPr>
        <w:tblStyle w:val="6"/>
        <w:tblW w:w="0" w:type="auto"/>
        <w:tblInd w:w="-1026" w:type="dxa"/>
        <w:tblLayout w:type="fixed"/>
        <w:tblCellMar>
          <w:top w:w="0" w:type="dxa"/>
          <w:left w:w="108" w:type="dxa"/>
          <w:bottom w:w="0" w:type="dxa"/>
          <w:right w:w="108" w:type="dxa"/>
        </w:tblCellMar>
      </w:tblPr>
      <w:tblGrid>
        <w:gridCol w:w="708"/>
        <w:gridCol w:w="2406"/>
        <w:gridCol w:w="1985"/>
        <w:gridCol w:w="1559"/>
        <w:gridCol w:w="2268"/>
        <w:gridCol w:w="1989"/>
      </w:tblGrid>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 п/п</w:t>
            </w:r>
          </w:p>
        </w:tc>
        <w:tc>
          <w:tcPr>
            <w:tcW w:w="2406"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Наименование учреждения</w:t>
            </w:r>
          </w:p>
        </w:tc>
        <w:tc>
          <w:tcPr>
            <w:tcW w:w="1985"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Место нахождения</w:t>
            </w:r>
          </w:p>
        </w:tc>
        <w:tc>
          <w:tcPr>
            <w:tcW w:w="155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Номер телефона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Адрес официального сайта учреждения</w:t>
            </w:r>
          </w:p>
        </w:tc>
        <w:tc>
          <w:tcPr>
            <w:tcW w:w="198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Электронный адрес</w:t>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«Калинка»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 xml:space="preserve">309990, </w:t>
            </w:r>
            <w:r>
              <w:t>Белгородская область,</w:t>
            </w:r>
          </w:p>
          <w:p>
            <w:pPr>
              <w:numPr>
                <w:ilvl w:val="12"/>
                <w:numId w:val="0"/>
              </w:numPr>
              <w:jc w:val="center"/>
              <w:rPr>
                <w:color w:val="000000"/>
              </w:rPr>
            </w:pPr>
            <w:r>
              <w:rPr>
                <w:color w:val="000000"/>
              </w:rPr>
              <w:t>г. Валуйки, ул. Калинина, д. 39г</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3-68-39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"http://detsckiisadval.jimdo.com/" </w:instrText>
            </w:r>
            <w:r>
              <w:fldChar w:fldCharType="separate"/>
            </w:r>
            <w:r>
              <w:rPr>
                <w:rStyle w:val="7"/>
              </w:rPr>
              <w:t>http://detsckiisadval.jimdo.com/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"mailto:dou4_kalinka.val@mail.ru" </w:instrText>
            </w:r>
            <w:r>
              <w:fldChar w:fldCharType="separate"/>
            </w:r>
            <w:r>
              <w:rPr>
                <w:rStyle w:val="7"/>
                <w:lang w:val="en-US"/>
              </w:rPr>
              <w:t>dou4_kalinka.val@mail.ru</w:t>
            </w:r>
            <w:r>
              <w:rPr>
                <w:rStyle w:val="7"/>
                <w:lang w:val="en-US"/>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 – детский сад № 2»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Колхозная, 32</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3-28-51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"http://valdou2.ucoz.ru/" </w:instrText>
            </w:r>
            <w:r>
              <w:fldChar w:fldCharType="separate"/>
            </w:r>
            <w:r>
              <w:rPr>
                <w:rStyle w:val="7"/>
              </w:rPr>
              <w:t>http://valdou2.ucoz.ru/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"mailto:larukovaelvira@mail.ru" </w:instrText>
            </w:r>
            <w:r>
              <w:fldChar w:fldCharType="separate"/>
            </w:r>
            <w:r>
              <w:rPr>
                <w:rStyle w:val="7"/>
              </w:rPr>
              <w:t>larukovaelvira@mail.ru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309995,</w:t>
            </w:r>
            <w:r>
              <w:t xml:space="preserve"> Белгородская область,</w:t>
            </w:r>
          </w:p>
          <w:p>
            <w:pPr>
              <w:numPr>
                <w:ilvl w:val="12"/>
                <w:numId w:val="0"/>
              </w:numPr>
              <w:jc w:val="center"/>
              <w:rPr>
                <w:color w:val="000000"/>
              </w:rPr>
            </w:pPr>
            <w:r>
              <w:rPr>
                <w:color w:val="000000"/>
              </w:rPr>
              <w:t>г. Валуйки, ул. М.Горького, 96</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3-06-66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"http://val-dou3.jimdo.com/" </w:instrText>
            </w:r>
            <w:r>
              <w:fldChar w:fldCharType="separate"/>
            </w:r>
            <w:r>
              <w:rPr>
                <w:rStyle w:val="7"/>
              </w:rPr>
              <w:t>http://val-dou3.jimdo.com/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"mailto:val-dou3@mail.ru" </w:instrText>
            </w:r>
            <w:r>
              <w:fldChar w:fldCharType="separate"/>
            </w:r>
            <w:r>
              <w:rPr>
                <w:rStyle w:val="7"/>
              </w:rPr>
              <w:t>val-dou3@mail.ru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№5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Гагарина,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3-14-64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"http://valsad5.ucoz.ru/" </w:instrText>
            </w:r>
            <w:r>
              <w:fldChar w:fldCharType="separate"/>
            </w:r>
            <w:r>
              <w:rPr>
                <w:rStyle w:val="7"/>
              </w:rPr>
              <w:t>http://valsad5.ucoz.ru/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"mailto:andr-pavl@yandex.ru" </w:instrText>
            </w:r>
            <w:r>
              <w:fldChar w:fldCharType="separate"/>
            </w:r>
            <w:r>
              <w:rPr>
                <w:rStyle w:val="7"/>
              </w:rPr>
              <w:t>andr-pavl@yandex.ru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7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309990,</w:t>
            </w:r>
            <w:r>
              <w:t xml:space="preserve"> Белгородская область,</w:t>
            </w:r>
          </w:p>
          <w:p>
            <w:pPr>
              <w:numPr>
                <w:ilvl w:val="12"/>
                <w:numId w:val="0"/>
              </w:numPr>
              <w:jc w:val="center"/>
              <w:rPr>
                <w:color w:val="000000"/>
              </w:rPr>
            </w:pPr>
            <w:r>
              <w:rPr>
                <w:color w:val="000000"/>
              </w:rPr>
              <w:t>г. Валуйки, ул. Тимирязева, 78</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3-12-33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"http://valdou7.ucoz.net/" </w:instrText>
            </w:r>
            <w:r>
              <w:fldChar w:fldCharType="separate"/>
            </w:r>
            <w:r>
              <w:rPr>
                <w:rStyle w:val="7"/>
              </w:rPr>
              <w:t>http://valdou7.ucoz.net</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"mailto:val.mdou7@yandex.ru" </w:instrText>
            </w:r>
            <w:r>
              <w:fldChar w:fldCharType="separate"/>
            </w:r>
            <w:r>
              <w:rPr>
                <w:rStyle w:val="7"/>
              </w:rPr>
              <w:t>val.mdou7@yandex.ru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ребенка-детский сад №8 «Золотая рыбка»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Пархоменко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5-5169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"http://valribca.ucoz.com/" </w:instrText>
            </w:r>
            <w:r>
              <w:fldChar w:fldCharType="separate"/>
            </w:r>
            <w:r>
              <w:rPr>
                <w:rStyle w:val="7"/>
              </w:rPr>
              <w:t>http://valribca.ucoz.com/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"mailto:ribca2011@yandex.ru" </w:instrText>
            </w:r>
            <w:r>
              <w:fldChar w:fldCharType="separate"/>
            </w:r>
            <w:r>
              <w:rPr>
                <w:rStyle w:val="7"/>
              </w:rPr>
              <w:t>ribca2011@yandex.ru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9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Курячего, 9</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5-48-33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"http://mdouds9.jimdo.com/" </w:instrText>
            </w:r>
            <w:r>
              <w:fldChar w:fldCharType="separate"/>
            </w:r>
            <w:r>
              <w:rPr>
                <w:rStyle w:val="7"/>
              </w:rPr>
              <w:t xml:space="preserve">http://mdouds9.jimdo.com/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"mailto:r_andre78@mail.ru" </w:instrText>
            </w:r>
            <w:r>
              <w:fldChar w:fldCharType="separate"/>
            </w:r>
            <w:r>
              <w:rPr>
                <w:rStyle w:val="7"/>
              </w:rPr>
              <w:t>r_andre78@mail.ru</w:t>
            </w:r>
            <w:r>
              <w:rPr>
                <w:rStyle w:val="7"/>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br w:type="textWrapping"/>
            </w:r>
            <w:r>
              <w:rPr>
                <w:color w:val="000000"/>
              </w:rPr>
              <w:t>МДОУ «Центр развития ребенка -  детский сад № 10» г.Валуйки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Фурманова, 24</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6-31-87</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"http://ds10val.my1.ru/" </w:instrText>
            </w:r>
            <w:r>
              <w:fldChar w:fldCharType="separate"/>
            </w:r>
            <w:r>
              <w:rPr>
                <w:rStyle w:val="7"/>
              </w:rPr>
              <w:t>http://ds10val.my1.ru/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"mailto:yu.sitnickova2016@yandex.ru" </w:instrText>
            </w:r>
            <w:r>
              <w:fldChar w:fldCharType="separate"/>
            </w:r>
            <w:r>
              <w:rPr>
                <w:rStyle w:val="7"/>
              </w:rPr>
              <w:t>yu.sitnickova2016@yandex.ru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№11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Попова, 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6-23-15</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"http://ds11valuyki.a2b2.ru/" </w:instrText>
            </w:r>
            <w:r>
              <w:fldChar w:fldCharType="separate"/>
            </w:r>
            <w:r>
              <w:rPr>
                <w:rStyle w:val="7"/>
              </w:rPr>
              <w:t>http://ds11valuyki.a2b2.ru/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"mailto:mdouvalds11@yandex.ru" </w:instrText>
            </w:r>
            <w:r>
              <w:fldChar w:fldCharType="separate"/>
            </w:r>
            <w:r>
              <w:rPr>
                <w:rStyle w:val="7"/>
              </w:rPr>
              <w:t>mdouvalds11@yandex.ru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Безгодовка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309960, </w:t>
            </w:r>
            <w:r>
              <w:t>Белгородская область,</w:t>
            </w:r>
          </w:p>
          <w:p>
            <w:pPr>
              <w:numPr>
                <w:ilvl w:val="12"/>
                <w:numId w:val="0"/>
              </w:numPr>
              <w:jc w:val="center"/>
              <w:rPr>
                <w:color w:val="000000"/>
              </w:rPr>
            </w:pPr>
            <w:r>
              <w:rPr>
                <w:color w:val="000000"/>
              </w:rPr>
              <w:t>Валуйский район, село Безгодовка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9-62-88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"http://bezgod-sad.jimdo.com/" </w:instrText>
            </w:r>
            <w:r>
              <w:fldChar w:fldCharType="separate"/>
            </w:r>
            <w:r>
              <w:rPr>
                <w:rStyle w:val="7"/>
              </w:rPr>
              <w:t>http://bezgod-sad.jimdo.com/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"mailto:val-bezgod@mail.ru" </w:instrText>
            </w:r>
            <w:r>
              <w:fldChar w:fldCharType="separate"/>
            </w:r>
            <w:r>
              <w:rPr>
                <w:rStyle w:val="7"/>
              </w:rPr>
              <w:t>val-bezgod@mail.ru</w:t>
            </w:r>
            <w:r>
              <w:rPr>
                <w:rStyle w:val="7"/>
              </w:rPr>
              <w:fldChar w:fldCharType="end"/>
            </w:r>
          </w:p>
        </w:tc>
      </w:tr>
      <w:tr>
        <w:tblPrEx>
          <w:tblCellMar>
            <w:top w:w="0" w:type="dxa"/>
            <w:left w:w="108" w:type="dxa"/>
            <w:bottom w:w="0" w:type="dxa"/>
            <w:right w:w="108" w:type="dxa"/>
          </w:tblCellMar>
        </w:tblPrEx>
        <w:trPr>
          <w:trHeight w:val="57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Борки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309972,</w:t>
            </w:r>
            <w:r>
              <w:t xml:space="preserve"> Белгородская область,</w:t>
            </w:r>
          </w:p>
          <w:p>
            <w:pPr>
              <w:numPr>
                <w:ilvl w:val="12"/>
                <w:numId w:val="0"/>
              </w:numPr>
              <w:jc w:val="center"/>
              <w:rPr>
                <w:color w:val="000000"/>
              </w:rPr>
            </w:pPr>
            <w:r>
              <w:rPr>
                <w:color w:val="000000"/>
              </w:rPr>
              <w:t>Валуйский район, село Борки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9-64-18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"http://ds_borki.a2b2.ru/" </w:instrText>
            </w:r>
            <w:r>
              <w:fldChar w:fldCharType="separate"/>
            </w:r>
            <w:r>
              <w:rPr>
                <w:rStyle w:val="7"/>
              </w:rPr>
              <w:t>http://ds_borki.a2b2.ru/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"mailto:t_surina70@mail.ru" </w:instrText>
            </w:r>
            <w:r>
              <w:fldChar w:fldCharType="separate"/>
            </w:r>
            <w:r>
              <w:rPr>
                <w:rStyle w:val="7"/>
              </w:rPr>
              <w:t>t_surina70@mail.ru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Знаменка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Знаменка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8-951-139-96-22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"http://sad-znamenka.ucoz.ru/" </w:instrText>
            </w:r>
            <w:r>
              <w:fldChar w:fldCharType="separate"/>
            </w:r>
            <w:r>
              <w:rPr>
                <w:rStyle w:val="7"/>
              </w:rPr>
              <w:t>http://sad-znamenka.ucoz.ru/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"mailto:ds_znamenka@mail.ru" </w:instrText>
            </w:r>
            <w:r>
              <w:fldChar w:fldCharType="separate"/>
            </w:r>
            <w:r>
              <w:rPr>
                <w:rStyle w:val="7"/>
              </w:rPr>
              <w:t>ds_znamenka@mail.ru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Кукуевка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309971, </w:t>
            </w:r>
            <w:r>
              <w:t>Белгородская область,</w:t>
            </w:r>
          </w:p>
          <w:p>
            <w:pPr>
              <w:numPr>
                <w:ilvl w:val="12"/>
                <w:numId w:val="0"/>
              </w:numPr>
              <w:jc w:val="center"/>
              <w:rPr>
                <w:color w:val="000000"/>
              </w:rPr>
            </w:pPr>
            <w:r>
              <w:rPr>
                <w:color w:val="000000"/>
              </w:rPr>
              <w:t>Валуйский район, село Кукуевка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2-64-03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"http://val-kukuevkasad.jimdo.com/" </w:instrText>
            </w:r>
            <w:r>
              <w:fldChar w:fldCharType="separate"/>
            </w:r>
            <w:r>
              <w:rPr>
                <w:rStyle w:val="7"/>
              </w:rPr>
              <w:t>http://val-kukuevkasad.jimdo.com/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"mailto:kukuevkasad@yandex.ru" </w:instrText>
            </w:r>
            <w:r>
              <w:fldChar w:fldCharType="separate"/>
            </w:r>
            <w:r>
              <w:rPr>
                <w:rStyle w:val="7"/>
              </w:rPr>
              <w:t>kukuevkasad@yandex.ru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с.Казинка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309966, </w:t>
            </w:r>
            <w:r>
              <w:t>Белгородская область,</w:t>
            </w:r>
          </w:p>
          <w:p>
            <w:pPr>
              <w:jc w:val="center"/>
              <w:rPr>
                <w:color w:val="000000"/>
              </w:rPr>
            </w:pPr>
            <w:r>
              <w:rPr>
                <w:color w:val="000000"/>
              </w:rPr>
              <w:t>Валуйский район, село Казинка</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9-54-75</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"http://mdou-kazinka.jimdo.com/" </w:instrText>
            </w:r>
            <w:r>
              <w:fldChar w:fldCharType="separate"/>
            </w:r>
            <w:r>
              <w:rPr>
                <w:rStyle w:val="7"/>
              </w:rPr>
              <w:t>http://mdou-kazinka.jimdo.com/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"mailto:kutja.svetlana@yandex.ru" </w:instrText>
            </w:r>
            <w:r>
              <w:fldChar w:fldCharType="separate"/>
            </w:r>
            <w:r>
              <w:rPr>
                <w:rStyle w:val="7"/>
              </w:rPr>
              <w:t>kutja.svetlana@yandex.ru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с.Колосково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309965,</w:t>
            </w:r>
            <w:r>
              <w:t xml:space="preserve"> Белгородская область,</w:t>
            </w:r>
          </w:p>
          <w:p>
            <w:pPr>
              <w:numPr>
                <w:ilvl w:val="12"/>
                <w:numId w:val="0"/>
              </w:numPr>
              <w:jc w:val="center"/>
              <w:rPr>
                <w:color w:val="000000"/>
              </w:rPr>
            </w:pPr>
            <w:r>
              <w:rPr>
                <w:color w:val="000000"/>
              </w:rPr>
              <w:t>Валуйский район, село Колосково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9-81-50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"http://coloscovo-mdou.ucoz.ru/" </w:instrText>
            </w:r>
            <w:r>
              <w:fldChar w:fldCharType="separate"/>
            </w:r>
            <w:r>
              <w:rPr>
                <w:rStyle w:val="7"/>
              </w:rPr>
              <w:t>http://coloscovo-mdou.ucoz.ru/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"mailto:elena_utkina_69@mail.ru" </w:instrText>
            </w:r>
            <w:r>
              <w:fldChar w:fldCharType="separate"/>
            </w:r>
            <w:r>
              <w:rPr>
                <w:rStyle w:val="7"/>
              </w:rPr>
              <w:t>elena_utkina_69@mail.ru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«Родничок» с.Колыхалино»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309974, Белгородская область, Валуйский район, с. Колыхалино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9-34-76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"http://ds_kolyhalino.a2b2.ru/" </w:instrText>
            </w:r>
            <w:r>
              <w:fldChar w:fldCharType="separate"/>
            </w:r>
            <w:r>
              <w:rPr>
                <w:rStyle w:val="7"/>
              </w:rPr>
              <w:t>http://ds_kolyhalino.a2b2.ru/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"mailto:Bogatireva-1989@mail.ru" </w:instrText>
            </w:r>
            <w:r>
              <w:fldChar w:fldCharType="separate"/>
            </w:r>
            <w:r>
              <w:rPr>
                <w:rStyle w:val="7"/>
              </w:rPr>
              <w:t>Bogatireva-1989@mail.ru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х. Леоновка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309967, </w:t>
            </w:r>
            <w:r>
              <w:t>Белгородская область,</w:t>
            </w:r>
          </w:p>
          <w:p>
            <w:pPr>
              <w:numPr>
                <w:ilvl w:val="12"/>
                <w:numId w:val="0"/>
              </w:numPr>
              <w:jc w:val="center"/>
              <w:rPr>
                <w:color w:val="000000"/>
              </w:rPr>
            </w:pPr>
            <w:r>
              <w:rPr>
                <w:color w:val="000000"/>
              </w:rPr>
              <w:t>Валуйский район, хутор Леоновка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8-920-570-29-80</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"http://leonovkasad12.ucoz.org/" </w:instrText>
            </w:r>
            <w:r>
              <w:fldChar w:fldCharType="separate"/>
            </w:r>
            <w:r>
              <w:rPr>
                <w:rStyle w:val="7"/>
              </w:rPr>
              <w:t xml:space="preserve">http://leonovkasad12.ucoz.org/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"mailto:posohovanadezda@mail.ru" </w:instrText>
            </w:r>
            <w:r>
              <w:fldChar w:fldCharType="separate"/>
            </w:r>
            <w:r>
              <w:rPr>
                <w:rStyle w:val="7"/>
              </w:rPr>
              <w:t>posohovanadezda@mail.ru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Мандрово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309950, </w:t>
            </w:r>
            <w:r>
              <w:t>Белгородская область,</w:t>
            </w:r>
          </w:p>
          <w:p>
            <w:pPr>
              <w:numPr>
                <w:ilvl w:val="12"/>
                <w:numId w:val="0"/>
              </w:numPr>
              <w:jc w:val="center"/>
              <w:rPr>
                <w:color w:val="000000"/>
              </w:rPr>
            </w:pPr>
            <w:r>
              <w:rPr>
                <w:color w:val="000000"/>
              </w:rPr>
              <w:t>Валуйский район, село Мандрово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8-980-522-59-48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"http://ds-mandrovo.a2b2.ru/" </w:instrText>
            </w:r>
            <w:r>
              <w:fldChar w:fldCharType="separate"/>
            </w:r>
            <w:r>
              <w:rPr>
                <w:rStyle w:val="7"/>
              </w:rPr>
              <w:t>http://ds-mandrovo.a2b2.ru/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"mailto:byrii5byrii5@yandex.ru" </w:instrText>
            </w:r>
            <w:r>
              <w:fldChar w:fldCharType="separate"/>
            </w:r>
            <w:r>
              <w:rPr>
                <w:rStyle w:val="7"/>
              </w:rPr>
              <w:t>byrii5byrii5@yandex.ru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Новопетровка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309973,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Новопетровка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2-75-22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"http://ds-novopetrovka.a2b2.ru/" </w:instrText>
            </w:r>
            <w:r>
              <w:fldChar w:fldCharType="separate"/>
            </w:r>
            <w:r>
              <w:rPr>
                <w:rStyle w:val="7"/>
              </w:rPr>
              <w:t>http://ds-novopetrovka.a2b2.ru/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"mailto:nowosad2013@mail.ru" </w:instrText>
            </w:r>
            <w:r>
              <w:fldChar w:fldCharType="separate"/>
            </w:r>
            <w:r>
              <w:rPr>
                <w:rStyle w:val="7"/>
              </w:rPr>
              <w:t>nowosad2013@mail.ru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Подгорное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309951,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Подгорное</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8-980-525-84-88</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"http://podgornoesad20.jimdo.com/" </w:instrText>
            </w:r>
            <w:r>
              <w:fldChar w:fldCharType="separate"/>
            </w:r>
            <w:r>
              <w:rPr>
                <w:rStyle w:val="7"/>
              </w:rPr>
              <w:t>http://podgornoesad20.jimdo.com/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"mailto:val_podgor@mail.ru" </w:instrText>
            </w:r>
            <w:r>
              <w:fldChar w:fldCharType="separate"/>
            </w:r>
            <w:r>
              <w:rPr>
                <w:rStyle w:val="7"/>
              </w:rPr>
              <w:t>val_podgor@mail.ru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Принцевка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309980,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Принцевка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9-13-71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"http://detskiysadprinzevka.jimdo.com/" </w:instrText>
            </w:r>
            <w:r>
              <w:fldChar w:fldCharType="separate"/>
            </w:r>
            <w:r>
              <w:rPr>
                <w:rStyle w:val="7"/>
              </w:rPr>
              <w:t>http://detskiysadprinzevka.jimdo.com/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"mailto:golubchikowa.tania@yandex.ru" </w:instrText>
            </w:r>
            <w:r>
              <w:fldChar w:fldCharType="separate"/>
            </w:r>
            <w:r>
              <w:rPr>
                <w:rStyle w:val="7"/>
              </w:rPr>
              <w:t>golubchikowa.tania@yandex.ru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Рождествено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309954,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Рождествено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9-21-18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"http://rojdestsad.jimdo.com/" </w:instrText>
            </w:r>
            <w:r>
              <w:fldChar w:fldCharType="separate"/>
            </w:r>
            <w:r>
              <w:rPr>
                <w:rStyle w:val="7"/>
              </w:rPr>
              <w:t>http://rojdestsad.jimdo.com/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"mailto:harlamowa.kris@yandex.ru" </w:instrText>
            </w:r>
            <w:r>
              <w:fldChar w:fldCharType="separate"/>
            </w:r>
            <w:r>
              <w:rPr>
                <w:rStyle w:val="7"/>
              </w:rPr>
              <w:t>harlamowa.kris@yandex.ru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Соболевка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Соболевка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8-960-628-99-67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"http://mdousobolevka.ucoz.ru/" </w:instrText>
            </w:r>
            <w:r>
              <w:fldChar w:fldCharType="separate"/>
            </w:r>
            <w:r>
              <w:rPr>
                <w:rStyle w:val="7"/>
              </w:rPr>
              <w:t>http://mdousobolevka.ucoz.ru/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"mailto:d.sobolevka@mail.ru" </w:instrText>
            </w:r>
            <w:r>
              <w:fldChar w:fldCharType="separate"/>
            </w:r>
            <w:r>
              <w:rPr>
                <w:rStyle w:val="7"/>
              </w:rPr>
              <w:t>d.sobolevka@mail.ru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Солоти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309981,</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Солоти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9-36-72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"http://ds-soloti.a2b2.ru/" </w:instrText>
            </w:r>
            <w:r>
              <w:fldChar w:fldCharType="separate"/>
            </w:r>
            <w:r>
              <w:rPr>
                <w:rStyle w:val="7"/>
              </w:rPr>
              <w:t>http://ds-soloti.a2b2.ru/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"mailto:katerinatregubowa@yandex.ru" </w:instrText>
            </w:r>
            <w:r>
              <w:fldChar w:fldCharType="separate"/>
            </w:r>
            <w:r>
              <w:rPr>
                <w:rStyle w:val="7"/>
              </w:rPr>
              <w:t>katerinatregubowa@yandex.ru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Сухарево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Белгородская область, Валуйский район, с. Сухарево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9-66-34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"http://valsuharevo.jimdo.com/" </w:instrText>
            </w:r>
            <w:r>
              <w:fldChar w:fldCharType="separate"/>
            </w:r>
            <w:r>
              <w:rPr>
                <w:rStyle w:val="7"/>
              </w:rPr>
              <w:t xml:space="preserve">http://valsuharevo.jimdo.com/ </w:t>
            </w:r>
            <w:r>
              <w:rPr>
                <w:rStyle w:val="7"/>
              </w:rPr>
              <w:fldChar w:fldCharType="end"/>
            </w:r>
          </w:p>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"mailto:drokina.68@mail.ru" </w:instrText>
            </w:r>
            <w:r>
              <w:fldChar w:fldCharType="separate"/>
            </w:r>
            <w:r>
              <w:rPr>
                <w:rStyle w:val="7"/>
              </w:rPr>
              <w:t>drokina.68@mail.ru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Тимоново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309962,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Тимоново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9-51-98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"http://ds-timinovo.a2b2.ru/" </w:instrText>
            </w:r>
            <w:r>
              <w:fldChar w:fldCharType="separate"/>
            </w:r>
            <w:r>
              <w:rPr>
                <w:rStyle w:val="7"/>
              </w:rPr>
              <w:t>http://ds-timinovo.a2b2.ru/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"mailto:e.zhirova.91@mail.ru" </w:instrText>
            </w:r>
            <w:r>
              <w:fldChar w:fldCharType="separate"/>
            </w:r>
            <w:r>
              <w:rPr>
                <w:rStyle w:val="7"/>
              </w:rPr>
              <w:t>e.zhirova.91@mail.ru</w:t>
            </w:r>
            <w:r>
              <w:rPr>
                <w:rStyle w:val="7"/>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 комбинированного вида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п. Уразово</w:t>
            </w:r>
          </w:p>
          <w:p>
            <w:pPr>
              <w:numPr>
                <w:ilvl w:val="12"/>
                <w:numId w:val="0"/>
              </w:numPr>
              <w:jc w:val="center"/>
              <w:rPr>
                <w:color w:val="000000"/>
              </w:rPr>
            </w:pPr>
            <w:r>
              <w:rPr>
                <w:color w:val="000000"/>
              </w:rPr>
              <w:t>Красная площадь, 17</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2-13-76</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"http://ds1urazovo.jimdo.com/" </w:instrText>
            </w:r>
            <w:r>
              <w:fldChar w:fldCharType="separate"/>
            </w:r>
            <w:r>
              <w:rPr>
                <w:rStyle w:val="7"/>
              </w:rPr>
              <w:t>http://ds1urazovo.jimdo.com/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"mailto:ds1urazovo@yandex.ru" </w:instrText>
            </w:r>
            <w:r>
              <w:fldChar w:fldCharType="separate"/>
            </w:r>
            <w:r>
              <w:rPr>
                <w:rStyle w:val="7"/>
              </w:rPr>
              <w:t>ds1urazovo@yandex.ru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№2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rPr>
                <w:color w:val="000000"/>
              </w:rPr>
              <w:t>Красная площадь, 40</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2-11-79</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"http://urazovosad2.narod.ru/" </w:instrText>
            </w:r>
            <w:r>
              <w:fldChar w:fldCharType="separate"/>
            </w:r>
            <w:r>
              <w:rPr>
                <w:rStyle w:val="7"/>
              </w:rPr>
              <w:t>http://urazovosad2.narod.ru/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"mailto:urazovosad2@yandex.ru" </w:instrText>
            </w:r>
            <w:r>
              <w:fldChar w:fldCharType="separate"/>
            </w:r>
            <w:r>
              <w:rPr>
                <w:rStyle w:val="7"/>
              </w:rPr>
              <w:t>urazovosad2@yandex.ru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Рабочая,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2-22-62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"http://mdou3-urazovo.narod.ru/" </w:instrText>
            </w:r>
            <w:r>
              <w:fldChar w:fldCharType="separate"/>
            </w:r>
            <w:r>
              <w:rPr>
                <w:rStyle w:val="7"/>
              </w:rPr>
              <w:t xml:space="preserve">http://mdou3-urazovo.narod.ru/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"mailto:mdou3.urazovo@yandex.ru" </w:instrText>
            </w:r>
            <w:r>
              <w:fldChar w:fldCharType="separate"/>
            </w:r>
            <w:r>
              <w:rPr>
                <w:rStyle w:val="7"/>
              </w:rPr>
              <w:t>mdou3.urazovo@yandex.ru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Октябрьская, 33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"http://mdou4urazovo.jimdo.com/" </w:instrText>
            </w:r>
            <w:r>
              <w:fldChar w:fldCharType="separate"/>
            </w:r>
            <w:r>
              <w:rPr>
                <w:rStyle w:val="7"/>
              </w:rPr>
              <w:t xml:space="preserve">http://mdou4urazovo.jimdo.com/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"mailto:mdou4.urazovo@yandex.ru" </w:instrText>
            </w:r>
            <w:r>
              <w:fldChar w:fldCharType="separate"/>
            </w:r>
            <w:r>
              <w:rPr>
                <w:rStyle w:val="7"/>
              </w:rPr>
              <w:t>mdou4.urazovo@yandex.ru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Шелаево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309974,</w:t>
            </w:r>
            <w:r>
              <w:t xml:space="preserve"> Белгородская область,</w:t>
            </w:r>
          </w:p>
          <w:p>
            <w:pPr>
              <w:numPr>
                <w:ilvl w:val="12"/>
                <w:numId w:val="0"/>
              </w:numPr>
              <w:jc w:val="center"/>
              <w:rPr>
                <w:color w:val="000000"/>
              </w:rPr>
            </w:pPr>
            <w:r>
              <w:rPr>
                <w:color w:val="000000"/>
              </w:rPr>
              <w:t>Валуйский район, село Шелаево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9-33-63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"http://ds_shelaevo.a2b2.ru/" </w:instrText>
            </w:r>
            <w:r>
              <w:fldChar w:fldCharType="separate"/>
            </w:r>
            <w:r>
              <w:rPr>
                <w:rStyle w:val="7"/>
              </w:rPr>
              <w:t>http://ds_shelaevo.a2b2.ru/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"mailto:aridova.oa@yandex.ru" </w:instrText>
            </w:r>
            <w:r>
              <w:fldChar w:fldCharType="separate"/>
            </w:r>
            <w:r>
              <w:rPr>
                <w:rStyle w:val="7"/>
              </w:rPr>
              <w:t>aridova.oa@yandex.ru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с.Яблоново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309952, </w:t>
            </w:r>
            <w:r>
              <w:t>Белгородская область,</w:t>
            </w:r>
          </w:p>
          <w:p>
            <w:pPr>
              <w:jc w:val="center"/>
              <w:rPr>
                <w:color w:val="000000"/>
              </w:rPr>
            </w:pPr>
            <w:r>
              <w:rPr>
                <w:color w:val="000000"/>
              </w:rPr>
              <w:t>Валуйский район,</w:t>
            </w:r>
          </w:p>
          <w:p>
            <w:pPr>
              <w:jc w:val="center"/>
            </w:pPr>
            <w:r>
              <w:rPr>
                <w:color w:val="000000"/>
              </w:rPr>
              <w:t>село Яблоново</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9-31-71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"http://ds-yablonovo.a2b2.ru/" </w:instrText>
            </w:r>
            <w:r>
              <w:fldChar w:fldCharType="separate"/>
            </w:r>
            <w:r>
              <w:rPr>
                <w:rStyle w:val="7"/>
              </w:rPr>
              <w:t>http://ds-yablonovo.a2b2.ru/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"mailto:zineeva88@mail.ru" </w:instrText>
            </w:r>
            <w:r>
              <w:fldChar w:fldCharType="separate"/>
            </w:r>
            <w:r>
              <w:rPr>
                <w:rStyle w:val="7"/>
              </w:rPr>
              <w:t>zineeva88@mail.ru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Храпово»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309953, Белгородская область, Валуйский район, с. Храпово, ул. Придорожная, 13</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8-951-142-02-54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"http://mdouhrapowo.jimdo.com/" </w:instrText>
            </w:r>
            <w:r>
              <w:fldChar w:fldCharType="separate"/>
            </w:r>
            <w:r>
              <w:rPr>
                <w:rStyle w:val="7"/>
              </w:rPr>
              <w:t>http://mdouhrapowo.jimdo.com/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"mailto:alvina.koreeva@mail.ru" </w:instrText>
            </w:r>
            <w:r>
              <w:fldChar w:fldCharType="separate"/>
            </w:r>
            <w:r>
              <w:rPr>
                <w:rStyle w:val="7"/>
              </w:rPr>
              <w:t>alvina.koreeva@mail.ru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Герасимовка, ул. Октябрьская, 40а</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2-43-64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"http://www.val-gerasimovka.narod.ru/" </w:instrText>
            </w:r>
            <w:r>
              <w:fldChar w:fldCharType="separate"/>
            </w:r>
            <w:r>
              <w:rPr>
                <w:rStyle w:val="7"/>
              </w:rPr>
              <w:t>http://www.val-gerasimovka.narod.ru/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"mailto:val_gerasimovka@mail.ru" </w:instrText>
            </w:r>
            <w:r>
              <w:fldChar w:fldCharType="separate"/>
            </w:r>
            <w:r>
              <w:rPr>
                <w:rStyle w:val="7"/>
              </w:rPr>
              <w:t>val_gerasimovka@mail.ru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Насоново, ул. Школьная, 32</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9-61-23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"http://nasonovo.ucoz.com/" </w:instrText>
            </w:r>
            <w:r>
              <w:fldChar w:fldCharType="separate"/>
            </w:r>
            <w:r>
              <w:rPr>
                <w:rStyle w:val="7"/>
              </w:rPr>
              <w:t>http://nasonovo.ucoz.com/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"mailto:nasonovo_school@mail.ru" </w:instrText>
            </w:r>
            <w:r>
              <w:fldChar w:fldCharType="separate"/>
            </w:r>
            <w:r>
              <w:rPr>
                <w:rStyle w:val="7"/>
              </w:rPr>
              <w:t>nasonovo_school@mail.ru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Уразово, ул. Калинина, 45</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2-11-08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"http://urazovof1.ucoz.ru/" </w:instrText>
            </w:r>
            <w:r>
              <w:fldChar w:fldCharType="separate"/>
            </w:r>
            <w:r>
              <w:rPr>
                <w:rStyle w:val="7"/>
              </w:rPr>
              <w:t>http://urazovof1.ucoz.ru/</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"mailto:school1f@mail.ru" </w:instrText>
            </w:r>
            <w:r>
              <w:fldChar w:fldCharType="separate"/>
            </w:r>
            <w:r>
              <w:rPr>
                <w:rStyle w:val="7"/>
              </w:rPr>
              <w:t>school1f@mail.ru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Бутырки, ул. Школьная, 8</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9-27-21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"http://valbut2.narod.ru/" </w:instrText>
            </w:r>
            <w:r>
              <w:fldChar w:fldCharType="separate"/>
            </w:r>
            <w:r>
              <w:rPr>
                <w:rStyle w:val="7"/>
              </w:rPr>
              <w:t>http://valbut2.narod.ru/index.htm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"mailto:walentina-1963@mail.ru" </w:instrText>
            </w:r>
            <w:r>
              <w:fldChar w:fldCharType="separate"/>
            </w:r>
            <w:r>
              <w:rPr>
                <w:rStyle w:val="7"/>
              </w:rPr>
              <w:t>walentina-1963@mail.ru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 xml:space="preserve">38                                          </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Дальний, ул. Школьная, 6</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2-35-37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"http://dalneeval.ucoz.ru/" </w:instrText>
            </w:r>
            <w:r>
              <w:fldChar w:fldCharType="separate"/>
            </w:r>
            <w:r>
              <w:rPr>
                <w:rStyle w:val="7"/>
              </w:rPr>
              <w:t xml:space="preserve">http://dalneeval.ucoz.ru/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"mailto:val_daln@mail.ru" </w:instrText>
            </w:r>
            <w:r>
              <w:fldChar w:fldCharType="separate"/>
            </w:r>
            <w:r>
              <w:rPr>
                <w:rStyle w:val="7"/>
              </w:rPr>
              <w:t>val_daln@mail.ru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Селиваново, ул.Центральная, 60</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9-17-17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"http://moyselevanovo.jimdo.com/" </w:instrText>
            </w:r>
            <w:r>
              <w:fldChar w:fldCharType="separate"/>
            </w:r>
            <w:r>
              <w:rPr>
                <w:rStyle w:val="7"/>
              </w:rPr>
              <w:t>http://moyselevanovo.jimdo.com/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"mailto:val_selivan@mail.ru" </w:instrText>
            </w:r>
            <w:r>
              <w:fldChar w:fldCharType="separate"/>
            </w:r>
            <w:r>
              <w:rPr>
                <w:rStyle w:val="7"/>
              </w:rPr>
              <w:t>val_selivan@mail.ru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Старый Хутор, ул. Ватутина, 11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9-56-20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"http://valstarhut.ucoz.ru/" </w:instrText>
            </w:r>
            <w:r>
              <w:fldChar w:fldCharType="separate"/>
            </w:r>
            <w:r>
              <w:rPr>
                <w:rStyle w:val="7"/>
              </w:rPr>
              <w:t xml:space="preserve">http://valstarhut.ucoz.ru/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"mailto:val_starhut@mail.ru" </w:instrText>
            </w:r>
            <w:r>
              <w:fldChar w:fldCharType="separate"/>
            </w:r>
            <w:r>
              <w:rPr>
                <w:rStyle w:val="7"/>
              </w:rPr>
              <w:t>val_starhut@mail.ru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с.Тулянка, ул.Школьная, 21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9-11-14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"http://valtulayanka.ucoz.ru/" </w:instrText>
            </w:r>
            <w:r>
              <w:fldChar w:fldCharType="separate"/>
            </w:r>
            <w:r>
              <w:rPr>
                <w:rStyle w:val="7"/>
              </w:rPr>
              <w:t xml:space="preserve">http://valtulayanka.ucoz.ru/ </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"mailto:val_tulayanka@mail.ru" </w:instrText>
            </w:r>
            <w:r>
              <w:fldChar w:fldCharType="separate"/>
            </w:r>
            <w:r>
              <w:rPr>
                <w:rStyle w:val="7"/>
              </w:rPr>
              <w:t>val_tulayanka@mail.ru</w:t>
            </w:r>
            <w:r>
              <w:rPr>
                <w:rStyle w:val="7"/>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«Двулученская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Двулучное,  ул. Густенко, 2</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7-56-70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"http://valdvul.narod.ru/" </w:instrText>
            </w:r>
            <w:r>
              <w:fldChar w:fldCharType="separate"/>
            </w:r>
            <w:r>
              <w:rPr>
                <w:rStyle w:val="7"/>
              </w:rPr>
              <w:t>http://valdvul.narod.ru/index.htm</w:t>
            </w:r>
            <w:r>
              <w:rPr>
                <w:rStyle w:val="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"mailto:val_dvul@mail.ru" </w:instrText>
            </w:r>
            <w:r>
              <w:fldChar w:fldCharType="separate"/>
            </w:r>
            <w:r>
              <w:rPr>
                <w:rStyle w:val="7"/>
              </w:rPr>
              <w:t>val_dvul@mail.ru</w:t>
            </w:r>
            <w:r>
              <w:rPr>
                <w:rStyle w:val="7"/>
              </w:rPr>
              <w:fldChar w:fldCharType="end"/>
            </w:r>
          </w:p>
        </w:tc>
      </w:tr>
    </w:tbl>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rPr>
          <w:b/>
        </w:rPr>
      </w:pPr>
      <w:r>
        <w:t xml:space="preserve">  </w:t>
      </w:r>
      <w:r>
        <w:rPr>
          <w:b/>
        </w:rPr>
        <w:t xml:space="preserve">Приложение 2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6"/>
        <w:spacing w:before="0" w:after="0"/>
        <w:jc w:val="both"/>
        <w:rPr>
          <w:rFonts w:ascii="Times New Roman" w:hAnsi="Times New Roman" w:cs="Times New Roman"/>
          <w:b/>
          <w:color w:val="auto"/>
        </w:rPr>
      </w:pPr>
    </w:p>
    <w:p>
      <w:pPr>
        <w:pStyle w:val="58"/>
        <w:jc w:val="right"/>
        <w:rPr>
          <w:rFonts w:ascii="Times New Roman" w:hAnsi="Times New Roman" w:cs="Times New Roman"/>
          <w:sz w:val="24"/>
          <w:szCs w:val="24"/>
        </w:rPr>
      </w:pPr>
      <w:r>
        <w:rPr>
          <w:rFonts w:ascii="Times New Roman" w:hAnsi="Times New Roman" w:cs="Times New Roman"/>
          <w:sz w:val="24"/>
          <w:szCs w:val="24"/>
        </w:rPr>
        <w:t>Начальнику управления образования</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Валуйского </w:t>
      </w:r>
    </w:p>
    <w:p>
      <w:pPr>
        <w:pStyle w:val="58"/>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pPr>
        <w:pStyle w:val="58"/>
        <w:jc w:val="right"/>
        <w:rPr>
          <w:rFonts w:ascii="Times New Roman" w:hAnsi="Times New Roman" w:cs="Times New Roman"/>
          <w:sz w:val="24"/>
          <w:szCs w:val="24"/>
        </w:rPr>
      </w:pP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(Ф.И.О.)</w:t>
      </w:r>
    </w:p>
    <w:p>
      <w:pPr>
        <w:pStyle w:val="58"/>
        <w:tabs>
          <w:tab w:val="left" w:pos="5325"/>
          <w:tab w:val="right" w:pos="935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w:t>
      </w:r>
      <w:r>
        <w:rPr>
          <w:rFonts w:hint="default" w:ascii="Times New Roman" w:hAnsi="Times New Roman" w:cs="Times New Roman"/>
          <w:sz w:val="24"/>
          <w:szCs w:val="24"/>
          <w:lang w:val="ru-RU"/>
        </w:rPr>
        <w:t>___________</w:t>
      </w:r>
      <w:r>
        <w:rPr>
          <w:rFonts w:ascii="Times New Roman" w:hAnsi="Times New Roman" w:cs="Times New Roman"/>
          <w:sz w:val="24"/>
          <w:szCs w:val="24"/>
        </w:rPr>
        <w:t>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(Ф.И.О.заявителя)</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паспорт: __________________________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выдан: ____________________________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дата выдачи: ______________________</w:t>
      </w:r>
    </w:p>
    <w:p>
      <w:pPr>
        <w:pStyle w:val="58"/>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проживающего(ей) по адресу:</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_</w:t>
      </w:r>
      <w:r>
        <w:rPr>
          <w:rFonts w:hint="default" w:ascii="Times New Roman" w:hAnsi="Times New Roman" w:cs="Times New Roman"/>
          <w:sz w:val="24"/>
          <w:szCs w:val="24"/>
          <w:lang w:val="ru-RU"/>
        </w:rPr>
        <w:t>_____</w:t>
      </w:r>
      <w:r>
        <w:rPr>
          <w:rFonts w:ascii="Times New Roman" w:hAnsi="Times New Roman" w:cs="Times New Roman"/>
          <w:sz w:val="24"/>
          <w:szCs w:val="24"/>
        </w:rPr>
        <w:t>____________________________</w:t>
      </w:r>
    </w:p>
    <w:p>
      <w:pPr>
        <w:pStyle w:val="5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8"/>
        <w:tabs>
          <w:tab w:val="left" w:pos="517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Тел.:__________________________</w:t>
      </w:r>
      <w:r>
        <w:rPr>
          <w:rFonts w:hint="default" w:ascii="Times New Roman" w:hAnsi="Times New Roman" w:cs="Times New Roman"/>
          <w:sz w:val="24"/>
          <w:szCs w:val="24"/>
          <w:lang w:val="ru-RU"/>
        </w:rPr>
        <w:t>____</w:t>
      </w:r>
      <w:bookmarkStart w:id="1" w:name="_GoBack"/>
      <w:bookmarkEnd w:id="1"/>
    </w:p>
    <w:p>
      <w:pPr>
        <w:pStyle w:val="58"/>
        <w:rPr>
          <w:rFonts w:ascii="Times New Roman" w:hAnsi="Times New Roman" w:cs="Times New Roman"/>
          <w:sz w:val="24"/>
          <w:szCs w:val="24"/>
        </w:rPr>
      </w:pPr>
      <w:bookmarkStart w:id="0" w:name="Par872"/>
      <w:bookmarkEnd w:id="0"/>
      <w:r>
        <w:rPr>
          <w:rFonts w:ascii="Times New Roman" w:hAnsi="Times New Roman" w:cs="Times New Roman"/>
          <w:sz w:val="24"/>
          <w:szCs w:val="24"/>
        </w:rPr>
        <w:t xml:space="preserve">                                                   </w:t>
      </w:r>
    </w:p>
    <w:p>
      <w:pPr>
        <w:pStyle w:val="58"/>
        <w:jc w:val="center"/>
        <w:rPr>
          <w:rFonts w:ascii="Times New Roman" w:hAnsi="Times New Roman" w:cs="Times New Roman"/>
          <w:sz w:val="24"/>
          <w:szCs w:val="24"/>
        </w:rPr>
      </w:pPr>
      <w:r>
        <w:rPr>
          <w:rFonts w:ascii="Times New Roman" w:hAnsi="Times New Roman" w:cs="Times New Roman"/>
          <w:sz w:val="24"/>
          <w:szCs w:val="24"/>
        </w:rPr>
        <w:t>ЗАЯВЛЕНИЕ</w:t>
      </w:r>
    </w:p>
    <w:p>
      <w:pPr>
        <w:pStyle w:val="58"/>
        <w:rPr>
          <w:rFonts w:ascii="Times New Roman" w:hAnsi="Times New Roman" w:cs="Times New Roman"/>
          <w:sz w:val="24"/>
          <w:szCs w:val="24"/>
        </w:rPr>
      </w:pPr>
    </w:p>
    <w:p>
      <w:pPr>
        <w:pStyle w:val="58"/>
        <w:rPr>
          <w:rFonts w:ascii="Times New Roman" w:hAnsi="Times New Roman" w:cs="Times New Roman"/>
          <w:sz w:val="24"/>
          <w:szCs w:val="24"/>
        </w:rPr>
      </w:pPr>
      <w:r>
        <w:rPr>
          <w:rFonts w:ascii="Times New Roman" w:hAnsi="Times New Roman" w:cs="Times New Roman"/>
          <w:sz w:val="24"/>
          <w:szCs w:val="24"/>
        </w:rPr>
        <w:t xml:space="preserve">    Прошу  внести  в  базу  данных  по  предоставлению  мест  в  дошкольных</w:t>
      </w:r>
    </w:p>
    <w:p>
      <w:pPr>
        <w:pStyle w:val="58"/>
        <w:rPr>
          <w:rFonts w:ascii="Times New Roman" w:hAnsi="Times New Roman" w:cs="Times New Roman"/>
          <w:sz w:val="24"/>
          <w:szCs w:val="24"/>
        </w:rPr>
      </w:pPr>
      <w:r>
        <w:rPr>
          <w:rFonts w:ascii="Times New Roman" w:hAnsi="Times New Roman" w:cs="Times New Roman"/>
          <w:sz w:val="24"/>
          <w:szCs w:val="24"/>
        </w:rPr>
        <w:t>образовательных учреждениях  информацию  о моём (ей) сыне (дочери)</w:t>
      </w:r>
    </w:p>
    <w:p>
      <w:pPr>
        <w:widowControl w:val="0"/>
        <w:autoSpaceDE w:val="0"/>
        <w:autoSpaceDN w:val="0"/>
        <w:adjustRightInd w:val="0"/>
        <w:ind w:firstLine="540"/>
        <w:jc w:val="both"/>
      </w:pPr>
    </w:p>
    <w:tbl>
      <w:tblPr>
        <w:tblStyle w:val="6"/>
        <w:tblW w:w="0" w:type="auto"/>
        <w:tblInd w:w="102" w:type="dxa"/>
        <w:tblLayout w:type="fixed"/>
        <w:tblCellMar>
          <w:top w:w="75" w:type="dxa"/>
          <w:left w:w="0" w:type="dxa"/>
          <w:bottom w:w="75" w:type="dxa"/>
          <w:right w:w="0" w:type="dxa"/>
        </w:tblCellMar>
      </w:tblPr>
      <w:tblGrid>
        <w:gridCol w:w="4140"/>
        <w:gridCol w:w="5483"/>
      </w:tblGrid>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Ф.И.О.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рождения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Серия и номер свидетельства о рождении</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и место выдачи свидетельства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Адрес проживания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Приоритетный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Предпочтительные детские сады</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Желаемый год поступления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 xml:space="preserve">Льготы </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Если на момент желаемой даты зачисления в выбранные детские сады не будет места, прошу предложить мне другой доступный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bl>
    <w:p>
      <w:pPr>
        <w:widowControl w:val="0"/>
        <w:autoSpaceDE w:val="0"/>
        <w:autoSpaceDN w:val="0"/>
        <w:adjustRightInd w:val="0"/>
      </w:pPr>
    </w:p>
    <w:p>
      <w:pPr>
        <w:widowControl w:val="0"/>
        <w:autoSpaceDE w:val="0"/>
        <w:autoSpaceDN w:val="0"/>
        <w:adjustRightInd w:val="0"/>
      </w:pPr>
      <w:r>
        <w:t>Сведения о родителях:</w:t>
      </w:r>
    </w:p>
    <w:p>
      <w:pPr>
        <w:widowControl w:val="0"/>
        <w:autoSpaceDE w:val="0"/>
        <w:autoSpaceDN w:val="0"/>
        <w:adjustRightInd w:val="0"/>
      </w:pPr>
      <w:r>
        <w:t>Мать (отец) ____________________</w:t>
      </w:r>
    </w:p>
    <w:p>
      <w:pPr>
        <w:widowControl w:val="0"/>
        <w:autoSpaceDE w:val="0"/>
        <w:autoSpaceDN w:val="0"/>
        <w:adjustRightInd w:val="0"/>
      </w:pPr>
      <w:r>
        <w:t xml:space="preserve">                      Ф.И.О., место работы</w:t>
      </w:r>
    </w:p>
    <w:p>
      <w:pPr>
        <w:widowControl w:val="0"/>
        <w:autoSpaceDE w:val="0"/>
        <w:autoSpaceDN w:val="0"/>
        <w:adjustRightInd w:val="0"/>
      </w:pPr>
    </w:p>
    <w:p>
      <w:pPr>
        <w:widowControl w:val="0"/>
        <w:autoSpaceDE w:val="0"/>
        <w:autoSpaceDN w:val="0"/>
        <w:adjustRightInd w:val="0"/>
      </w:pPr>
    </w:p>
    <w:p>
      <w:pPr>
        <w:pStyle w:val="58"/>
        <w:jc w:val="both"/>
        <w:rPr>
          <w:rFonts w:ascii="Times New Roman" w:hAnsi="Times New Roman" w:cs="Times New Roman"/>
          <w:sz w:val="24"/>
          <w:szCs w:val="24"/>
        </w:rPr>
      </w:pPr>
      <w:r>
        <w:rPr>
          <w:rFonts w:ascii="Times New Roman" w:hAnsi="Times New Roman" w:cs="Times New Roman"/>
          <w:sz w:val="24"/>
          <w:szCs w:val="24"/>
        </w:rPr>
        <w:t xml:space="preserve">    Обязуюсь  сообщать  об  обстоятельствах,  связанных с изменениями места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жительства  и  сведений  о  ребенке, в десятидневный срок после наступления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данных обстоятельств.</w:t>
      </w:r>
    </w:p>
    <w:p>
      <w:pPr>
        <w:pStyle w:val="58"/>
        <w:jc w:val="both"/>
        <w:rPr>
          <w:rFonts w:ascii="Times New Roman" w:hAnsi="Times New Roman" w:cs="Times New Roman"/>
          <w:sz w:val="24"/>
          <w:szCs w:val="24"/>
        </w:rPr>
      </w:pPr>
      <w:r>
        <w:rPr>
          <w:rFonts w:ascii="Times New Roman" w:hAnsi="Times New Roman" w:cs="Times New Roman"/>
          <w:sz w:val="24"/>
          <w:szCs w:val="24"/>
        </w:rPr>
        <w:t xml:space="preserve">    Согласен (а)на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несовершеннолетнем(их) ребенке(детях)  с  момента  внесения  в  базу  данных и до выпуска ребенка из ДОО: фамилия, имя, отчество, регистрация по месту проживания, серия, номер, дата и место выдачи свидетельства о рождении.</w:t>
      </w:r>
    </w:p>
    <w:p>
      <w:pPr>
        <w:pStyle w:val="58"/>
        <w:rPr>
          <w:rFonts w:ascii="Times New Roman" w:hAnsi="Times New Roman" w:cs="Times New Roman"/>
          <w:sz w:val="24"/>
          <w:szCs w:val="24"/>
        </w:rPr>
      </w:pPr>
      <w:r>
        <w:rPr>
          <w:rFonts w:ascii="Times New Roman" w:hAnsi="Times New Roman" w:cs="Times New Roman"/>
          <w:sz w:val="24"/>
          <w:szCs w:val="24"/>
        </w:rPr>
        <w:t xml:space="preserve">    Не возражаю против проверки представленных мною данных.</w:t>
      </w:r>
    </w:p>
    <w:p>
      <w:pPr>
        <w:pStyle w:val="58"/>
        <w:rPr>
          <w:rFonts w:ascii="Times New Roman" w:hAnsi="Times New Roman" w:cs="Times New Roman"/>
          <w:sz w:val="24"/>
          <w:szCs w:val="24"/>
        </w:rPr>
      </w:pPr>
    </w:p>
    <w:p>
      <w:pPr>
        <w:pStyle w:val="58"/>
        <w:rPr>
          <w:rFonts w:ascii="Times New Roman" w:hAnsi="Times New Roman" w:cs="Times New Roman"/>
          <w:sz w:val="24"/>
          <w:szCs w:val="24"/>
        </w:rPr>
      </w:pPr>
      <w:r>
        <w:rPr>
          <w:rFonts w:ascii="Times New Roman" w:hAnsi="Times New Roman" w:cs="Times New Roman"/>
          <w:sz w:val="24"/>
          <w:szCs w:val="24"/>
        </w:rPr>
        <w:t xml:space="preserve">Уведомление /талон о постановке на учет выдан. </w:t>
      </w:r>
    </w:p>
    <w:p>
      <w:pPr>
        <w:pStyle w:val="58"/>
        <w:rPr>
          <w:rFonts w:ascii="Times New Roman" w:hAnsi="Times New Roman" w:cs="Times New Roman"/>
          <w:sz w:val="24"/>
          <w:szCs w:val="24"/>
        </w:rPr>
      </w:pPr>
      <w:r>
        <w:rPr>
          <w:rFonts w:ascii="Times New Roman" w:hAnsi="Times New Roman" w:cs="Times New Roman"/>
          <w:sz w:val="24"/>
          <w:szCs w:val="24"/>
        </w:rPr>
        <w:t>Персональный код N _____________________</w:t>
      </w:r>
    </w:p>
    <w:p>
      <w:pPr>
        <w:pStyle w:val="58"/>
        <w:rPr>
          <w:rFonts w:ascii="Times New Roman" w:hAnsi="Times New Roman" w:cs="Times New Roman"/>
          <w:sz w:val="24"/>
          <w:szCs w:val="24"/>
        </w:rPr>
      </w:pPr>
    </w:p>
    <w:p>
      <w:pPr>
        <w:pStyle w:val="58"/>
        <w:rPr>
          <w:rFonts w:ascii="Times New Roman" w:hAnsi="Times New Roman" w:cs="Times New Roman"/>
          <w:sz w:val="24"/>
          <w:szCs w:val="24"/>
        </w:rPr>
      </w:pPr>
    </w:p>
    <w:p>
      <w:pPr>
        <w:pStyle w:val="58"/>
        <w:rPr>
          <w:rFonts w:ascii="Times New Roman" w:hAnsi="Times New Roman" w:cs="Times New Roman"/>
          <w:sz w:val="24"/>
          <w:szCs w:val="24"/>
        </w:rPr>
      </w:pPr>
    </w:p>
    <w:p>
      <w:pPr>
        <w:pStyle w:val="58"/>
        <w:rPr>
          <w:rFonts w:ascii="Times New Roman" w:hAnsi="Times New Roman" w:cs="Times New Roman"/>
          <w:sz w:val="24"/>
          <w:szCs w:val="24"/>
        </w:rPr>
      </w:pPr>
      <w:r>
        <w:rPr>
          <w:rFonts w:ascii="Times New Roman" w:hAnsi="Times New Roman" w:cs="Times New Roman"/>
          <w:sz w:val="24"/>
          <w:szCs w:val="24"/>
        </w:rPr>
        <w:t>Дата «___»___________201__г.                           ________________</w:t>
      </w:r>
    </w:p>
    <w:p>
      <w:pPr>
        <w:pStyle w:val="58"/>
        <w:rPr>
          <w:rFonts w:ascii="Times New Roman" w:hAnsi="Times New Roman" w:cs="Times New Roman"/>
          <w:sz w:val="24"/>
          <w:szCs w:val="24"/>
        </w:rPr>
      </w:pPr>
      <w:r>
        <w:rPr>
          <w:rFonts w:ascii="Times New Roman" w:hAnsi="Times New Roman" w:cs="Times New Roman"/>
          <w:sz w:val="24"/>
          <w:szCs w:val="24"/>
        </w:rPr>
        <w:t xml:space="preserve">                                                           (подпись)       </w:t>
      </w:r>
    </w:p>
    <w:p/>
    <w:p/>
    <w:p/>
    <w:p/>
    <w:p/>
    <w:p/>
    <w:p/>
    <w:p/>
    <w:p/>
    <w:p/>
    <w:p/>
    <w:p/>
    <w:p/>
    <w:p/>
    <w:p/>
    <w:p/>
    <w:p/>
    <w:p/>
    <w:p/>
    <w:p/>
    <w:p/>
    <w:p/>
    <w:p/>
    <w:p/>
    <w:p/>
    <w:p/>
    <w:p/>
    <w:p/>
    <w:p/>
    <w:p/>
    <w:p/>
    <w:p>
      <w:pPr>
        <w:jc w:val="right"/>
        <w:rPr>
          <w:b/>
        </w:rPr>
      </w:pPr>
      <w:r>
        <w:t xml:space="preserve"> </w:t>
      </w:r>
      <w:r>
        <w:rPr>
          <w:b/>
        </w:rPr>
        <w:t xml:space="preserve">Приложение 3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6"/>
        <w:spacing w:before="0" w:after="0"/>
        <w:jc w:val="both"/>
        <w:rPr>
          <w:rFonts w:ascii="Times New Roman" w:hAnsi="Times New Roman" w:cs="Times New Roman"/>
          <w:b/>
          <w:color w:val="auto"/>
        </w:rPr>
      </w:pPr>
    </w:p>
    <w:p>
      <w:pPr>
        <w:jc w:val="right"/>
        <w:rPr>
          <w:i/>
        </w:rPr>
      </w:pPr>
    </w:p>
    <w:p>
      <w:pPr>
        <w:tabs>
          <w:tab w:val="left" w:pos="-426"/>
          <w:tab w:val="left" w:pos="3350"/>
        </w:tabs>
        <w:jc w:val="center"/>
        <w:rPr>
          <w:bCs/>
        </w:rPr>
      </w:pPr>
      <w:r>
        <w:rPr>
          <w:bCs/>
        </w:rPr>
        <w:t>Управление образования администрации</w:t>
      </w:r>
    </w:p>
    <w:p>
      <w:pPr>
        <w:jc w:val="center"/>
      </w:pPr>
      <w:r>
        <w:t>Валуйского городского округа</w:t>
      </w:r>
    </w:p>
    <w:p>
      <w:pPr>
        <w:jc w:val="both"/>
        <w:rPr>
          <w:i/>
        </w:rPr>
      </w:pPr>
    </w:p>
    <w:p>
      <w:pPr>
        <w:jc w:val="both"/>
        <w:rPr>
          <w:i/>
        </w:rPr>
      </w:pPr>
    </w:p>
    <w:p>
      <w:pPr>
        <w:jc w:val="center"/>
      </w:pPr>
      <w:r>
        <w:t xml:space="preserve">Сертификат </w:t>
      </w:r>
    </w:p>
    <w:p>
      <w:pPr>
        <w:jc w:val="both"/>
      </w:pPr>
    </w:p>
    <w:p>
      <w:pPr>
        <w:jc w:val="both"/>
      </w:pPr>
      <w:r>
        <w:t>Заявление №___________, от __________</w:t>
      </w:r>
    </w:p>
    <w:p>
      <w:pPr>
        <w:jc w:val="both"/>
      </w:pPr>
    </w:p>
    <w:p>
      <w:pPr>
        <w:jc w:val="both"/>
      </w:pPr>
      <w:r>
        <w:t>ФИО заявителя:_____________________</w:t>
      </w:r>
    </w:p>
    <w:p>
      <w:pPr>
        <w:jc w:val="both"/>
      </w:pPr>
    </w:p>
    <w:p>
      <w:pPr>
        <w:jc w:val="both"/>
      </w:pPr>
      <w:r>
        <w:t xml:space="preserve">ФИО ребенка:______________________   </w:t>
      </w:r>
    </w:p>
    <w:p>
      <w:pPr>
        <w:jc w:val="both"/>
      </w:pPr>
    </w:p>
    <w:p>
      <w:pPr>
        <w:jc w:val="both"/>
      </w:pPr>
      <w:r>
        <w:t>Желаемый год</w:t>
      </w:r>
    </w:p>
    <w:p>
      <w:pPr>
        <w:jc w:val="both"/>
      </w:pPr>
      <w:r>
        <w:t>Поступления:______________________</w:t>
      </w:r>
    </w:p>
    <w:p>
      <w:pPr>
        <w:jc w:val="both"/>
      </w:pPr>
    </w:p>
    <w:p>
      <w:pPr>
        <w:jc w:val="both"/>
      </w:pPr>
      <w:r>
        <w:t>Предпочтительные ДОО:____________</w:t>
      </w:r>
    </w:p>
    <w:p>
      <w:pPr>
        <w:jc w:val="both"/>
      </w:pPr>
    </w:p>
    <w:p>
      <w:pPr>
        <w:jc w:val="both"/>
      </w:pPr>
      <w:r>
        <w:t>Явка в учреждение:________________</w:t>
      </w:r>
    </w:p>
    <w:p>
      <w:pPr>
        <w:jc w:val="both"/>
      </w:pPr>
    </w:p>
    <w:p>
      <w:r>
        <w:t>Стоимость услуги ДО в муниципальном</w:t>
      </w:r>
    </w:p>
    <w:p>
      <w:r>
        <w:t>районе составляет __ руб. с режимом работы</w:t>
      </w:r>
    </w:p>
    <w:p>
      <w:r>
        <w:t>10.5 часов, ___ руб. с режимом работы 12</w:t>
      </w:r>
    </w:p>
    <w:p>
      <w:r>
        <w:t>часов и __ руб. с режимом работы 24 часа на</w:t>
      </w:r>
    </w:p>
    <w:p>
      <w:r>
        <w:t>основании решения муниципального совета</w:t>
      </w:r>
    </w:p>
    <w:p>
      <w:r>
        <w:t>от ______ N ___. В случае отсутствия</w:t>
      </w:r>
    </w:p>
    <w:p>
      <w:r>
        <w:t>возможности предоставления Вашему</w:t>
      </w:r>
    </w:p>
    <w:p>
      <w:r>
        <w:t>ребенку места в муниципальные ДОО в</w:t>
      </w:r>
    </w:p>
    <w:p>
      <w:r>
        <w:t>указанные сроки, Вы можете временно</w:t>
      </w:r>
    </w:p>
    <w:p>
      <w:r>
        <w:t>воспользоваться услугами вариативных</w:t>
      </w:r>
    </w:p>
    <w:p>
      <w:r>
        <w:t>форм дошкольного образования.</w:t>
      </w:r>
    </w:p>
    <w:p>
      <w:pPr>
        <w:jc w:val="both"/>
      </w:pPr>
    </w:p>
    <w:p>
      <w:pPr>
        <w:jc w:val="both"/>
      </w:pPr>
      <w:r>
        <w:t xml:space="preserve">Портал муниципальных услуг: https://uslugi.vsopen.ru       </w:t>
      </w:r>
    </w:p>
    <w:p>
      <w:pPr>
        <w:jc w:val="both"/>
      </w:pPr>
      <w:r>
        <w:t>Контактная информация (тел):_______________(ответственные в МОУО)</w:t>
      </w:r>
    </w:p>
    <w:p>
      <w:pPr>
        <w:jc w:val="both"/>
      </w:pPr>
      <w:r>
        <w:t xml:space="preserve">                                                    _______________(управление образования)</w:t>
      </w:r>
    </w:p>
    <w:p/>
    <w:p/>
    <w:p>
      <w:pPr>
        <w:jc w:val="right"/>
      </w:pPr>
    </w:p>
    <w:p>
      <w:pPr>
        <w:jc w:val="right"/>
      </w:pPr>
    </w:p>
    <w:p>
      <w:pPr>
        <w:jc w:val="right"/>
      </w:pPr>
    </w:p>
    <w:p>
      <w:pPr>
        <w:jc w:val="right"/>
      </w:pPr>
    </w:p>
    <w:p>
      <w:pPr>
        <w:jc w:val="right"/>
      </w:pPr>
    </w:p>
    <w:p>
      <w:pPr>
        <w:jc w:val="right"/>
      </w:pPr>
    </w:p>
    <w:p>
      <w:pPr>
        <w:jc w:val="right"/>
      </w:pPr>
    </w:p>
    <w:p>
      <w:pPr>
        <w:jc w:val="right"/>
        <w:rPr>
          <w:b/>
        </w:rPr>
      </w:pPr>
      <w:r>
        <w:rPr>
          <w:b/>
        </w:rPr>
        <w:t xml:space="preserve">Приложение 4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
    <w:p>
      <w:pPr>
        <w:tabs>
          <w:tab w:val="left" w:pos="3720"/>
        </w:tabs>
        <w:jc w:val="center"/>
        <w:rPr>
          <w:b/>
        </w:rPr>
      </w:pPr>
      <w:r>
        <w:rPr>
          <w:b/>
        </w:rPr>
        <w:t>Внеочередное и первоочередное зачисление при предоставлении муниципальной услуги</w:t>
      </w:r>
    </w:p>
    <w:p>
      <w:pPr>
        <w:tabs>
          <w:tab w:val="left" w:pos="3720"/>
        </w:tabs>
        <w:jc w:val="center"/>
      </w:pP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center"/>
              <w:rPr>
                <w:b/>
                <w:lang w:eastAsia="en-US"/>
              </w:rPr>
            </w:pPr>
            <w:r>
              <w:rPr>
                <w:b/>
                <w:lang w:eastAsia="en-US"/>
              </w:rPr>
              <w:t>Наименование льготы:</w:t>
            </w:r>
          </w:p>
        </w:tc>
        <w:tc>
          <w:tcPr>
            <w:tcW w:w="4145" w:type="dxa"/>
          </w:tcPr>
          <w:p>
            <w:pPr>
              <w:jc w:val="center"/>
              <w:rPr>
                <w:b/>
                <w:lang w:eastAsia="en-US"/>
              </w:rPr>
            </w:pPr>
            <w:r>
              <w:rPr>
                <w:b/>
                <w:lang w:eastAsia="en-US"/>
              </w:rPr>
              <w:t>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прокуроров</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судей</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сотрудников Следственного комитета Российской Федерации</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граждан, подвергшихся воздействию радиации вследствие катастрофы на Чернобыльской АЭС</w:t>
            </w:r>
          </w:p>
          <w:p>
            <w:pPr>
              <w:jc w:val="both"/>
              <w:rPr>
                <w:lang w:eastAsia="en-US"/>
              </w:rPr>
            </w:pPr>
          </w:p>
        </w:tc>
        <w:tc>
          <w:tcPr>
            <w:tcW w:w="4145" w:type="dxa"/>
          </w:tcPr>
          <w:p>
            <w:pPr>
              <w:jc w:val="both"/>
              <w:rPr>
                <w:lang w:eastAsia="en-US"/>
              </w:rPr>
            </w:pPr>
            <w:r>
              <w:rPr>
                <w:lang w:eastAsia="en-US"/>
              </w:rPr>
              <w:t xml:space="preserve">- копия удостоверения, подтверждающего право на </w:t>
            </w:r>
          </w:p>
          <w:p>
            <w:pPr>
              <w:jc w:val="both"/>
              <w:rPr>
                <w:lang w:eastAsia="en-US"/>
              </w:rPr>
            </w:pPr>
            <w:r>
              <w:rPr>
                <w:lang w:eastAsia="en-US"/>
              </w:rPr>
              <w:t xml:space="preserve">компенсацию и льготы, установленные Законом РФ «О </w:t>
            </w:r>
          </w:p>
          <w:p>
            <w:pPr>
              <w:jc w:val="both"/>
              <w:rPr>
                <w:lang w:eastAsia="en-US"/>
              </w:rPr>
            </w:pPr>
            <w:r>
              <w:rPr>
                <w:lang w:eastAsia="en-US"/>
              </w:rPr>
              <w:t xml:space="preserve">социальной защите граждан, </w:t>
            </w:r>
          </w:p>
          <w:p>
            <w:pPr>
              <w:jc w:val="both"/>
              <w:rPr>
                <w:lang w:eastAsia="en-US"/>
              </w:rPr>
            </w:pPr>
            <w:r>
              <w:rPr>
                <w:lang w:eastAsia="en-US"/>
              </w:rPr>
              <w:t xml:space="preserve">подвергшихся воздействию радиации вследствие катастрофы </w:t>
            </w:r>
          </w:p>
          <w:p>
            <w:pPr>
              <w:jc w:val="both"/>
              <w:rPr>
                <w:lang w:eastAsia="en-US"/>
              </w:rPr>
            </w:pPr>
            <w:r>
              <w:rPr>
                <w:lang w:eastAsia="en-US"/>
              </w:rPr>
              <w:t>на ЧАЭС»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граждан из подразделений особого риска, а также семей, потерявших кормильца из числа этих граждан</w:t>
            </w:r>
          </w:p>
        </w:tc>
        <w:tc>
          <w:tcPr>
            <w:tcW w:w="4145" w:type="dxa"/>
          </w:tcPr>
          <w:p>
            <w:pPr>
              <w:jc w:val="both"/>
              <w:rPr>
                <w:lang w:eastAsia="en-US"/>
              </w:rPr>
            </w:pPr>
            <w:r>
              <w:rPr>
                <w:lang w:eastAsia="en-US"/>
              </w:rPr>
              <w:t>- справка из военного 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из многодетных семей</w:t>
            </w:r>
          </w:p>
        </w:tc>
        <w:tc>
          <w:tcPr>
            <w:tcW w:w="4145" w:type="dxa"/>
          </w:tcPr>
          <w:p>
            <w:pPr>
              <w:jc w:val="both"/>
              <w:rPr>
                <w:lang w:eastAsia="en-US"/>
              </w:rPr>
            </w:pPr>
            <w:r>
              <w:rPr>
                <w:lang w:eastAsia="en-US"/>
              </w:rPr>
              <w:t>- справка о составе семьи. При достижении старшим ребенком возраста 18 лет – справка с места учебы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 xml:space="preserve">Дети-инвалиды и дети, один из родителей которых является инвалидом </w:t>
            </w:r>
          </w:p>
        </w:tc>
        <w:tc>
          <w:tcPr>
            <w:tcW w:w="4145" w:type="dxa"/>
          </w:tcPr>
          <w:p>
            <w:pPr>
              <w:jc w:val="both"/>
              <w:rPr>
                <w:lang w:eastAsia="en-US"/>
              </w:rPr>
            </w:pPr>
            <w:r>
              <w:rPr>
                <w:lang w:eastAsia="en-US"/>
              </w:rPr>
              <w:t>- справка об инвалидности</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145" w:type="dxa"/>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сотрудников полиции</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сотрудника полиции,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Pr>
          <w:p>
            <w:pPr>
              <w:jc w:val="both"/>
              <w:rPr>
                <w:lang w:eastAsia="en-US"/>
              </w:rPr>
            </w:pPr>
            <w:r>
              <w:rPr>
                <w:lang w:eastAsia="en-US"/>
              </w:rPr>
              <w:t xml:space="preserve">- копия свидетельства о смерти, </w:t>
            </w:r>
          </w:p>
          <w:p>
            <w:pPr>
              <w:jc w:val="both"/>
              <w:rPr>
                <w:lang w:eastAsia="en-US"/>
              </w:rPr>
            </w:pPr>
            <w:r>
              <w:rPr>
                <w:lang w:eastAsia="en-US"/>
              </w:rPr>
              <w:t>справка из военного 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сотрудника полиции, умершего вследствие заболевания, полученного в период прохождения службы в полиции</w:t>
            </w:r>
          </w:p>
        </w:tc>
        <w:tc>
          <w:tcPr>
            <w:tcW w:w="4145" w:type="dxa"/>
          </w:tcPr>
          <w:p>
            <w:pPr>
              <w:jc w:val="both"/>
              <w:rPr>
                <w:lang w:eastAsia="en-US"/>
              </w:rPr>
            </w:pPr>
            <w:r>
              <w:rPr>
                <w:lang w:eastAsia="en-US"/>
              </w:rPr>
              <w:t xml:space="preserve">- копия свидетельства о смерти, </w:t>
            </w:r>
          </w:p>
          <w:p>
            <w:pPr>
              <w:jc w:val="both"/>
              <w:rPr>
                <w:lang w:eastAsia="en-US"/>
              </w:rPr>
            </w:pPr>
            <w:r>
              <w:rPr>
                <w:lang w:eastAsia="en-US"/>
              </w:rPr>
              <w:t>справка из военного комиссариата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 xml:space="preserve">Дети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w:t>
            </w:r>
          </w:p>
          <w:p>
            <w:pPr>
              <w:jc w:val="both"/>
              <w:rPr>
                <w:lang w:eastAsia="en-US"/>
              </w:rPr>
            </w:pPr>
            <w:r>
              <w:rPr>
                <w:lang w:eastAsia="en-US"/>
              </w:rPr>
              <w:t>возможность дальнейшего прохождения службы в полиции</w:t>
            </w:r>
          </w:p>
        </w:tc>
        <w:tc>
          <w:tcPr>
            <w:tcW w:w="4145" w:type="dxa"/>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полиции исключившего возможность дальнейшего прохождения службы в полиции</w:t>
            </w:r>
          </w:p>
        </w:tc>
        <w:tc>
          <w:tcPr>
            <w:tcW w:w="4145" w:type="dxa"/>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сотрудников органов внутренних дел, не являющихся сотрудниками полиции</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4145" w:type="dxa"/>
          </w:tcPr>
          <w:p>
            <w:pPr>
              <w:jc w:val="both"/>
              <w:rPr>
                <w:lang w:eastAsia="en-US"/>
              </w:rPr>
            </w:pPr>
            <w:r>
              <w:rPr>
                <w:lang w:eastAsia="en-US"/>
              </w:rPr>
              <w:t xml:space="preserve">- копия служебного удостоверения </w:t>
            </w:r>
          </w:p>
          <w:p>
            <w:pPr>
              <w:jc w:val="both"/>
              <w:rPr>
                <w:lang w:eastAsia="en-US"/>
              </w:rPr>
            </w:pPr>
            <w:r>
              <w:rPr>
                <w:lang w:eastAsia="en-US"/>
              </w:rPr>
              <w:t xml:space="preserve">или справка с места работы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 xml:space="preserve">комиссариата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сотрудников, имеющих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4145" w:type="dxa"/>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w:t>
            </w:r>
          </w:p>
          <w:p>
            <w:pPr>
              <w:jc w:val="both"/>
              <w:rPr>
                <w:lang w:eastAsia="en-US"/>
              </w:rPr>
            </w:pPr>
            <w:r>
              <w:rPr>
                <w:lang w:eastAsia="en-US"/>
              </w:rPr>
              <w:t>учреждениях и органах вследствие увечья или иного повреждения здоровья, полученного в связи с выполнением служебных обязанностей и исключивших возможность дальнейшего прохождения службы в учреждениях и органах</w:t>
            </w:r>
          </w:p>
        </w:tc>
        <w:tc>
          <w:tcPr>
            <w:tcW w:w="4145" w:type="dxa"/>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4145" w:type="dxa"/>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 xml:space="preserve">комиссариата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находящиеся под опекой</w:t>
            </w:r>
          </w:p>
        </w:tc>
        <w:tc>
          <w:tcPr>
            <w:tcW w:w="4145" w:type="dxa"/>
          </w:tcPr>
          <w:p>
            <w:pPr>
              <w:jc w:val="both"/>
              <w:rPr>
                <w:lang w:eastAsia="en-US"/>
              </w:rPr>
            </w:pPr>
            <w:r>
              <w:rPr>
                <w:lang w:eastAsia="en-US"/>
              </w:rPr>
              <w:t xml:space="preserve"> - копия решения уполномоченного органа об установлении опеки (попечительства) над ребенком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одиноких матерей</w:t>
            </w:r>
          </w:p>
        </w:tc>
        <w:tc>
          <w:tcPr>
            <w:tcW w:w="4145" w:type="dxa"/>
          </w:tcPr>
          <w:p>
            <w:pPr>
              <w:jc w:val="both"/>
              <w:rPr>
                <w:lang w:eastAsia="en-US"/>
              </w:rPr>
            </w:pPr>
            <w:r>
              <w:rPr>
                <w:lang w:eastAsia="en-US"/>
              </w:rPr>
              <w:t xml:space="preserve">- копия свидетельства о рождении с отсутствием записи об отце или </w:t>
            </w:r>
          </w:p>
          <w:p>
            <w:pPr>
              <w:jc w:val="both"/>
              <w:rPr>
                <w:lang w:eastAsia="en-US"/>
              </w:rPr>
            </w:pPr>
            <w:r>
              <w:rPr>
                <w:lang w:eastAsia="en-US"/>
              </w:rPr>
              <w:t>справка из управления социальной защиты населения о начислении пособия как одинокой матери, или справка из органа записи актов гражданского состояния о том, что запись об отце внесена по указанию матери (форма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 xml:space="preserve">Дети работников дошкольных образовательных </w:t>
            </w:r>
          </w:p>
          <w:p>
            <w:pPr>
              <w:jc w:val="both"/>
              <w:rPr>
                <w:lang w:eastAsia="en-US"/>
              </w:rPr>
            </w:pPr>
            <w:r>
              <w:rPr>
                <w:lang w:eastAsia="en-US"/>
              </w:rPr>
              <w:t>организаций</w:t>
            </w:r>
          </w:p>
        </w:tc>
        <w:tc>
          <w:tcPr>
            <w:tcW w:w="4145" w:type="dxa"/>
          </w:tcPr>
          <w:p>
            <w:pPr>
              <w:jc w:val="both"/>
              <w:rPr>
                <w:lang w:eastAsia="en-US"/>
              </w:rPr>
            </w:pPr>
            <w:r>
              <w:rPr>
                <w:lang w:eastAsia="en-US"/>
              </w:rPr>
              <w:t xml:space="preserve">- выписка из приказа </w:t>
            </w:r>
          </w:p>
          <w:p>
            <w:pPr>
              <w:jc w:val="both"/>
              <w:rPr>
                <w:lang w:eastAsia="en-US"/>
              </w:rPr>
            </w:pPr>
            <w:r>
              <w:rPr>
                <w:lang w:eastAsia="en-US"/>
              </w:rPr>
              <w:t xml:space="preserve">о приеме на работу  и ходатайство образовательной организации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 xml:space="preserve">Дети из семей, попавших в трудную жизненную ситуацию. </w:t>
            </w:r>
          </w:p>
          <w:p>
            <w:pPr>
              <w:jc w:val="both"/>
              <w:rPr>
                <w:lang w:eastAsia="en-US"/>
              </w:rPr>
            </w:pPr>
          </w:p>
        </w:tc>
        <w:tc>
          <w:tcPr>
            <w:tcW w:w="4145" w:type="dxa"/>
          </w:tcPr>
          <w:p>
            <w:pPr>
              <w:jc w:val="both"/>
              <w:rPr>
                <w:lang w:eastAsia="en-US"/>
              </w:rPr>
            </w:pPr>
            <w:r>
              <w:rPr>
                <w:lang w:eastAsia="en-US"/>
              </w:rPr>
              <w:t xml:space="preserve">- копии документов, </w:t>
            </w:r>
          </w:p>
          <w:p>
            <w:pPr>
              <w:jc w:val="both"/>
              <w:rPr>
                <w:lang w:eastAsia="en-US"/>
              </w:rPr>
            </w:pPr>
            <w:r>
              <w:rPr>
                <w:lang w:eastAsia="en-US"/>
              </w:rPr>
              <w:t xml:space="preserve">подтверждающих трудную </w:t>
            </w:r>
          </w:p>
          <w:p>
            <w:pPr>
              <w:jc w:val="both"/>
              <w:rPr>
                <w:lang w:eastAsia="en-US"/>
              </w:rPr>
            </w:pPr>
            <w:r>
              <w:rPr>
                <w:lang w:eastAsia="en-US"/>
              </w:rPr>
              <w:t>жизненную ситуацию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both"/>
              <w:rPr>
                <w:lang w:eastAsia="en-US"/>
              </w:rPr>
            </w:pPr>
            <w:r>
              <w:rPr>
                <w:lang w:eastAsia="en-US"/>
              </w:rPr>
              <w:t>Дети из семей, имеющих двойню, тройню</w:t>
            </w:r>
          </w:p>
          <w:p>
            <w:pPr>
              <w:jc w:val="both"/>
              <w:rPr>
                <w:lang w:eastAsia="en-US"/>
              </w:rPr>
            </w:pPr>
          </w:p>
        </w:tc>
        <w:tc>
          <w:tcPr>
            <w:tcW w:w="4145" w:type="dxa"/>
          </w:tcPr>
          <w:p>
            <w:pPr>
              <w:jc w:val="both"/>
              <w:rPr>
                <w:lang w:eastAsia="en-US"/>
              </w:rPr>
            </w:pPr>
            <w:r>
              <w:rPr>
                <w:lang w:eastAsia="en-US"/>
              </w:rPr>
              <w:t>- копия свидетельства о рождении детей или справка о составе семьи</w:t>
            </w:r>
          </w:p>
        </w:tc>
      </w:tr>
    </w:tbl>
    <w:p/>
    <w:p>
      <w:pPr>
        <w:jc w:val="right"/>
      </w:pPr>
    </w:p>
    <w:p>
      <w:pPr>
        <w:jc w:val="right"/>
      </w:pPr>
    </w:p>
    <w:p>
      <w:pPr>
        <w:jc w:val="right"/>
      </w:pPr>
    </w:p>
    <w:p>
      <w:pPr>
        <w:jc w:val="right"/>
      </w:pPr>
    </w:p>
    <w:p>
      <w:pPr>
        <w:jc w:val="right"/>
      </w:pPr>
      <w:r>
        <w:t xml:space="preserve">                                                </w:t>
      </w:r>
    </w:p>
    <w:p>
      <w:pPr>
        <w:jc w:val="right"/>
      </w:pPr>
    </w:p>
    <w:p>
      <w:pPr>
        <w:jc w:val="right"/>
      </w:pPr>
    </w:p>
    <w:p/>
    <w:p/>
    <w:p>
      <w:pPr>
        <w:jc w:val="right"/>
        <w:rPr>
          <w:b/>
        </w:rPr>
      </w:pPr>
      <w:r>
        <w:t xml:space="preserve">  </w:t>
      </w:r>
      <w:r>
        <w:rPr>
          <w:b/>
        </w:rPr>
        <w:t xml:space="preserve">Приложение 5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6"/>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6"/>
        <w:spacing w:before="0" w:after="0"/>
        <w:jc w:val="both"/>
        <w:rPr>
          <w:rFonts w:ascii="Times New Roman" w:hAnsi="Times New Roman" w:cs="Times New Roman"/>
          <w:color w:val="auto"/>
        </w:rPr>
      </w:pPr>
    </w:p>
    <w:p/>
    <w:p>
      <w:pPr>
        <w:tabs>
          <w:tab w:val="left" w:pos="-426"/>
          <w:tab w:val="left" w:pos="3350"/>
        </w:tabs>
        <w:jc w:val="right"/>
        <w:rPr>
          <w:bCs/>
        </w:rPr>
      </w:pPr>
    </w:p>
    <w:p>
      <w:pPr>
        <w:tabs>
          <w:tab w:val="left" w:pos="-426"/>
          <w:tab w:val="left" w:pos="3350"/>
        </w:tabs>
        <w:jc w:val="right"/>
        <w:rPr>
          <w:bCs/>
        </w:rPr>
      </w:pPr>
    </w:p>
    <w:p>
      <w:pPr>
        <w:tabs>
          <w:tab w:val="left" w:pos="-426"/>
          <w:tab w:val="left" w:pos="3350"/>
        </w:tabs>
        <w:jc w:val="center"/>
        <w:rPr>
          <w:bCs/>
        </w:rPr>
      </w:pPr>
      <w:r>
        <w:rPr>
          <w:bCs/>
        </w:rPr>
        <w:t>Управление образования администрации</w:t>
      </w:r>
    </w:p>
    <w:p>
      <w:pPr>
        <w:jc w:val="center"/>
      </w:pPr>
      <w:r>
        <w:t>Валуйского городского округа</w:t>
      </w:r>
    </w:p>
    <w:p/>
    <w:p/>
    <w:p/>
    <w:p/>
    <w:p>
      <w:pPr>
        <w:jc w:val="center"/>
        <w:rPr>
          <w:b/>
        </w:rPr>
      </w:pPr>
      <w:r>
        <w:rPr>
          <w:b/>
        </w:rPr>
        <w:t>Путевка (направление)</w:t>
      </w:r>
      <w:r>
        <w:t xml:space="preserve"> </w:t>
      </w:r>
      <w:r>
        <w:rPr>
          <w:b/>
        </w:rPr>
        <w:t xml:space="preserve">№ _________ </w:t>
      </w:r>
    </w:p>
    <w:p>
      <w:pPr>
        <w:jc w:val="center"/>
        <w:rPr>
          <w:b/>
        </w:rPr>
      </w:pPr>
      <w:r>
        <w:rPr>
          <w:b/>
        </w:rPr>
        <w:t>для зачисления в дошкольную образовательную организацию</w:t>
      </w:r>
    </w:p>
    <w:p>
      <w:pPr>
        <w:tabs>
          <w:tab w:val="left" w:pos="2790"/>
        </w:tabs>
        <w:jc w:val="center"/>
      </w:pPr>
    </w:p>
    <w:p>
      <w:pPr>
        <w:tabs>
          <w:tab w:val="left" w:pos="2790"/>
        </w:tabs>
        <w:jc w:val="center"/>
      </w:pPr>
    </w:p>
    <w:p>
      <w:pPr>
        <w:jc w:val="both"/>
      </w:pPr>
      <w:r>
        <w:t xml:space="preserve">       Комиссия по комплектованию образовательных  организаций, реализующих общеобразовательные программы дошкольного образования, направляет в образовательную организацию (детский сад) ____________________________________________________________________________________________________________________________</w:t>
      </w:r>
      <w:r>
        <w:rPr>
          <w:rFonts w:hint="default"/>
          <w:lang w:val="ru-RU"/>
        </w:rPr>
        <w:t>____________________________</w:t>
      </w:r>
      <w:r>
        <w:t>__</w:t>
      </w:r>
    </w:p>
    <w:p/>
    <w:p>
      <w:r>
        <w:t>Фамилия, имя, отчество ребенка: ______________</w:t>
      </w:r>
      <w:r>
        <w:rPr>
          <w:rFonts w:hint="default"/>
          <w:lang w:val="ru-RU"/>
        </w:rPr>
        <w:t>____________</w:t>
      </w:r>
      <w:r>
        <w:t>_______________________</w:t>
      </w:r>
    </w:p>
    <w:p/>
    <w:p>
      <w:r>
        <w:t>Дата рождения ребенка: _____________________</w:t>
      </w:r>
      <w:r>
        <w:rPr>
          <w:rFonts w:hint="default"/>
          <w:lang w:val="ru-RU"/>
        </w:rPr>
        <w:t>___________</w:t>
      </w:r>
      <w:r>
        <w:t>________________________</w:t>
      </w:r>
    </w:p>
    <w:p/>
    <w:p>
      <w:r>
        <w:t>Домашний адрес: ________________________________________________</w:t>
      </w:r>
      <w:r>
        <w:rPr>
          <w:rFonts w:hint="default"/>
          <w:lang w:val="ru-RU"/>
        </w:rPr>
        <w:t>___________</w:t>
      </w:r>
      <w:r>
        <w:t>__________________</w:t>
      </w:r>
    </w:p>
    <w:p/>
    <w:p>
      <w:pPr>
        <w:jc w:val="both"/>
      </w:pPr>
      <w:r>
        <w:t>Документ должен быть представлен в детский сад в течение 10 дней со дня ее выдачи</w:t>
      </w:r>
    </w:p>
    <w:p/>
    <w:p>
      <w:r>
        <w:t>Путевка выдана «______» _____________20_______г</w:t>
      </w:r>
    </w:p>
    <w:p/>
    <w:p>
      <w:r>
        <w:t>________________________/_____________________________</w:t>
      </w:r>
      <w:r>
        <w:rPr>
          <w:rFonts w:hint="default"/>
          <w:lang w:val="ru-RU"/>
        </w:rPr>
        <w:t>__________________</w:t>
      </w:r>
      <w:r>
        <w:t>______</w:t>
      </w:r>
    </w:p>
    <w:p>
      <w:r>
        <w:t>Подпись члена Комиссии, выдавшего путевку                               расшифровка подписи</w:t>
      </w:r>
    </w:p>
    <w:p/>
    <w:p>
      <w:pPr>
        <w:jc w:val="right"/>
        <w:rPr>
          <w:b/>
        </w:rPr>
      </w:pPr>
      <w:r>
        <w:t>Телефон для справок в Комиссии:______________________________________</w:t>
      </w:r>
      <w:r>
        <w:rPr>
          <w:b/>
        </w:rPr>
        <w:t xml:space="preserve">   </w:t>
      </w:r>
    </w:p>
    <w:p>
      <w:pPr>
        <w:jc w:val="right"/>
        <w:rPr>
          <w:b/>
        </w:rPr>
      </w:pPr>
    </w:p>
    <w:p>
      <w:pPr>
        <w:jc w:val="right"/>
      </w:pPr>
    </w:p>
    <w:p>
      <w:pPr>
        <w:jc w:val="right"/>
      </w:pPr>
    </w:p>
    <w:p>
      <w:pPr>
        <w:jc w:val="right"/>
      </w:pPr>
    </w:p>
    <w:p/>
    <w:p/>
    <w:p/>
    <w:p/>
    <w:p/>
    <w:sectPr>
      <w:headerReference r:id="rId3" w:type="default"/>
      <w:footerReference r:id="rId4" w:type="default"/>
      <w:pgSz w:w="11906" w:h="16838"/>
      <w:pgMar w:top="567" w:right="850" w:bottom="993" w:left="1701" w:header="708" w:footer="708" w:gutter="0"/>
      <w:pgNumType w:start="3"/>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10002FF" w:usb1="4000FCFF" w:usb2="00000009" w:usb3="00000000" w:csb0="6000019F" w:csb1="DFD7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B58E9"/>
    <w:multiLevelType w:val="multilevel"/>
    <w:tmpl w:val="027B58E9"/>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2"/>
  </w:compat>
  <w:rsids>
    <w:rsidRoot w:val="0008116A"/>
    <w:rsid w:val="00007935"/>
    <w:rsid w:val="00062A48"/>
    <w:rsid w:val="0008116A"/>
    <w:rsid w:val="000B73C2"/>
    <w:rsid w:val="000C5AE0"/>
    <w:rsid w:val="002249A6"/>
    <w:rsid w:val="002C37C2"/>
    <w:rsid w:val="003429C9"/>
    <w:rsid w:val="003E52AF"/>
    <w:rsid w:val="00413D8D"/>
    <w:rsid w:val="004B7516"/>
    <w:rsid w:val="005F0026"/>
    <w:rsid w:val="00686BA0"/>
    <w:rsid w:val="006D0221"/>
    <w:rsid w:val="00723EAD"/>
    <w:rsid w:val="0073058E"/>
    <w:rsid w:val="00744880"/>
    <w:rsid w:val="007717F0"/>
    <w:rsid w:val="007A78DD"/>
    <w:rsid w:val="0089253D"/>
    <w:rsid w:val="00967A81"/>
    <w:rsid w:val="00982601"/>
    <w:rsid w:val="009B3EF7"/>
    <w:rsid w:val="009F2BCD"/>
    <w:rsid w:val="00A05F6C"/>
    <w:rsid w:val="00A33F71"/>
    <w:rsid w:val="00A52047"/>
    <w:rsid w:val="00AA2D0C"/>
    <w:rsid w:val="00B43C46"/>
    <w:rsid w:val="00C760B9"/>
    <w:rsid w:val="00E11A92"/>
    <w:rsid w:val="00E90FD1"/>
    <w:rsid w:val="00EB09ED"/>
    <w:rsid w:val="00EE4D1C"/>
    <w:rsid w:val="00F33A29"/>
    <w:rsid w:val="00F44D7A"/>
    <w:rsid w:val="00FC2314"/>
    <w:rsid w:val="00FD1E12"/>
    <w:rsid w:val="0E312924"/>
    <w:rsid w:val="14C47EC0"/>
    <w:rsid w:val="25AB770D"/>
    <w:rsid w:val="2EF87305"/>
    <w:rsid w:val="563E671C"/>
    <w:rsid w:val="58394FF0"/>
    <w:rsid w:val="64027A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0"/>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21"/>
    <w:qFormat/>
    <w:uiPriority w:val="99"/>
    <w:pPr>
      <w:keepNext/>
      <w:keepLines/>
      <w:spacing w:before="200"/>
      <w:outlineLvl w:val="1"/>
    </w:pPr>
    <w:rPr>
      <w:rFonts w:ascii="Cambria" w:hAnsi="Cambria"/>
      <w:b/>
      <w:bCs/>
      <w:color w:val="4F81BD"/>
      <w:sz w:val="26"/>
      <w:szCs w:val="26"/>
    </w:rPr>
  </w:style>
  <w:style w:type="paragraph" w:styleId="4">
    <w:name w:val="heading 5"/>
    <w:basedOn w:val="1"/>
    <w:next w:val="1"/>
    <w:link w:val="22"/>
    <w:qFormat/>
    <w:uiPriority w:val="99"/>
    <w:pPr>
      <w:keepNext/>
      <w:spacing w:before="120"/>
      <w:ind w:firstLine="720"/>
      <w:jc w:val="both"/>
      <w:outlineLvl w:val="4"/>
    </w:pPr>
    <w:rPr>
      <w:i/>
      <w:iCs/>
      <w:sz w:val="28"/>
      <w:szCs w:val="28"/>
      <w:u w:val="single"/>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semiHidden/>
    <w:qFormat/>
    <w:uiPriority w:val="99"/>
    <w:rPr>
      <w:rFonts w:cs="Times New Roman"/>
      <w:color w:val="0000FF"/>
      <w:u w:val="single"/>
    </w:rPr>
  </w:style>
  <w:style w:type="character" w:styleId="8">
    <w:name w:val="Strong"/>
    <w:basedOn w:val="5"/>
    <w:qFormat/>
    <w:uiPriority w:val="99"/>
    <w:rPr>
      <w:rFonts w:ascii="Times New Roman" w:hAnsi="Times New Roman" w:cs="Times New Roman"/>
      <w:b/>
      <w:bCs/>
    </w:rPr>
  </w:style>
  <w:style w:type="paragraph" w:styleId="9">
    <w:name w:val="Balloon Text"/>
    <w:basedOn w:val="1"/>
    <w:link w:val="26"/>
    <w:semiHidden/>
    <w:unhideWhenUsed/>
    <w:qFormat/>
    <w:uiPriority w:val="99"/>
    <w:rPr>
      <w:rFonts w:ascii="Tahoma" w:hAnsi="Tahoma" w:cs="Tahoma"/>
      <w:sz w:val="16"/>
      <w:szCs w:val="16"/>
    </w:rPr>
  </w:style>
  <w:style w:type="paragraph" w:styleId="10">
    <w:name w:val="Body Text 2"/>
    <w:basedOn w:val="1"/>
    <w:link w:val="38"/>
    <w:semiHidden/>
    <w:qFormat/>
    <w:uiPriority w:val="99"/>
    <w:pPr>
      <w:spacing w:after="120" w:line="480" w:lineRule="auto"/>
    </w:pPr>
  </w:style>
  <w:style w:type="paragraph" w:styleId="11">
    <w:name w:val="header"/>
    <w:basedOn w:val="1"/>
    <w:link w:val="23"/>
    <w:qFormat/>
    <w:uiPriority w:val="99"/>
    <w:pPr>
      <w:tabs>
        <w:tab w:val="center" w:pos="4677"/>
        <w:tab w:val="right" w:pos="9355"/>
      </w:tabs>
    </w:pPr>
  </w:style>
  <w:style w:type="paragraph" w:styleId="12">
    <w:name w:val="Body Text"/>
    <w:basedOn w:val="1"/>
    <w:link w:val="24"/>
    <w:qFormat/>
    <w:uiPriority w:val="99"/>
    <w:pPr>
      <w:suppressAutoHyphens/>
      <w:spacing w:after="120"/>
    </w:pPr>
    <w:rPr>
      <w:szCs w:val="20"/>
    </w:rPr>
  </w:style>
  <w:style w:type="paragraph" w:styleId="13">
    <w:name w:val="Body Text Indent"/>
    <w:basedOn w:val="1"/>
    <w:link w:val="36"/>
    <w:semiHidden/>
    <w:qFormat/>
    <w:uiPriority w:val="99"/>
    <w:pPr>
      <w:spacing w:after="120"/>
      <w:ind w:left="283"/>
    </w:pPr>
  </w:style>
  <w:style w:type="paragraph" w:styleId="14">
    <w:name w:val="Title"/>
    <w:basedOn w:val="1"/>
    <w:next w:val="1"/>
    <w:link w:val="33"/>
    <w:qFormat/>
    <w:uiPriority w:val="99"/>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5">
    <w:name w:val="footer"/>
    <w:basedOn w:val="1"/>
    <w:link w:val="31"/>
    <w:semiHidden/>
    <w:qFormat/>
    <w:uiPriority w:val="99"/>
    <w:pPr>
      <w:tabs>
        <w:tab w:val="center" w:pos="4677"/>
        <w:tab w:val="right" w:pos="9355"/>
      </w:tabs>
    </w:pPr>
  </w:style>
  <w:style w:type="paragraph" w:styleId="16">
    <w:name w:val="Normal (Web)"/>
    <w:basedOn w:val="1"/>
    <w:qFormat/>
    <w:uiPriority w:val="99"/>
    <w:pPr>
      <w:spacing w:before="30" w:after="30"/>
    </w:pPr>
    <w:rPr>
      <w:rFonts w:ascii="Arial" w:hAnsi="Arial" w:cs="Arial"/>
      <w:color w:val="332E2D"/>
      <w:spacing w:val="2"/>
    </w:rPr>
  </w:style>
  <w:style w:type="paragraph" w:styleId="17">
    <w:name w:val="Body Text 3"/>
    <w:basedOn w:val="1"/>
    <w:link w:val="27"/>
    <w:qFormat/>
    <w:uiPriority w:val="0"/>
    <w:pPr>
      <w:spacing w:after="120"/>
    </w:pPr>
    <w:rPr>
      <w:sz w:val="16"/>
      <w:szCs w:val="16"/>
    </w:rPr>
  </w:style>
  <w:style w:type="paragraph" w:styleId="18">
    <w:name w:val="Body Text Indent 2"/>
    <w:basedOn w:val="1"/>
    <w:link w:val="40"/>
    <w:semiHidden/>
    <w:qFormat/>
    <w:uiPriority w:val="99"/>
    <w:pPr>
      <w:spacing w:after="120" w:line="480" w:lineRule="auto"/>
      <w:ind w:left="283"/>
    </w:pPr>
  </w:style>
  <w:style w:type="paragraph" w:styleId="19">
    <w:name w:val="HTML Preformatted"/>
    <w:basedOn w:val="1"/>
    <w:link w:val="29"/>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0">
    <w:name w:val="Заголовок 1 Знак"/>
    <w:basedOn w:val="5"/>
    <w:link w:val="2"/>
    <w:qFormat/>
    <w:uiPriority w:val="99"/>
    <w:rPr>
      <w:rFonts w:ascii="Arial" w:hAnsi="Arial" w:eastAsia="Times New Roman" w:cs="Arial"/>
      <w:b/>
      <w:bCs/>
      <w:kern w:val="32"/>
      <w:sz w:val="32"/>
      <w:szCs w:val="32"/>
      <w:lang w:eastAsia="ru-RU"/>
    </w:rPr>
  </w:style>
  <w:style w:type="character" w:customStyle="1" w:styleId="21">
    <w:name w:val="Заголовок 2 Знак"/>
    <w:basedOn w:val="5"/>
    <w:link w:val="3"/>
    <w:qFormat/>
    <w:uiPriority w:val="99"/>
    <w:rPr>
      <w:rFonts w:ascii="Cambria" w:hAnsi="Cambria" w:eastAsia="Times New Roman" w:cs="Times New Roman"/>
      <w:b/>
      <w:bCs/>
      <w:color w:val="4F81BD"/>
      <w:sz w:val="26"/>
      <w:szCs w:val="26"/>
      <w:lang w:eastAsia="ru-RU"/>
    </w:rPr>
  </w:style>
  <w:style w:type="character" w:customStyle="1" w:styleId="22">
    <w:name w:val="Заголовок 5 Знак"/>
    <w:basedOn w:val="5"/>
    <w:link w:val="4"/>
    <w:qFormat/>
    <w:uiPriority w:val="99"/>
    <w:rPr>
      <w:rFonts w:ascii="Times New Roman" w:hAnsi="Times New Roman" w:eastAsia="Times New Roman" w:cs="Times New Roman"/>
      <w:i/>
      <w:iCs/>
      <w:sz w:val="28"/>
      <w:szCs w:val="28"/>
      <w:u w:val="single"/>
      <w:lang w:eastAsia="ru-RU"/>
    </w:rPr>
  </w:style>
  <w:style w:type="character" w:customStyle="1" w:styleId="23">
    <w:name w:val="Верхний колонтитул Знак"/>
    <w:basedOn w:val="5"/>
    <w:link w:val="11"/>
    <w:qFormat/>
    <w:uiPriority w:val="99"/>
    <w:rPr>
      <w:rFonts w:ascii="Times New Roman" w:hAnsi="Times New Roman" w:eastAsia="Times New Roman" w:cs="Times New Roman"/>
      <w:sz w:val="24"/>
      <w:szCs w:val="24"/>
      <w:lang w:eastAsia="ru-RU"/>
    </w:rPr>
  </w:style>
  <w:style w:type="character" w:customStyle="1" w:styleId="24">
    <w:name w:val="Основной текст Знак"/>
    <w:basedOn w:val="5"/>
    <w:link w:val="12"/>
    <w:qFormat/>
    <w:uiPriority w:val="99"/>
    <w:rPr>
      <w:rFonts w:ascii="Times New Roman" w:hAnsi="Times New Roman" w:eastAsia="Times New Roman" w:cs="Times New Roman"/>
      <w:sz w:val="24"/>
      <w:szCs w:val="20"/>
      <w:lang w:eastAsia="ru-RU"/>
    </w:rPr>
  </w:style>
  <w:style w:type="paragraph" w:styleId="25">
    <w:name w:val="List Paragraph"/>
    <w:basedOn w:val="1"/>
    <w:qFormat/>
    <w:uiPriority w:val="34"/>
    <w:pPr>
      <w:ind w:left="720"/>
      <w:contextualSpacing/>
    </w:pPr>
    <w:rPr>
      <w:rFonts w:eastAsia="Calibri"/>
      <w:sz w:val="28"/>
      <w:szCs w:val="22"/>
      <w:lang w:eastAsia="en-US"/>
    </w:rPr>
  </w:style>
  <w:style w:type="character" w:customStyle="1" w:styleId="26">
    <w:name w:val="Текст выноски Знак"/>
    <w:basedOn w:val="5"/>
    <w:link w:val="9"/>
    <w:semiHidden/>
    <w:uiPriority w:val="99"/>
    <w:rPr>
      <w:rFonts w:ascii="Tahoma" w:hAnsi="Tahoma" w:eastAsia="Times New Roman" w:cs="Tahoma"/>
      <w:sz w:val="16"/>
      <w:szCs w:val="16"/>
      <w:lang w:eastAsia="ru-RU"/>
    </w:rPr>
  </w:style>
  <w:style w:type="character" w:customStyle="1" w:styleId="27">
    <w:name w:val="Основной текст 3 Знак"/>
    <w:basedOn w:val="5"/>
    <w:link w:val="17"/>
    <w:uiPriority w:val="0"/>
    <w:rPr>
      <w:rFonts w:ascii="Times New Roman" w:hAnsi="Times New Roman" w:eastAsia="Times New Roman" w:cs="Times New Roman"/>
      <w:sz w:val="16"/>
      <w:szCs w:val="16"/>
      <w:lang w:eastAsia="ru-RU"/>
    </w:rPr>
  </w:style>
  <w:style w:type="character" w:customStyle="1" w:styleId="28">
    <w:name w:val="Стандартный HTML Знак1"/>
    <w:basedOn w:val="5"/>
    <w:link w:val="19"/>
    <w:semiHidden/>
    <w:locked/>
    <w:uiPriority w:val="99"/>
    <w:rPr>
      <w:rFonts w:ascii="Courier New" w:hAnsi="Courier New" w:eastAsia="Times New Roman" w:cs="Courier New"/>
      <w:sz w:val="20"/>
      <w:szCs w:val="20"/>
      <w:lang w:eastAsia="ru-RU"/>
    </w:rPr>
  </w:style>
  <w:style w:type="character" w:customStyle="1" w:styleId="29">
    <w:name w:val="Стандартный HTML Знак"/>
    <w:basedOn w:val="5"/>
    <w:link w:val="19"/>
    <w:semiHidden/>
    <w:uiPriority w:val="99"/>
    <w:rPr>
      <w:rFonts w:ascii="Consolas" w:hAnsi="Consolas" w:eastAsia="Times New Roman" w:cs="Consolas"/>
      <w:sz w:val="20"/>
      <w:szCs w:val="20"/>
      <w:lang w:eastAsia="ru-RU"/>
    </w:rPr>
  </w:style>
  <w:style w:type="character" w:customStyle="1" w:styleId="30">
    <w:name w:val="Нижний колонтитул Знак1"/>
    <w:basedOn w:val="5"/>
    <w:link w:val="15"/>
    <w:semiHidden/>
    <w:locked/>
    <w:uiPriority w:val="99"/>
    <w:rPr>
      <w:rFonts w:ascii="Times New Roman" w:hAnsi="Times New Roman" w:eastAsia="Times New Roman" w:cs="Times New Roman"/>
      <w:sz w:val="24"/>
      <w:szCs w:val="24"/>
      <w:lang w:eastAsia="ru-RU"/>
    </w:rPr>
  </w:style>
  <w:style w:type="character" w:customStyle="1" w:styleId="31">
    <w:name w:val="Нижний колонтитул Знак"/>
    <w:basedOn w:val="5"/>
    <w:link w:val="15"/>
    <w:semiHidden/>
    <w:uiPriority w:val="99"/>
    <w:rPr>
      <w:rFonts w:ascii="Times New Roman" w:hAnsi="Times New Roman" w:eastAsia="Times New Roman" w:cs="Times New Roman"/>
      <w:sz w:val="24"/>
      <w:szCs w:val="24"/>
      <w:lang w:eastAsia="ru-RU"/>
    </w:rPr>
  </w:style>
  <w:style w:type="character" w:customStyle="1" w:styleId="32">
    <w:name w:val="Название Знак1"/>
    <w:basedOn w:val="5"/>
    <w:link w:val="14"/>
    <w:locked/>
    <w:uiPriority w:val="99"/>
    <w:rPr>
      <w:rFonts w:ascii="Cambria" w:hAnsi="Cambria" w:eastAsia="Times New Roman" w:cs="Times New Roman"/>
      <w:b/>
      <w:bCs/>
      <w:kern w:val="28"/>
      <w:sz w:val="32"/>
      <w:szCs w:val="32"/>
      <w:lang w:eastAsia="ru-RU"/>
    </w:rPr>
  </w:style>
  <w:style w:type="character" w:customStyle="1" w:styleId="33">
    <w:name w:val="Название Знак"/>
    <w:basedOn w:val="5"/>
    <w:link w:val="14"/>
    <w:uiPriority w:val="99"/>
    <w:rPr>
      <w:rFonts w:asciiTheme="majorHAnsi" w:hAnsiTheme="majorHAnsi" w:eastAsiaTheme="majorEastAsia" w:cstheme="majorBidi"/>
      <w:color w:val="17365D" w:themeColor="text2" w:themeShade="BF"/>
      <w:spacing w:val="5"/>
      <w:kern w:val="28"/>
      <w:sz w:val="52"/>
      <w:szCs w:val="52"/>
      <w:lang w:eastAsia="ru-RU"/>
    </w:rPr>
  </w:style>
  <w:style w:type="character" w:customStyle="1" w:styleId="34">
    <w:name w:val="Основной текст Знак1"/>
    <w:basedOn w:val="5"/>
    <w:locked/>
    <w:uiPriority w:val="99"/>
    <w:rPr>
      <w:rFonts w:ascii="Times New Roman" w:hAnsi="Times New Roman" w:cs="Times New Roman"/>
      <w:sz w:val="20"/>
      <w:szCs w:val="20"/>
      <w:lang w:eastAsia="ru-RU"/>
    </w:rPr>
  </w:style>
  <w:style w:type="character" w:customStyle="1" w:styleId="35">
    <w:name w:val="Основной текст с отступом Знак1"/>
    <w:basedOn w:val="5"/>
    <w:link w:val="13"/>
    <w:semiHidden/>
    <w:locked/>
    <w:uiPriority w:val="99"/>
    <w:rPr>
      <w:rFonts w:ascii="Times New Roman" w:hAnsi="Times New Roman" w:eastAsia="Times New Roman" w:cs="Times New Roman"/>
      <w:sz w:val="24"/>
      <w:szCs w:val="24"/>
      <w:lang w:eastAsia="ru-RU"/>
    </w:rPr>
  </w:style>
  <w:style w:type="character" w:customStyle="1" w:styleId="36">
    <w:name w:val="Основной текст с отступом Знак"/>
    <w:basedOn w:val="5"/>
    <w:link w:val="13"/>
    <w:semiHidden/>
    <w:uiPriority w:val="99"/>
    <w:rPr>
      <w:rFonts w:ascii="Times New Roman" w:hAnsi="Times New Roman" w:eastAsia="Times New Roman" w:cs="Times New Roman"/>
      <w:sz w:val="24"/>
      <w:szCs w:val="24"/>
      <w:lang w:eastAsia="ru-RU"/>
    </w:rPr>
  </w:style>
  <w:style w:type="character" w:customStyle="1" w:styleId="37">
    <w:name w:val="Основной текст 2 Знак1"/>
    <w:basedOn w:val="5"/>
    <w:link w:val="10"/>
    <w:semiHidden/>
    <w:locked/>
    <w:uiPriority w:val="99"/>
    <w:rPr>
      <w:rFonts w:ascii="Times New Roman" w:hAnsi="Times New Roman" w:eastAsia="Times New Roman" w:cs="Times New Roman"/>
      <w:sz w:val="24"/>
      <w:szCs w:val="24"/>
      <w:lang w:eastAsia="ru-RU"/>
    </w:rPr>
  </w:style>
  <w:style w:type="character" w:customStyle="1" w:styleId="38">
    <w:name w:val="Основной текст 2 Знак"/>
    <w:basedOn w:val="5"/>
    <w:link w:val="10"/>
    <w:semiHidden/>
    <w:uiPriority w:val="99"/>
    <w:rPr>
      <w:rFonts w:ascii="Times New Roman" w:hAnsi="Times New Roman" w:eastAsia="Times New Roman" w:cs="Times New Roman"/>
      <w:sz w:val="24"/>
      <w:szCs w:val="24"/>
      <w:lang w:eastAsia="ru-RU"/>
    </w:rPr>
  </w:style>
  <w:style w:type="character" w:customStyle="1" w:styleId="39">
    <w:name w:val="Основной текст с отступом 2 Знак1"/>
    <w:basedOn w:val="5"/>
    <w:link w:val="18"/>
    <w:semiHidden/>
    <w:locked/>
    <w:uiPriority w:val="99"/>
    <w:rPr>
      <w:rFonts w:ascii="Times New Roman" w:hAnsi="Times New Roman" w:eastAsia="Times New Roman" w:cs="Times New Roman"/>
      <w:sz w:val="24"/>
      <w:szCs w:val="24"/>
      <w:lang w:eastAsia="ru-RU"/>
    </w:rPr>
  </w:style>
  <w:style w:type="character" w:customStyle="1" w:styleId="40">
    <w:name w:val="Основной текст с отступом 2 Знак"/>
    <w:basedOn w:val="5"/>
    <w:link w:val="18"/>
    <w:semiHidden/>
    <w:uiPriority w:val="99"/>
    <w:rPr>
      <w:rFonts w:ascii="Times New Roman" w:hAnsi="Times New Roman" w:eastAsia="Times New Roman" w:cs="Times New Roman"/>
      <w:sz w:val="24"/>
      <w:szCs w:val="24"/>
      <w:lang w:eastAsia="ru-RU"/>
    </w:rPr>
  </w:style>
  <w:style w:type="paragraph" w:styleId="41">
    <w:name w:val="No Spacing"/>
    <w:qFormat/>
    <w:uiPriority w:val="99"/>
    <w:rPr>
      <w:rFonts w:ascii="Times New Roman" w:hAnsi="Times New Roman" w:eastAsia="Times New Roman" w:cs="Times New Roman"/>
      <w:sz w:val="24"/>
      <w:szCs w:val="24"/>
      <w:lang w:val="ru-RU" w:eastAsia="ru-RU" w:bidi="ar-SA"/>
    </w:rPr>
  </w:style>
  <w:style w:type="character" w:customStyle="1" w:styleId="42">
    <w:name w:val="ConsPlusNormal Знак"/>
    <w:basedOn w:val="5"/>
    <w:link w:val="43"/>
    <w:locked/>
    <w:uiPriority w:val="99"/>
    <w:rPr>
      <w:rFonts w:ascii="Arial" w:hAnsi="Arial" w:cs="Arial"/>
    </w:rPr>
  </w:style>
  <w:style w:type="paragraph" w:customStyle="1" w:styleId="43">
    <w:name w:val="ConsPlusNormal"/>
    <w:link w:val="42"/>
    <w:uiPriority w:val="99"/>
    <w:pPr>
      <w:widowControl w:val="0"/>
      <w:suppressAutoHyphens/>
      <w:ind w:firstLine="720"/>
    </w:pPr>
    <w:rPr>
      <w:rFonts w:ascii="Arial" w:hAnsi="Arial" w:cs="Arial" w:eastAsiaTheme="minorHAnsi"/>
      <w:sz w:val="22"/>
      <w:szCs w:val="22"/>
      <w:lang w:val="ru-RU" w:eastAsia="en-US" w:bidi="ar-SA"/>
    </w:rPr>
  </w:style>
  <w:style w:type="paragraph" w:customStyle="1" w:styleId="44">
    <w:name w:val="Знак Знак Знак1 Знак Знак Знак Знак"/>
    <w:basedOn w:val="1"/>
    <w:uiPriority w:val="99"/>
    <w:pPr>
      <w:spacing w:after="160" w:line="240" w:lineRule="exact"/>
    </w:pPr>
    <w:rPr>
      <w:rFonts w:ascii="Verdana" w:hAnsi="Verdana"/>
      <w:sz w:val="20"/>
      <w:szCs w:val="20"/>
      <w:lang w:val="en-US" w:eastAsia="en-US"/>
    </w:rPr>
  </w:style>
  <w:style w:type="paragraph" w:customStyle="1" w:styleId="45">
    <w:name w:val="Абзац списка1"/>
    <w:basedOn w:val="1"/>
    <w:uiPriority w:val="99"/>
    <w:pPr>
      <w:spacing w:after="200" w:line="276" w:lineRule="auto"/>
      <w:ind w:left="720"/>
    </w:pPr>
    <w:rPr>
      <w:rFonts w:ascii="Calibri" w:hAnsi="Calibri" w:cs="Calibri"/>
      <w:sz w:val="22"/>
      <w:szCs w:val="22"/>
    </w:rPr>
  </w:style>
  <w:style w:type="paragraph" w:customStyle="1" w:styleId="46">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character" w:customStyle="1" w:styleId="47">
    <w:name w:val="Основной текст (2)_"/>
    <w:basedOn w:val="5"/>
    <w:link w:val="48"/>
    <w:locked/>
    <w:uiPriority w:val="99"/>
    <w:rPr>
      <w:rFonts w:cs="Times New Roman"/>
      <w:sz w:val="28"/>
      <w:szCs w:val="28"/>
      <w:shd w:val="clear" w:color="auto" w:fill="FFFFFF"/>
    </w:rPr>
  </w:style>
  <w:style w:type="paragraph" w:customStyle="1" w:styleId="48">
    <w:name w:val="Основной текст (2)1"/>
    <w:basedOn w:val="1"/>
    <w:link w:val="47"/>
    <w:uiPriority w:val="99"/>
    <w:pPr>
      <w:widowControl w:val="0"/>
      <w:shd w:val="clear" w:color="auto" w:fill="FFFFFF"/>
      <w:spacing w:before="240" w:after="240" w:line="317" w:lineRule="exact"/>
      <w:jc w:val="both"/>
    </w:pPr>
    <w:rPr>
      <w:rFonts w:asciiTheme="minorHAnsi" w:hAnsiTheme="minorHAnsi" w:eastAsiaTheme="minorHAnsi"/>
      <w:sz w:val="28"/>
      <w:szCs w:val="28"/>
      <w:lang w:eastAsia="en-US"/>
    </w:rPr>
  </w:style>
  <w:style w:type="paragraph" w:customStyle="1" w:styleId="49">
    <w:name w:val="Style4"/>
    <w:basedOn w:val="1"/>
    <w:uiPriority w:val="99"/>
    <w:pPr>
      <w:widowControl w:val="0"/>
      <w:autoSpaceDE w:val="0"/>
      <w:autoSpaceDN w:val="0"/>
      <w:adjustRightInd w:val="0"/>
    </w:pPr>
  </w:style>
  <w:style w:type="paragraph" w:customStyle="1" w:styleId="50">
    <w:name w:val="Style5"/>
    <w:basedOn w:val="1"/>
    <w:uiPriority w:val="99"/>
    <w:pPr>
      <w:widowControl w:val="0"/>
      <w:autoSpaceDE w:val="0"/>
      <w:autoSpaceDN w:val="0"/>
      <w:adjustRightInd w:val="0"/>
      <w:spacing w:line="302" w:lineRule="exact"/>
      <w:jc w:val="both"/>
    </w:pPr>
  </w:style>
  <w:style w:type="paragraph" w:customStyle="1" w:styleId="51">
    <w:name w:val="Style2"/>
    <w:basedOn w:val="1"/>
    <w:qFormat/>
    <w:uiPriority w:val="99"/>
    <w:pPr>
      <w:widowControl w:val="0"/>
      <w:autoSpaceDE w:val="0"/>
      <w:autoSpaceDN w:val="0"/>
      <w:adjustRightInd w:val="0"/>
      <w:spacing w:line="328" w:lineRule="exact"/>
      <w:ind w:firstLine="706"/>
      <w:jc w:val="both"/>
    </w:pPr>
  </w:style>
  <w:style w:type="paragraph" w:customStyle="1" w:styleId="52">
    <w:name w:val="Style3"/>
    <w:basedOn w:val="1"/>
    <w:qFormat/>
    <w:uiPriority w:val="99"/>
    <w:pPr>
      <w:widowControl w:val="0"/>
      <w:autoSpaceDE w:val="0"/>
      <w:autoSpaceDN w:val="0"/>
      <w:adjustRightInd w:val="0"/>
      <w:spacing w:line="324" w:lineRule="exact"/>
      <w:ind w:firstLine="698"/>
    </w:pPr>
  </w:style>
  <w:style w:type="paragraph" w:customStyle="1" w:styleId="53">
    <w:name w:val="Style6"/>
    <w:basedOn w:val="1"/>
    <w:qFormat/>
    <w:uiPriority w:val="99"/>
    <w:pPr>
      <w:widowControl w:val="0"/>
      <w:autoSpaceDE w:val="0"/>
      <w:autoSpaceDN w:val="0"/>
      <w:adjustRightInd w:val="0"/>
      <w:spacing w:line="324" w:lineRule="exact"/>
      <w:ind w:firstLine="713"/>
    </w:pPr>
  </w:style>
  <w:style w:type="paragraph" w:customStyle="1" w:styleId="54">
    <w:name w:val="Style1"/>
    <w:basedOn w:val="1"/>
    <w:qFormat/>
    <w:uiPriority w:val="99"/>
    <w:pPr>
      <w:widowControl w:val="0"/>
      <w:autoSpaceDE w:val="0"/>
      <w:autoSpaceDN w:val="0"/>
      <w:adjustRightInd w:val="0"/>
      <w:spacing w:line="338" w:lineRule="exact"/>
      <w:jc w:val="both"/>
    </w:pPr>
  </w:style>
  <w:style w:type="paragraph" w:customStyle="1" w:styleId="5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6">
    <w:name w:val="Default"/>
    <w:qFormat/>
    <w:uiPriority w:val="99"/>
    <w:pPr>
      <w:suppressAutoHyphens/>
      <w:autoSpaceDE w:val="0"/>
    </w:pPr>
    <w:rPr>
      <w:rFonts w:ascii="Times New Roman" w:hAnsi="Times New Roman" w:eastAsia="Calibri" w:cs="Times New Roman"/>
      <w:color w:val="000000"/>
      <w:sz w:val="24"/>
      <w:szCs w:val="24"/>
      <w:lang w:val="ru-RU" w:eastAsia="ar-SA" w:bidi="ar-SA"/>
    </w:rPr>
  </w:style>
  <w:style w:type="paragraph" w:customStyle="1" w:styleId="57">
    <w:name w:val="Обычный1"/>
    <w:qFormat/>
    <w:uiPriority w:val="99"/>
    <w:pPr>
      <w:suppressAutoHyphens/>
      <w:autoSpaceDE w:val="0"/>
    </w:pPr>
    <w:rPr>
      <w:rFonts w:ascii="Times New Roman" w:hAnsi="Times New Roman" w:eastAsia="Calibri" w:cs="Times New Roman"/>
      <w:color w:val="000000"/>
      <w:sz w:val="24"/>
      <w:szCs w:val="24"/>
      <w:lang w:val="ru-RU" w:eastAsia="ar-SA" w:bidi="ar-SA"/>
    </w:rPr>
  </w:style>
  <w:style w:type="paragraph" w:customStyle="1" w:styleId="5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59">
    <w:name w:val="norm_act_text"/>
    <w:basedOn w:val="1"/>
    <w:qFormat/>
    <w:uiPriority w:val="99"/>
    <w:pPr>
      <w:spacing w:before="100" w:beforeAutospacing="1" w:after="100" w:afterAutospacing="1"/>
    </w:pPr>
  </w:style>
  <w:style w:type="character" w:customStyle="1" w:styleId="60">
    <w:name w:val="Основной текст (5)_"/>
    <w:basedOn w:val="5"/>
    <w:link w:val="61"/>
    <w:qFormat/>
    <w:locked/>
    <w:uiPriority w:val="99"/>
    <w:rPr>
      <w:rFonts w:cs="Times New Roman"/>
      <w:b/>
      <w:bCs/>
      <w:sz w:val="28"/>
      <w:szCs w:val="28"/>
      <w:shd w:val="clear" w:color="auto" w:fill="FFFFFF"/>
    </w:rPr>
  </w:style>
  <w:style w:type="paragraph" w:customStyle="1" w:styleId="61">
    <w:name w:val="Основной текст (5)1"/>
    <w:basedOn w:val="1"/>
    <w:link w:val="60"/>
    <w:qFormat/>
    <w:uiPriority w:val="99"/>
    <w:pPr>
      <w:widowControl w:val="0"/>
      <w:shd w:val="clear" w:color="auto" w:fill="FFFFFF"/>
      <w:spacing w:before="360" w:after="240" w:line="322" w:lineRule="exact"/>
      <w:ind w:hanging="1420"/>
    </w:pPr>
    <w:rPr>
      <w:rFonts w:asciiTheme="minorHAnsi" w:hAnsiTheme="minorHAnsi" w:eastAsiaTheme="minorHAnsi"/>
      <w:b/>
      <w:bCs/>
      <w:sz w:val="28"/>
      <w:szCs w:val="28"/>
      <w:lang w:eastAsia="en-US"/>
    </w:rPr>
  </w:style>
  <w:style w:type="paragraph" w:customStyle="1" w:styleId="62">
    <w:name w:val="normacttextcxspmiddle"/>
    <w:basedOn w:val="1"/>
    <w:qFormat/>
    <w:uiPriority w:val="99"/>
    <w:pPr>
      <w:spacing w:before="30" w:after="30"/>
    </w:pPr>
    <w:rPr>
      <w:rFonts w:ascii="Arial" w:hAnsi="Arial" w:cs="Arial"/>
      <w:color w:val="332E2D"/>
      <w:spacing w:val="2"/>
    </w:rPr>
  </w:style>
  <w:style w:type="paragraph" w:customStyle="1" w:styleId="63">
    <w:name w:val="normacttextcxsplast"/>
    <w:basedOn w:val="1"/>
    <w:qFormat/>
    <w:uiPriority w:val="99"/>
    <w:pPr>
      <w:spacing w:before="30" w:after="30"/>
    </w:pPr>
    <w:rPr>
      <w:rFonts w:ascii="Arial" w:hAnsi="Arial" w:cs="Arial"/>
      <w:color w:val="332E2D"/>
      <w:spacing w:val="2"/>
    </w:rPr>
  </w:style>
  <w:style w:type="character" w:customStyle="1" w:styleId="64">
    <w:name w:val="Основной текст (2)"/>
    <w:basedOn w:val="47"/>
    <w:qFormat/>
    <w:uiPriority w:val="99"/>
    <w:rPr>
      <w:color w:val="000000"/>
      <w:spacing w:val="0"/>
      <w:w w:val="100"/>
      <w:position w:val="0"/>
      <w:lang w:val="ru-RU" w:eastAsia="ru-RU"/>
    </w:rPr>
  </w:style>
  <w:style w:type="character" w:customStyle="1" w:styleId="65">
    <w:name w:val="Font Style18"/>
    <w:basedOn w:val="5"/>
    <w:qFormat/>
    <w:uiPriority w:val="99"/>
    <w:rPr>
      <w:rFonts w:ascii="Times New Roman" w:hAnsi="Times New Roman" w:cs="Times New Roman"/>
      <w:sz w:val="26"/>
      <w:szCs w:val="26"/>
    </w:rPr>
  </w:style>
  <w:style w:type="character" w:customStyle="1" w:styleId="66">
    <w:name w:val="Font Style19"/>
    <w:basedOn w:val="5"/>
    <w:qFormat/>
    <w:uiPriority w:val="99"/>
    <w:rPr>
      <w:rFonts w:ascii="Times New Roman" w:hAnsi="Times New Roman" w:cs="Times New Roman"/>
      <w:sz w:val="56"/>
      <w:szCs w:val="56"/>
    </w:rPr>
  </w:style>
  <w:style w:type="character" w:customStyle="1" w:styleId="67">
    <w:name w:val="Font Style20"/>
    <w:basedOn w:val="5"/>
    <w:qFormat/>
    <w:uiPriority w:val="99"/>
    <w:rPr>
      <w:rFonts w:ascii="Times New Roman" w:hAnsi="Times New Roman" w:cs="Times New Roman"/>
      <w:sz w:val="30"/>
      <w:szCs w:val="30"/>
    </w:rPr>
  </w:style>
  <w:style w:type="character" w:customStyle="1" w:styleId="68">
    <w:name w:val="Font Style13"/>
    <w:basedOn w:val="5"/>
    <w:qFormat/>
    <w:uiPriority w:val="99"/>
    <w:rPr>
      <w:rFonts w:ascii="Times New Roman" w:hAnsi="Times New Roman" w:cs="Times New Roman"/>
      <w:sz w:val="26"/>
      <w:szCs w:val="26"/>
    </w:rPr>
  </w:style>
  <w:style w:type="character" w:customStyle="1" w:styleId="69">
    <w:name w:val="Font Style12"/>
    <w:basedOn w:val="5"/>
    <w:qFormat/>
    <w:uiPriority w:val="99"/>
    <w:rPr>
      <w:rFonts w:ascii="Times New Roman" w:hAnsi="Times New Roman" w:cs="Times New Roman"/>
      <w:sz w:val="26"/>
      <w:szCs w:val="26"/>
    </w:rPr>
  </w:style>
  <w:style w:type="character" w:customStyle="1" w:styleId="70">
    <w:name w:val="Font Style11"/>
    <w:basedOn w:val="5"/>
    <w:qFormat/>
    <w:uiPriority w:val="99"/>
    <w:rPr>
      <w:rFonts w:ascii="Times New Roman" w:hAnsi="Times New Roman" w:cs="Times New Roman"/>
      <w:sz w:val="26"/>
      <w:szCs w:val="26"/>
    </w:rPr>
  </w:style>
  <w:style w:type="character" w:customStyle="1" w:styleId="71">
    <w:name w:val="apple-converted-space"/>
    <w:basedOn w:val="5"/>
    <w:qFormat/>
    <w:uiPriority w:val="99"/>
    <w:rPr>
      <w:rFonts w:cs="Times New Roman"/>
    </w:rPr>
  </w:style>
  <w:style w:type="character" w:customStyle="1" w:styleId="72">
    <w:name w:val="Основной текст (5)"/>
    <w:basedOn w:val="60"/>
    <w:qFormat/>
    <w:uiPriority w:val="99"/>
    <w:rPr>
      <w:color w:val="000000"/>
      <w:spacing w:val="0"/>
      <w:w w:val="100"/>
      <w:position w:val="0"/>
      <w:lang w:val="ru-RU" w:eastAsia="ru-RU"/>
    </w:rPr>
  </w:style>
  <w:style w:type="character" w:customStyle="1" w:styleId="73">
    <w:name w:val="Основной текст (2) + 11 pt"/>
    <w:basedOn w:val="47"/>
    <w:qFormat/>
    <w:uiPriority w:val="99"/>
    <w:rPr>
      <w:b/>
      <w:bCs/>
      <w:color w:val="000000"/>
      <w:spacing w:val="0"/>
      <w:w w:val="100"/>
      <w:position w:val="0"/>
      <w:sz w:val="22"/>
      <w:szCs w:val="22"/>
      <w:lang w:val="ru-RU" w:eastAsia="ru-RU"/>
    </w:rPr>
  </w:style>
  <w:style w:type="character" w:customStyle="1" w:styleId="74">
    <w:name w:val="Основной текст (2) + 11 pt3"/>
    <w:basedOn w:val="47"/>
    <w:qFormat/>
    <w:uiPriority w:val="99"/>
    <w:rPr>
      <w:b/>
      <w:bCs/>
      <w:color w:val="000000"/>
      <w:spacing w:val="100"/>
      <w:w w:val="100"/>
      <w:position w:val="0"/>
      <w:sz w:val="22"/>
      <w:szCs w:val="22"/>
      <w:lang w:val="ru-RU" w:eastAsia="ru-RU"/>
    </w:rPr>
  </w:style>
  <w:style w:type="character" w:customStyle="1" w:styleId="75">
    <w:name w:val="Основной текст (2) + 11 pt2"/>
    <w:basedOn w:val="47"/>
    <w:qFormat/>
    <w:uiPriority w:val="99"/>
    <w:rPr>
      <w:b/>
      <w:bCs/>
      <w:color w:val="000000"/>
      <w:spacing w:val="0"/>
      <w:w w:val="100"/>
      <w:position w:val="0"/>
      <w:sz w:val="22"/>
      <w:szCs w:val="22"/>
      <w:lang w:val="ru-RU" w:eastAsia="ru-RU"/>
    </w:rPr>
  </w:style>
  <w:style w:type="character" w:customStyle="1" w:styleId="76">
    <w:name w:val="Основной текст (2) + 11 pt1"/>
    <w:basedOn w:val="47"/>
    <w:qFormat/>
    <w:uiPriority w:val="99"/>
    <w:rPr>
      <w:b/>
      <w:bCs/>
      <w:color w:val="000000"/>
      <w:spacing w:val="0"/>
      <w:w w:val="100"/>
      <w:position w:val="0"/>
      <w:sz w:val="22"/>
      <w:szCs w:val="22"/>
      <w:lang w:val="ru-RU" w:eastAsia="ru-RU"/>
    </w:rPr>
  </w:style>
  <w:style w:type="character" w:customStyle="1" w:styleId="77">
    <w:name w:val="Font Style14"/>
    <w:qFormat/>
    <w:uiPriority w:val="99"/>
    <w:rPr>
      <w:rFonts w:ascii="Times New Roman" w:hAnsi="Times New Roman"/>
      <w:sz w:val="26"/>
    </w:rPr>
  </w:style>
  <w:style w:type="character" w:customStyle="1" w:styleId="78">
    <w:name w:val="ng-scop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45</Pages>
  <Words>14932</Words>
  <Characters>85119</Characters>
  <Lines>709</Lines>
  <Paragraphs>199</Paragraphs>
  <TotalTime>4</TotalTime>
  <ScaleCrop>false</ScaleCrop>
  <LinksUpToDate>false</LinksUpToDate>
  <CharactersWithSpaces>99852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2021-11-18T06:47:00Z</dcterms:created>
  <dc:creator>Юрист1</dc:creator>
  <cp:lastModifiedBy>1</cp:lastModifiedBy>
  <cp:lastPrinted>2021-12-08T06:45:00Z</cp:lastPrinted>
  <dcterms:modified xsi:type="dcterms:W3CDTF">2021-12-08T12:43:31Z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63E6DF1E278D40FB8C07C74D861567C8</vt:lpwstr>
  </property>
</Properties>
</file>