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ind w:firstLine="540"/>
        <w:jc w:val="right"/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widowControl w:val="0"/>
        <w:ind w:firstLine="540"/>
        <w:jc w:val="center"/>
        <w:rPr>
          <w:rStyle w:val="5"/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ind w:firstLine="540"/>
        <w:jc w:val="center"/>
        <w:rPr>
          <w:rStyle w:val="5"/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ind w:firstLine="540"/>
        <w:jc w:val="center"/>
        <w:rPr>
          <w:rStyle w:val="5"/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Административный регламент</w:t>
      </w:r>
    </w:p>
    <w:p>
      <w:pPr>
        <w:widowControl w:val="0"/>
        <w:ind w:firstLine="54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Выдача разрешений на право организации ярмарок</w:t>
      </w: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территории Валуйского городского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>
      <w:pPr>
        <w:widowControl w:val="0"/>
        <w:ind w:firstLine="54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bookmarkStart w:id="1" w:name="_GoBack"/>
      <w:r>
        <w:rPr>
          <w:rFonts w:hint="default" w:cs="Times New Roman"/>
          <w:b w:val="0"/>
          <w:bCs w:val="0"/>
          <w:sz w:val="28"/>
          <w:szCs w:val="28"/>
          <w:lang w:val="ru-RU"/>
        </w:rPr>
        <w:t>«</w:t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>Выдача разрешений на право организации ярмарок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Валуйского городского округа</w:t>
      </w:r>
      <w:r>
        <w:rPr>
          <w:rFonts w:hint="default" w:cs="Times New Roman"/>
          <w:sz w:val="28"/>
          <w:szCs w:val="28"/>
          <w:lang w:val="ru-RU"/>
        </w:rPr>
        <w:t>»</w:t>
      </w:r>
      <w:bookmarkEnd w:id="1"/>
      <w:r>
        <w:rPr>
          <w:sz w:val="28"/>
          <w:szCs w:val="28"/>
        </w:rPr>
        <w:t xml:space="preserve"> (далее – Регламент) разработан в целях повышения качества исполнения и доступности результата предоставления муниципальной услуги по выдаче разрешения на право организации ярмарок, </w:t>
      </w:r>
      <w:r>
        <w:rPr>
          <w:sz w:val="28"/>
          <w:szCs w:val="28"/>
          <w:lang w:val="ru-RU"/>
        </w:rPr>
        <w:t xml:space="preserve">проводимых на  территории Валуйского городского округа, </w:t>
      </w:r>
      <w:r>
        <w:rPr>
          <w:sz w:val="28"/>
          <w:szCs w:val="28"/>
        </w:rPr>
        <w:t>создания комфортных условий для потребителей в предоставлении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Получателями муниципальной услуги (далее – Заявитель) являются: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лица или индивидуальные предприниматели,  зарегистрированные в установленном законодательством Российской Федерации порядке и имеющие на праве собственности или аренды земельный участок, в пределах территории которого предполагается организация ярмарок, или нежилое здание, строение, сооружение (или его часть).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услуги:</w:t>
      </w:r>
    </w:p>
    <w:p>
      <w:pPr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 xml:space="preserve">- Информация о порядке предоставления муниципальной услуги предоставляется непосредственно </w:t>
      </w:r>
      <w:r>
        <w:rPr>
          <w:sz w:val="28"/>
          <w:szCs w:val="28"/>
          <w:lang w:val="ru-RU"/>
        </w:rPr>
        <w:t>отделом по организации и контролю за потребительским рынком и защите прав потребителей  управления экономического развития администрации Валуйского городского округа.</w:t>
      </w:r>
    </w:p>
    <w:p>
      <w:pPr>
        <w:widowControl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Способы получения информации о месте нахождения  и графиках работы отдела размещены  на официальном сайте администрации Валуйского городского округа (</w:t>
      </w:r>
      <w:r>
        <w:rPr>
          <w:sz w:val="28"/>
          <w:szCs w:val="28"/>
          <w:lang w:val="en-US"/>
        </w:rPr>
        <w:t>http://www.val-adm.ru</w:t>
      </w:r>
      <w:r>
        <w:rPr>
          <w:sz w:val="28"/>
          <w:szCs w:val="28"/>
          <w:lang w:val="ru-RU"/>
        </w:rPr>
        <w:t>), Региональном портале Белгородской области государственных и муниципальных услуг (функций) (</w:t>
      </w:r>
      <w:r>
        <w:rPr>
          <w:sz w:val="28"/>
          <w:szCs w:val="28"/>
          <w:lang w:val="en-US"/>
        </w:rPr>
        <w:t>www.gosusulugi31.ru</w:t>
      </w:r>
      <w:r>
        <w:rPr>
          <w:sz w:val="28"/>
          <w:szCs w:val="28"/>
          <w:lang w:val="ru-RU"/>
        </w:rPr>
        <w:t>)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Информирование о предоставлении муниципальной услуги так же может осуществляться в </w:t>
      </w:r>
      <w:r>
        <w:rPr>
          <w:sz w:val="28"/>
          <w:szCs w:val="28"/>
          <w:lang w:val="ru-RU"/>
        </w:rPr>
        <w:t>многофункциональном центре предоставления государственных  и муниципальных услуг в Валуйском городском округе</w:t>
      </w:r>
      <w:r>
        <w:rPr>
          <w:sz w:val="28"/>
          <w:szCs w:val="28"/>
        </w:rPr>
        <w:t xml:space="preserve">. </w:t>
      </w: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«Выдача разрешения на право организации </w:t>
      </w:r>
      <w:r>
        <w:rPr>
          <w:sz w:val="28"/>
          <w:szCs w:val="28"/>
          <w:lang w:val="ru-RU"/>
        </w:rPr>
        <w:t>ярмарки на территории Валуйского городского округа</w:t>
      </w:r>
      <w:r>
        <w:rPr>
          <w:sz w:val="28"/>
          <w:szCs w:val="28"/>
        </w:rPr>
        <w:t xml:space="preserve">» (далее – муниципальная услуга). 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услуга предоставляется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комиссией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 выдаче разрешений на право организации и проведения ярмарок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Валуйского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-выдача разрешения на право организации </w:t>
      </w:r>
      <w:r>
        <w:rPr>
          <w:sz w:val="28"/>
          <w:szCs w:val="28"/>
          <w:lang w:val="ru-RU"/>
        </w:rPr>
        <w:t>ярмарки</w:t>
      </w:r>
      <w:r>
        <w:rPr>
          <w:sz w:val="28"/>
          <w:szCs w:val="28"/>
        </w:rPr>
        <w:t xml:space="preserve"> ; 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-продление срока действия разрешения; 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выдача (направление) уведомления </w:t>
      </w:r>
      <w:r>
        <w:rPr>
          <w:sz w:val="28"/>
          <w:szCs w:val="28"/>
        </w:rPr>
        <w:t>об отказе в выдаче разрешения на право организации ярмарки.</w:t>
      </w:r>
    </w:p>
    <w:p>
      <w:pPr>
        <w:widowControl w:val="0"/>
        <w:spacing w:line="270" w:lineRule="atLeast"/>
        <w:ind w:left="0" w:leftChars="0" w:firstLine="56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2.4. Сроки предоставления муниципальной услуги:</w:t>
      </w:r>
    </w:p>
    <w:p>
      <w:pPr>
        <w:ind w:left="0" w:leftChars="0" w:right="-83" w:firstLine="56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2.4.1. </w:t>
      </w:r>
      <w:r>
        <w:rPr>
          <w:sz w:val="28"/>
          <w:szCs w:val="28"/>
        </w:rPr>
        <w:t xml:space="preserve"> Предельный срок рассмотрения заявки, поданной получателем муниципальной услуги, составляет </w:t>
      </w:r>
      <w:r>
        <w:rPr>
          <w:color w:val="000000"/>
          <w:sz w:val="28"/>
          <w:szCs w:val="28"/>
        </w:rPr>
        <w:t>пятнадцать рабочих дней</w:t>
      </w:r>
      <w:r>
        <w:rPr>
          <w:sz w:val="28"/>
          <w:szCs w:val="28"/>
        </w:rPr>
        <w:t xml:space="preserve"> со дня регистрации заявки в Уполномоченном органе. </w:t>
      </w:r>
    </w:p>
    <w:p>
      <w:pPr>
        <w:ind w:left="0" w:leftChars="0" w:firstLine="560" w:firstLineChars="200"/>
        <w:rPr>
          <w:sz w:val="28"/>
          <w:szCs w:val="28"/>
        </w:rPr>
      </w:pPr>
      <w:r>
        <w:rPr>
          <w:szCs w:val="28"/>
          <w:lang w:val="ru-RU"/>
        </w:rPr>
        <w:t>2.4.2.</w:t>
      </w:r>
      <w:r>
        <w:rPr>
          <w:szCs w:val="28"/>
        </w:rPr>
        <w:t xml:space="preserve"> </w:t>
      </w:r>
      <w:r>
        <w:rPr>
          <w:rFonts w:hint="default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родление срока действия разрешения на право организации ярмарки, проводимой на постоянной основе, осуществляется путём подачи повторной заявки организатором ярмарки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с </w:t>
      </w:r>
      <w:r>
        <w:rPr>
          <w:sz w:val="28"/>
          <w:szCs w:val="28"/>
        </w:rPr>
        <w:t xml:space="preserve"> перечн</w:t>
      </w:r>
      <w:r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документов для  предоставления муниципальной услуги</w:t>
      </w:r>
      <w:r>
        <w:rPr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указанных в пункте 2.6. Регламента, </w:t>
      </w:r>
      <w:r>
        <w:rPr>
          <w:color w:val="000000"/>
          <w:sz w:val="28"/>
          <w:szCs w:val="28"/>
        </w:rPr>
        <w:t>не позднее,  чем за тридцать календарных дней до окончания срока действия ранее выданного разрешения и осуществляется в соответствии с п. 3.2 и 3.3</w:t>
      </w:r>
      <w:r>
        <w:rPr>
          <w:sz w:val="28"/>
          <w:szCs w:val="28"/>
        </w:rPr>
        <w:t xml:space="preserve"> Регламента.</w:t>
      </w:r>
    </w:p>
    <w:p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2.4.3. </w:t>
      </w:r>
      <w:r>
        <w:rPr>
          <w:sz w:val="28"/>
          <w:szCs w:val="28"/>
        </w:rPr>
        <w:t xml:space="preserve">Процедура предоставления муниципальной услуги завершается: выдачей (продлением) разрешения на право организации ярмарки (Приложение </w:t>
      </w:r>
      <w:r>
        <w:rPr>
          <w:color w:val="000000"/>
          <w:sz w:val="28"/>
          <w:szCs w:val="28"/>
        </w:rPr>
        <w:t>№1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Регламенту) либо выдачей уведомления об отказе в выдаче разрешения на право организации ярмарки (Приложение № 2 к настоящему Регламенту).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Муниципальная услуга по выдаче разрешений на право организации розничного рынка предоставляется в соответствии с:</w:t>
      </w:r>
    </w:p>
    <w:p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(«Собрание законодательства Российской Федерации», 4 августа 2014 года, № 31, ст. 4398);</w:t>
      </w:r>
    </w:p>
    <w:p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06.10.2003г. №131-ФЗ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06.10.2003г., № 40, ст. 3822, «Парламентская газета»,      № 186, 08.10.2003г., «Российская газета», № 202, 08.10.2003г.);</w:t>
      </w:r>
    </w:p>
    <w:p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28.12.2009г. №381-ФЗ «Об основах государственного  регулирования торговой деятельности в Российской Федерации» (Первоначальный текст документа опубликован в изданиях «Российская газета», № 253, 30.12.2009г., «Собрание законодательства РФ», 04.01.2010г., № 1, ст. 2.);</w:t>
      </w:r>
    </w:p>
    <w:p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Белгородской области от 06 ноября 2012 года № 442-пп «Об определении порядка организации торговых ярмарок на территории Белгородской области» («Белгородские известия», № 225, 12.12.2012г.);</w:t>
      </w:r>
    </w:p>
    <w:p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администрации муниципального района «Город Валуйки и Валуйский район» от 25 декабря 2012 года № 2657-р «О создании комиссии по выдаче разрешений на право организации и проведение ярмарок на территории муниципального района и об определении уполномоченного органа».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 для  предоставления муниципальной услуги:</w:t>
      </w:r>
    </w:p>
    <w:p>
      <w:pPr>
        <w:ind w:right="-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2.6.1. Для получения разрешения на право организации ярмарки необходимы следующие документы:</w:t>
      </w:r>
    </w:p>
    <w:p>
      <w:pPr>
        <w:ind w:right="-8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з</w:t>
      </w:r>
      <w:r>
        <w:rPr>
          <w:sz w:val="28"/>
          <w:szCs w:val="28"/>
        </w:rPr>
        <w:t>аявк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, поданн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юридическим лицом или индивидуальным предпринимателем в простой письменной форме</w:t>
      </w:r>
      <w:r>
        <w:rPr>
          <w:sz w:val="28"/>
          <w:szCs w:val="28"/>
          <w:lang w:val="ru-RU"/>
        </w:rPr>
        <w:t xml:space="preserve">. Рекомендуемый образец формы  заявки о предоставлении муниципальной услуги приводится в приложении № 3 к настоящему Регламенту; </w:t>
      </w:r>
    </w:p>
    <w:p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тверждённые организатором ярмарки: план  мероприятий по организации ярмарки, порядок организации ярмарки и предоставления торговых мест, режим работы ярмарки.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 xml:space="preserve">копии </w:t>
      </w:r>
      <w:r>
        <w:rPr>
          <w:sz w:val="28"/>
          <w:szCs w:val="28"/>
        </w:rPr>
        <w:t>учредительных документов, заверенные держателем подлинников или нотариально</w:t>
      </w:r>
      <w:r>
        <w:rPr>
          <w:sz w:val="28"/>
          <w:szCs w:val="28"/>
          <w:lang w:val="ru-RU"/>
        </w:rPr>
        <w:t xml:space="preserve"> ( в случае если организатором ярмарки является юридическое лицо);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)документа, удостоверяющего личность</w:t>
      </w:r>
      <w:r>
        <w:rPr>
          <w:sz w:val="28"/>
          <w:szCs w:val="28"/>
          <w:lang w:val="ru-RU"/>
        </w:rPr>
        <w:t xml:space="preserve"> ( в случае если организатором ярмарки является индивидуальный предприниматель);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) свидетельства о постановке на уч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юридического лица в налоговом органе</w:t>
      </w:r>
      <w:r>
        <w:rPr>
          <w:sz w:val="28"/>
          <w:szCs w:val="28"/>
          <w:lang w:val="ru-RU"/>
        </w:rPr>
        <w:t xml:space="preserve"> (для юридических лиц),  </w:t>
      </w:r>
      <w:r>
        <w:rPr>
          <w:sz w:val="28"/>
          <w:szCs w:val="28"/>
        </w:rPr>
        <w:t>свидетельства о государственной регистрации физического лица в качестве индивидуального предпринимателя</w:t>
      </w:r>
      <w:r>
        <w:rPr>
          <w:sz w:val="28"/>
          <w:szCs w:val="28"/>
          <w:lang w:val="ru-RU"/>
        </w:rPr>
        <w:t xml:space="preserve"> (для индивидуальных предпринимателей) или выписка  из государственных реестров  о юридическом лице или индивидуальном предпринимателе, являющемся  заявителем</w:t>
      </w:r>
      <w:r>
        <w:rPr>
          <w:sz w:val="28"/>
          <w:szCs w:val="28"/>
        </w:rPr>
        <w:t>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е)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копии </w:t>
      </w:r>
      <w:r>
        <w:rPr>
          <w:sz w:val="28"/>
          <w:szCs w:val="28"/>
        </w:rPr>
        <w:t>документ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>, подтверждающих право владения земельным участком, в пределах территории которого планируется организация ярмарки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заверенные держателем подлинников или нотариально.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организатором ярмарки выступают два юридических лица и более и (или) два индивидуальных предпринимателя и более, документы предоставляются от имени одного юридического лица или индивидуального предпринимателя. При этом к документам прилагается копия договора, заключённого между юридическими лицами и (или) индивидуальными  предпринимателями, организующими ярмарку, в котором за одним  из организаторов ярмарки закреплены полномочия по подготовке  и подаче документов в уполномоченный орган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2.6.2. </w:t>
      </w:r>
      <w:r>
        <w:rPr>
          <w:sz w:val="28"/>
          <w:szCs w:val="28"/>
        </w:rPr>
        <w:t xml:space="preserve">Документы, предусмотренные </w:t>
      </w:r>
      <w:r>
        <w:rPr>
          <w:sz w:val="28"/>
          <w:szCs w:val="28"/>
          <w:lang w:val="ru-RU"/>
        </w:rPr>
        <w:t xml:space="preserve">подпунктом д) пункта 2.6.1. Регламента, а  также в случае если право владения земельным участком ,  в пределах территории которого планируется организация ярмарки зарегистрировано в Едином государственном  реестре недвижимости  документы , предусмотренные пунктом е) пункта 2.6.1.  Регламента </w:t>
      </w:r>
      <w:r>
        <w:rPr>
          <w:sz w:val="28"/>
          <w:szCs w:val="28"/>
        </w:rPr>
        <w:t xml:space="preserve"> в порядке межведомственного взаимодействия запрашиваются специалистами Уполномоченного органа в государственных органах, органах местного самоуправления, государственных внебюджетных фондах и подведомственных государственным органам или органам местного самоуправления организациях, если указанные документы находятся в распоряжении таких органов, либо организаций, и заявитель не представил указанные документы самостоятельно.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2.6.3. </w:t>
      </w:r>
      <w:r>
        <w:rPr>
          <w:sz w:val="28"/>
          <w:szCs w:val="28"/>
        </w:rPr>
        <w:t>Обращение заявителя приравнивается к его согласию с обработкой его персональных данных в целях и объ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ме, необходимом для предоставления муниципальной услуги.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2.6.4. </w:t>
      </w:r>
      <w:r>
        <w:rPr>
          <w:sz w:val="28"/>
          <w:szCs w:val="28"/>
        </w:rPr>
        <w:t>Уполномоченный орган не вправе требовать от заявителей документы, не предусмотренные вышеуказанными перечнями, представления документов и информации или осуществления действий, представление или осуществление которых не предусмотрено нормативно – правовыми актами, регулирующими отношения, возникающие в связи с предоставлением муниципальной услуги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заявки:</w:t>
      </w:r>
    </w:p>
    <w:p>
      <w:pPr>
        <w:ind w:right="-83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Основанием для отказа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документов, необходимых для предоставления муниципальной услуги, является п</w:t>
      </w:r>
      <w:r>
        <w:rPr>
          <w:color w:val="000000"/>
          <w:sz w:val="28"/>
          <w:szCs w:val="28"/>
        </w:rPr>
        <w:t xml:space="preserve">редоставление неполного пакета документов, необходимых для предоставления муниципальной услуги или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редоставление  документов, содержащих неполные сведения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Исчерпывающий перечень оснований  для  </w:t>
      </w:r>
      <w:r>
        <w:rPr>
          <w:sz w:val="28"/>
          <w:szCs w:val="28"/>
          <w:lang w:val="ru-RU"/>
        </w:rPr>
        <w:t xml:space="preserve">приостановления </w:t>
      </w:r>
      <w:r>
        <w:rPr>
          <w:sz w:val="28"/>
          <w:szCs w:val="28"/>
        </w:rPr>
        <w:t xml:space="preserve">  предоставлени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 муниципальной услуги</w:t>
      </w:r>
      <w:r>
        <w:rPr>
          <w:sz w:val="28"/>
          <w:szCs w:val="28"/>
          <w:lang w:val="ru-RU"/>
        </w:rPr>
        <w:t xml:space="preserve"> или </w:t>
      </w:r>
      <w:r>
        <w:rPr>
          <w:sz w:val="28"/>
          <w:szCs w:val="28"/>
        </w:rPr>
        <w:t>отказа  в предоставлении  муниципальной услуги:</w:t>
      </w:r>
    </w:p>
    <w:p>
      <w:pPr>
        <w:widowControl w:val="0"/>
        <w:spacing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Основанием  для </w:t>
      </w:r>
      <w:r>
        <w:rPr>
          <w:sz w:val="28"/>
          <w:szCs w:val="28"/>
          <w:lang w:val="ru-RU"/>
        </w:rPr>
        <w:t xml:space="preserve">приостановления, </w:t>
      </w:r>
      <w:r>
        <w:rPr>
          <w:sz w:val="28"/>
          <w:szCs w:val="28"/>
        </w:rPr>
        <w:t>отказа в предоставлении муниципальной услуги является</w:t>
      </w:r>
      <w:r>
        <w:rPr>
          <w:color w:val="000000"/>
          <w:sz w:val="28"/>
          <w:szCs w:val="28"/>
        </w:rPr>
        <w:t>:</w:t>
      </w:r>
    </w:p>
    <w:p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отсутствие права собственности или аренды на земельный участок, в пределах территории которого предполагается организация ярмарок;</w:t>
      </w:r>
    </w:p>
    <w:p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подача заявления о предоставлении разрешения с нарушением требований,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"P129"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п. 2.6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Регламента;</w:t>
      </w:r>
    </w:p>
    <w:p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предоставление недостоверных сведений и документов.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Муниципальная услуга предоставляется бесплатно.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Максимальный срок ожидания в очереди при подаче запроса о предоставлении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муниципальной услуги и при получении результата предоставления  муниципальной услуги: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Максимальное время ожидания в очереди при подаче запроса о предоставлении муниципальной услуги и при получении результата муниципальной услуги не должно превышать 15 минут.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Срок регистрации запроса заявителя о предоставлении муниципальной услуги:</w:t>
      </w:r>
    </w:p>
    <w:p>
      <w:pPr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 регистрируется в день её подачи. Срок регистрации заявки составляет 15 мин.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помещение для предоставления муниципальной услуги  является свободным, с уч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том графика работы Уполномоченного органа.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Претендентов проводится в порядке живой очереди.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Помещение для информирования населения о порядке предоставления муниципальных услуг должно быть оборудовано информационными стендами, предназначенными для ознакомления посетителей с информационными материалами, стульями, столом для возможного оформления документов, при возможности обеспечивается необходимым оборудованием (компьютерами, средствами электронно-вычислительной, множительной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и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сайте Уполномоченного органа размещается следующая информация: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-место расположения, график работы, номера контактных телефонов, адреса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сайта и электронной почты;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-текст настоящего административного регламента;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-порядок получения информации по вопросам предоставления муниципальной услуги. 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предоставлении муниципальной услуги инвалидам должно обеспечиваться: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возможность беспрепятственного входа в помещение, в котором осуществляется предоставление муниципальной услуги, и выхода из него;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возможность самостоятельного передвижения в помещении, в котором осуществляется предоставление муниципальной услуги, в том числе с помощью работников, предоставляющих муниципальную услугу, ассистивных и вспомогательных технологий;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возможность посадки в транспортное средство и высадки из него перед входом в помещение, в котором осуществляется предоставление муниципальная услуга, в том числе с использованием кресла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коляски и, при необходимости, с помощью работников, предоставляющего муниципальную услугу;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 содействие инвалиду при входе в помещение, в котором осуществляется предоставление муниципальной услуги, и выходе из него, информирование инвалида о доступных маршрутах общественного транспорта;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помещениям, в которых осуществляется предоставление муниципальных услуг, с уч</w:t>
      </w:r>
      <w:r>
        <w:rPr>
          <w:bCs/>
          <w:sz w:val="28"/>
          <w:szCs w:val="28"/>
          <w:lang w:val="ru-RU"/>
        </w:rPr>
        <w:t>ё</w:t>
      </w:r>
      <w:r>
        <w:rPr>
          <w:bCs/>
          <w:sz w:val="28"/>
          <w:szCs w:val="28"/>
        </w:rPr>
        <w:t>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обеспечение допуска в помещение, в котором предоставляется услуга, собаки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проводника при наличии документа, подтверждающего е</w:t>
      </w:r>
      <w:r>
        <w:rPr>
          <w:bCs/>
          <w:sz w:val="28"/>
          <w:szCs w:val="28"/>
          <w:lang w:val="ru-RU"/>
        </w:rPr>
        <w:t>ё</w:t>
      </w:r>
      <w:r>
        <w:rPr>
          <w:bCs/>
          <w:sz w:val="28"/>
          <w:szCs w:val="28"/>
        </w:rPr>
        <w:t xml:space="preserve"> специальное обучение;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действий;</w:t>
      </w:r>
    </w:p>
    <w:p>
      <w:pPr>
        <w:ind w:right="-83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и) предоставление инвалидам по слуху, при необходимости, услуги с использованием русского жестового языка, включая обеспечение допуска в помещение сурдопереводчика, тифлосурдопереводчика;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к) оказание работниками, предоставляющими муниципальную услугу, иной необходимой инвалидам помощи в преодолении барьеров, мешающих получению ими услуги наравне с другими лицами.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Показатели доступности и качества муниципальной услуги.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2.13.1. Показателями доступности муниципальной услуги являются: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информирования о работе Уполномоченного органа и предоставляемой муниципальной услуг</w:t>
      </w:r>
      <w:r>
        <w:rPr>
          <w:sz w:val="28"/>
          <w:szCs w:val="28"/>
          <w:lang w:val="ru-RU"/>
        </w:rPr>
        <w:t xml:space="preserve">е </w:t>
      </w:r>
      <w:r>
        <w:rPr>
          <w:sz w:val="28"/>
          <w:szCs w:val="28"/>
        </w:rPr>
        <w:t>(посредством размещения информации в СМИ, на официальном Интернет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сайте, в т.ч. с использованием информационной системы «Единый портал государственных и муниципальных услуг»).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ясность и качество информации о порядке и условиях предоставления муниципальной услуги, информация о правах потребителя муниципальной услуги;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усовершенствование системы пространственно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ориентирующей информации (наличие информационных стендов, указателей);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условия доступа к территории, зданию, в котором располагается Уполномоченный орган (территориальная доступность): обеспечение пешеходной доступности для заявителей от остановок общественного транспорта к зданию, наличие необходимого количества парковочных мест (в т.ч. для инвалидов);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свободного доступа заявителей в помещения отдела, в т.ч. беспрепятственного доступа инвалидов;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заявителям возможности предоставления документов в электронном виде.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Показателями качества муниципальной услуги являются: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получателей услуги от процесса получения муниципальной услуги и её результата;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комфортность ожидания и получения муниципальной услуги (оснащ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места ожидания, соответствие помещений санитарно-гигиеническим требованиям), эстетическое оформление помещений, техническая оснащ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нность рабочих мест специалистов);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специалистов в вопросах оказания муниципальной услуги (грамотное предоставление консультаций и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документов, точность обработки данных, правильность оформления документов);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культура обслуживания;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настоящего регламента, в т.ч. строгое соблюдение последовательности и сроков выполнения административных процедур предоставления муниципальной услуги;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служебных проверок;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дисциплины;</w:t>
      </w:r>
    </w:p>
    <w:p>
      <w:pPr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и своевременность рассмотрения заявлений, обращений и жалоб граждан по вопросам предоставления муниципальной услуги.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>
      <w:pPr>
        <w:pStyle w:val="9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P129"/>
      <w:bookmarkEnd w:id="0"/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ри предоставлении муниципальной услуги через </w:t>
      </w:r>
      <w:r>
        <w:rPr>
          <w:color w:val="000000"/>
          <w:sz w:val="28"/>
          <w:szCs w:val="28"/>
          <w:shd w:val="clear" w:color="auto" w:fill="FFFFFF"/>
        </w:rPr>
        <w:t>многофункциональный центр предоставления государственных и муниципальных услуг (далее - многофункциональный центр)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следующие административные процедуры (действия):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заявителей о порядке предоставления муниципальной услуги;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м и регистрация заявления и документов;</w:t>
      </w:r>
    </w:p>
    <w:p>
      <w:pPr>
        <w:pStyle w:val="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результата предоставления услуги.</w:t>
      </w:r>
    </w:p>
    <w:p>
      <w:pPr>
        <w:ind w:firstLine="54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Документы, необходимые для предоставления муниципальной услуги, заявитель вправе представить в форме электронных документов, если данный вид представления документов не запрещ</w:t>
      </w:r>
      <w:r>
        <w:rPr>
          <w:rStyle w:val="10"/>
          <w:rFonts w:ascii="Times New Roman"/>
          <w:sz w:val="28"/>
          <w:szCs w:val="28"/>
          <w:lang w:val="ru-RU"/>
        </w:rPr>
        <w:t>ё</w:t>
      </w:r>
      <w:r>
        <w:rPr>
          <w:rStyle w:val="10"/>
          <w:sz w:val="28"/>
          <w:szCs w:val="28"/>
        </w:rPr>
        <w:t>н действующим законодательством.</w:t>
      </w:r>
    </w:p>
    <w:p>
      <w:pPr>
        <w:ind w:firstLine="540"/>
        <w:jc w:val="both"/>
        <w:rPr>
          <w:rStyle w:val="10"/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>
      <w:pPr>
        <w:ind w:firstLine="540"/>
        <w:jc w:val="both"/>
        <w:rPr>
          <w:sz w:val="28"/>
          <w:szCs w:val="28"/>
        </w:rPr>
      </w:pPr>
    </w:p>
    <w:p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и регистрация документов о предоставлени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 муниципальной услуги;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предоставлении муниципальной услуги либо об отказе в предоставлении муниципальной услуги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Порядок выполнения административных процедур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и регистрация документов о предоставлении муниципальной услуги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на основании поступившей в Уполномоченный орган заявки  о выдаче разрешения на право организации ярмарки (приложение № 3 к настоящему регламенту, далее – заявка).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Заявка регистрируется  в журнале входящей документации Уполномоченного органа в день подачи заявки.</w:t>
      </w:r>
    </w:p>
    <w:p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указанная заявка не соответствует  требованиям настоящего регламента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 в составе прилагаемых к нему документов отсутствуют необходимые документы, заявителю вручается </w:t>
      </w:r>
      <w:r>
        <w:rPr>
          <w:color w:val="000000"/>
          <w:sz w:val="28"/>
          <w:szCs w:val="28"/>
        </w:rPr>
        <w:t>(направляется) уведомление о необходимости устранения нарушений в оформлении заявки и (или) представления отсутствующих документов  с указанием срока для устранения нарушений.</w:t>
      </w:r>
    </w:p>
    <w:p>
      <w:pPr>
        <w:widowControl w:val="0"/>
        <w:spacing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регистрация в Уполномоченном органе заявки с приложенным к ней пакетом документов, указанных в </w:t>
      </w:r>
      <w:r>
        <w:rPr>
          <w:color w:val="000000"/>
          <w:sz w:val="28"/>
          <w:szCs w:val="28"/>
        </w:rPr>
        <w:t>пункте 2.6. Регламента.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 Принятие решения о предоставлении муниципальной услуги либо об отказе в предоставлении муниципальной услуги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 в течение пятнадцати рабочих дней со дня регистрации заявки: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заявку и приложенные к ней, утверждённые организатором  план мероприятий по организации ярмарки, порядок организации ярмарки и предоставления торговых мест, режим работы ярмарки;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решение о выдаче разрешения на право организации ярмарки   или об отказе в выдаче разрешения на право организации ярмарки </w:t>
      </w:r>
    </w:p>
    <w:p>
      <w:pPr>
        <w:widowControl w:val="0"/>
        <w:spacing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оформляет разрешение на право организации ярмарки</w:t>
      </w:r>
      <w:r>
        <w:rPr>
          <w:sz w:val="28"/>
          <w:szCs w:val="28"/>
        </w:rPr>
        <w:t>, проводимой на постоянной основе,</w:t>
      </w:r>
      <w:r>
        <w:rPr>
          <w:color w:val="000000"/>
          <w:sz w:val="28"/>
          <w:szCs w:val="28"/>
        </w:rPr>
        <w:t xml:space="preserve"> в случае принятия положительного решения о выдаче разрешения на право организации ярмарки.</w:t>
      </w:r>
    </w:p>
    <w:p>
      <w:pPr>
        <w:widowControl w:val="0"/>
        <w:spacing w:line="27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оформляет уведомление об отказе в выдаче разрешения на право организации ярмарки</w:t>
      </w:r>
      <w:r>
        <w:rPr>
          <w:sz w:val="28"/>
          <w:szCs w:val="28"/>
        </w:rPr>
        <w:t xml:space="preserve">, проводимой на постоянной основе, </w:t>
      </w:r>
      <w:r>
        <w:rPr>
          <w:color w:val="000000"/>
          <w:sz w:val="28"/>
          <w:szCs w:val="28"/>
        </w:rPr>
        <w:t>в случае принятия положительного решения об отказе в  выдаче разрешения на право организации ярмарки</w:t>
      </w:r>
      <w:r>
        <w:rPr>
          <w:b/>
          <w:sz w:val="28"/>
          <w:szCs w:val="28"/>
        </w:rPr>
        <w:t>.</w:t>
      </w:r>
    </w:p>
    <w:p>
      <w:pPr>
        <w:widowControl w:val="0"/>
        <w:spacing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Разрешение на право организации ярмарки</w:t>
      </w:r>
      <w:r>
        <w:rPr>
          <w:sz w:val="28"/>
          <w:szCs w:val="28"/>
        </w:rPr>
        <w:t xml:space="preserve">, проводимой на постоянной основе или </w:t>
      </w:r>
      <w:r>
        <w:rPr>
          <w:color w:val="000000"/>
          <w:sz w:val="28"/>
          <w:szCs w:val="28"/>
        </w:rPr>
        <w:t>уведомление об отказе в выдаче разрешения на право организации ярмарки</w:t>
      </w:r>
      <w:r>
        <w:rPr>
          <w:sz w:val="28"/>
          <w:szCs w:val="28"/>
        </w:rPr>
        <w:t>, проводимой на постоянной основе</w:t>
      </w:r>
      <w:r>
        <w:rPr>
          <w:color w:val="000000"/>
          <w:sz w:val="28"/>
          <w:szCs w:val="28"/>
        </w:rPr>
        <w:t xml:space="preserve"> вручается организатору ярмарки или его представителю, действующему на основании доверенности, заверенной нотариально, не позднее, чем за три рабочих дня до начала ярмарки под роспись.</w:t>
      </w:r>
    </w:p>
    <w:p>
      <w:pPr>
        <w:ind w:left="0" w:leftChars="0" w:firstLine="700" w:firstLineChars="250"/>
        <w:rPr>
          <w:rFonts w:hint="default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hint="default"/>
        </w:rPr>
        <w:t>Разрешение на право организации ярмарки выда</w:t>
      </w:r>
      <w:r>
        <w:rPr>
          <w:rFonts w:hint="default"/>
          <w:lang w:val="ru-RU"/>
        </w:rPr>
        <w:t>ё</w:t>
      </w:r>
      <w:r>
        <w:rPr>
          <w:rFonts w:hint="default"/>
        </w:rPr>
        <w:t>тся на срок, указанный заявителем, но не более:</w:t>
      </w:r>
    </w:p>
    <w:p>
      <w:pPr>
        <w:rPr>
          <w:rFonts w:hint="default"/>
        </w:rPr>
      </w:pPr>
      <w:r>
        <w:rPr>
          <w:rFonts w:hint="default"/>
        </w:rPr>
        <w:t>- разовые ярмарки - тр</w:t>
      </w:r>
      <w:r>
        <w:rPr>
          <w:rFonts w:hint="default"/>
          <w:lang w:val="ru-RU"/>
        </w:rPr>
        <w:t>ё</w:t>
      </w:r>
      <w:r>
        <w:rPr>
          <w:rFonts w:hint="default"/>
        </w:rPr>
        <w:t>х календарных дней;</w:t>
      </w:r>
    </w:p>
    <w:p>
      <w:pPr>
        <w:rPr>
          <w:rFonts w:hint="default"/>
        </w:rPr>
      </w:pPr>
      <w:r>
        <w:rPr>
          <w:rFonts w:hint="default"/>
        </w:rPr>
        <w:t>- сезонные ярмарки - тр</w:t>
      </w:r>
      <w:r>
        <w:rPr>
          <w:rFonts w:hint="default"/>
          <w:lang w:val="ru-RU"/>
        </w:rPr>
        <w:t>ё</w:t>
      </w:r>
      <w:r>
        <w:rPr>
          <w:rFonts w:hint="default"/>
        </w:rPr>
        <w:t>х календарных месяцев;</w:t>
      </w:r>
    </w:p>
    <w:p>
      <w:pPr>
        <w:rPr>
          <w:rFonts w:hint="default"/>
        </w:rPr>
      </w:pPr>
      <w:r>
        <w:rPr>
          <w:rFonts w:hint="default"/>
        </w:rPr>
        <w:t>- периодические ярмарки (в том числе выходного дня) - одного года;</w:t>
      </w:r>
    </w:p>
    <w:p>
      <w:pPr>
        <w:rPr>
          <w:rFonts w:hint="default"/>
        </w:rPr>
      </w:pPr>
      <w:r>
        <w:rPr>
          <w:rFonts w:hint="default"/>
        </w:rPr>
        <w:t>- ярмарки, проводимые на постоянной основе</w:t>
      </w:r>
      <w:r>
        <w:rPr>
          <w:rFonts w:hint="default"/>
          <w:lang w:val="ru-RU"/>
        </w:rPr>
        <w:t>,</w:t>
      </w:r>
      <w:r>
        <w:rPr>
          <w:rFonts w:hint="default"/>
        </w:rPr>
        <w:t xml:space="preserve"> - одного года.</w:t>
      </w:r>
    </w:p>
    <w:p>
      <w:pPr>
        <w:widowControl w:val="0"/>
        <w:spacing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Результатом административной процедуры является выдача заявителю </w:t>
      </w:r>
      <w:r>
        <w:rPr>
          <w:color w:val="000000"/>
          <w:sz w:val="28"/>
          <w:szCs w:val="28"/>
        </w:rPr>
        <w:t>разрешения на право организации ярмарки</w:t>
      </w:r>
      <w:r>
        <w:rPr>
          <w:sz w:val="28"/>
          <w:szCs w:val="28"/>
        </w:rPr>
        <w:t xml:space="preserve">, проводимой на постоянной основ или </w:t>
      </w:r>
      <w:r>
        <w:rPr>
          <w:color w:val="000000"/>
          <w:sz w:val="28"/>
          <w:szCs w:val="28"/>
        </w:rPr>
        <w:t>уведомление об отказе в выдаче разрешения на право организации ярмарки</w:t>
      </w:r>
      <w:r>
        <w:rPr>
          <w:sz w:val="28"/>
          <w:szCs w:val="28"/>
        </w:rPr>
        <w:t xml:space="preserve">, проводимой на постоянной основе. 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</w:p>
    <w:p>
      <w:pPr>
        <w:widowControl w:val="0"/>
        <w:spacing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>
      <w:pPr>
        <w:widowControl w:val="0"/>
        <w:spacing w:line="270" w:lineRule="atLeast"/>
        <w:ind w:firstLine="540"/>
        <w:jc w:val="center"/>
        <w:rPr>
          <w:i/>
          <w:sz w:val="28"/>
          <w:szCs w:val="28"/>
        </w:rPr>
      </w:pP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последовательности действий и порядком предоставления муниципальной услуги осуществляется заместителем главы администрации </w:t>
      </w:r>
      <w:r>
        <w:rPr>
          <w:sz w:val="28"/>
          <w:szCs w:val="28"/>
          <w:lang w:val="ru-RU"/>
        </w:rPr>
        <w:t xml:space="preserve">Валуйского городского округа </w:t>
      </w:r>
      <w:r>
        <w:rPr>
          <w:sz w:val="28"/>
          <w:szCs w:val="28"/>
        </w:rPr>
        <w:t>по вопросам экономического развити</w:t>
      </w:r>
      <w:r>
        <w:rPr>
          <w:sz w:val="28"/>
          <w:szCs w:val="28"/>
          <w:lang w:val="ru-RU"/>
        </w:rPr>
        <w:t>и - начальником  управления</w:t>
      </w:r>
      <w:r>
        <w:rPr>
          <w:sz w:val="28"/>
          <w:szCs w:val="28"/>
        </w:rPr>
        <w:t xml:space="preserve"> муниципальной собственности и земельных </w:t>
      </w:r>
      <w:r>
        <w:rPr>
          <w:sz w:val="28"/>
          <w:szCs w:val="28"/>
          <w:lang w:val="ru-RU"/>
        </w:rPr>
        <w:t>ресурсов</w:t>
      </w:r>
      <w:r>
        <w:rPr>
          <w:sz w:val="28"/>
          <w:szCs w:val="28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Для текущего контроля используются сведения, полученные в электронной базе данных, служебной корреспонденции администрации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 xml:space="preserve">, устной и письменной информации муниципальных служащих, осуществляющих регламентируемые действия.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случаях и причинах нарушения сроков и содержания административных процедур ответственные за их осуществление муниципальные служащие немедленно информируют своих непосредственных руководителей, а также осуществляют срочные меры по устранению нарушений.</w:t>
      </w:r>
    </w:p>
    <w:p>
      <w:pPr>
        <w:widowControl w:val="0"/>
        <w:spacing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4.3.Ответственность должностных лиц, осуществляющих предоставление муниципальной услуги, закрепляется в их должностных инструкциях.</w:t>
      </w:r>
    </w:p>
    <w:p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4.4. Контроль за полнотой и качеством предоставления муниципальной услуги включает в себя проведение плановых и (или) внеплановых проверок. </w:t>
      </w:r>
      <w:r>
        <w:rPr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4.5. По результатам провед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законодательством.</w:t>
      </w:r>
    </w:p>
    <w:p>
      <w:pPr>
        <w:widowControl w:val="0"/>
        <w:spacing w:line="270" w:lineRule="atLeast"/>
        <w:ind w:firstLine="540"/>
        <w:jc w:val="both"/>
        <w:rPr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их должностных лиц, многофункционального цента, а так же работников многофункционального центра.</w:t>
      </w:r>
    </w:p>
    <w:p>
      <w:pPr>
        <w:pStyle w:val="8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ind w:right="-83"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порядке.</w:t>
      </w:r>
    </w:p>
    <w:p>
      <w:pPr>
        <w:ind w:right="-83"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5.2. Заявитель вправе обжаловать действия или бездействие должностных лиц </w:t>
      </w:r>
      <w:r>
        <w:rPr>
          <w:color w:val="000000"/>
          <w:sz w:val="28"/>
          <w:szCs w:val="28"/>
        </w:rPr>
        <w:t>пут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 xml:space="preserve">м направления жалобы  в администрацию </w:t>
      </w:r>
      <w:r>
        <w:rPr>
          <w:color w:val="000000"/>
          <w:sz w:val="28"/>
          <w:szCs w:val="28"/>
          <w:lang w:val="ru-RU"/>
        </w:rPr>
        <w:t>Валуйского городского округа</w:t>
      </w:r>
      <w:r>
        <w:rPr>
          <w:color w:val="000000"/>
          <w:sz w:val="28"/>
          <w:szCs w:val="28"/>
        </w:rPr>
        <w:t>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5.3. </w:t>
      </w:r>
      <w:r>
        <w:rPr>
          <w:sz w:val="28"/>
          <w:szCs w:val="28"/>
        </w:rPr>
        <w:t>Жалоба пода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 в письменной форме на бумажном носителе, в электронной форме.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заявителя.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ответственного специалиста учреждения, решения и действия (бездействие) которых обжалуются;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ответственного специалиста учреждения;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5.5. Жалоба, поступившая в администрацию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регистрации. 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5.6. По результатам рассмотрения жалобы администрация </w:t>
      </w:r>
      <w:r>
        <w:rPr>
          <w:sz w:val="28"/>
          <w:szCs w:val="28"/>
          <w:lang w:val="ru-RU"/>
        </w:rPr>
        <w:t>Валуйского городского округа</w:t>
      </w:r>
      <w:r>
        <w:rPr>
          <w:sz w:val="28"/>
          <w:szCs w:val="28"/>
        </w:rPr>
        <w:t>, принимает одно из следующих решений: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ind w:right="-83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нное полномочиями по рассмотрению жалоб в соответствии с частью 1 статьи 11.2 Федерального закона от 27.07.2010 года № 210-ФЗ «Об организации порядка предоставления государственных и муниципальных услуг», незамедлительно направляет имеющиеся материалы в органы прокуратуры.</w:t>
      </w:r>
    </w:p>
    <w:tbl>
      <w:tblPr>
        <w:tblStyle w:val="7"/>
        <w:tblW w:w="98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5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8" w:type="dxa"/>
            <w:vAlign w:val="top"/>
          </w:tcPr>
          <w:p>
            <w:pPr>
              <w:pStyle w:val="11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  <w:vAlign w:val="top"/>
          </w:tcPr>
          <w:p>
            <w:pPr>
              <w:pStyle w:val="8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>
            <w:pPr>
              <w:widowControl w:val="0"/>
              <w:ind w:firstLine="540"/>
              <w:jc w:val="center"/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>Административному регламенту</w:t>
            </w:r>
          </w:p>
          <w:p>
            <w:pPr>
              <w:widowControl w:val="0"/>
              <w:ind w:firstLine="540"/>
              <w:jc w:val="center"/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 xml:space="preserve"> предоставления муниципальной услуги </w:t>
            </w:r>
          </w:p>
          <w:p>
            <w:pPr>
              <w:widowControl w:val="0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 xml:space="preserve">Выдача разрешения на право организации   ярмарок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Валуйского городского округа»</w:t>
            </w:r>
          </w:p>
          <w:p>
            <w:pPr>
              <w:pStyle w:val="11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1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>
      <w:pPr>
        <w:pStyle w:val="11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РАЗРЕШЕНИЯ НА ПРАВО ОРГАНИЗАЦИИ ЯРМАРКИ </w:t>
      </w:r>
    </w:p>
    <w:p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Style w:val="6"/>
        <w:tblW w:w="97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9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Кому __________________________________ 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(наименование, органа местного самоуправления, 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 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юридического лица, индивидуального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предпринимателя, почтовый индекс и адрес)</w:t>
            </w:r>
          </w:p>
        </w:tc>
      </w:tr>
    </w:tbl>
    <w:p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РАЗРЕШЕНИЕ</w:t>
      </w:r>
    </w:p>
    <w:p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 право организации ярмарки _______________________________________</w:t>
      </w:r>
    </w:p>
    <w:p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(вид ярмарки)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№ ___________________</w:t>
      </w:r>
    </w:p>
    <w:p>
      <w:pPr>
        <w:pStyle w:val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1. ____________________________________________________________ разрешает </w:t>
      </w:r>
      <w:r>
        <w:rPr>
          <w:rFonts w:ascii="Times New Roman" w:hAnsi="Times New Roman" w:cs="Times New Roman"/>
          <w:sz w:val="20"/>
          <w:szCs w:val="20"/>
        </w:rPr>
        <w:t>(наименование органа, уполномоченного на организацию ярмарок)</w:t>
      </w:r>
    </w:p>
    <w:p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 организацию </w:t>
      </w:r>
    </w:p>
    <w:p>
      <w:pPr>
        <w:pStyle w:val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 органа местного самоуправления, юридического лица, индивидуального предпринимателя)</w:t>
      </w:r>
    </w:p>
    <w:p>
      <w:pPr>
        <w:pStyle w:val="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ярмарки ______________________________________________________ по адресу: </w:t>
      </w:r>
    </w:p>
    <w:p>
      <w:pPr>
        <w:pStyle w:val="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ярмарки)</w:t>
      </w:r>
    </w:p>
    <w:p>
      <w:pPr>
        <w:pStyle w:val="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 и признает </w:t>
      </w:r>
      <w:r>
        <w:rPr>
          <w:rFonts w:ascii="Times New Roman" w:hAnsi="Times New Roman" w:cs="Times New Roman"/>
        </w:rPr>
        <w:t>(адрес проведения ярмарки)</w:t>
      </w:r>
    </w:p>
    <w:p>
      <w:pPr>
        <w:pStyle w:val="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 организатором ярмарки.</w:t>
      </w:r>
    </w:p>
    <w:p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 органа местного самоуправления, юридического лица, индивидуального предпринимателя)</w:t>
      </w:r>
    </w:p>
    <w:p>
      <w:pPr>
        <w:pStyle w:val="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Сведения о ярмарке:</w:t>
      </w:r>
    </w:p>
    <w:tbl>
      <w:tblPr>
        <w:tblStyle w:val="6"/>
        <w:tblW w:w="9356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11"/>
        <w:gridCol w:w="2410"/>
        <w:gridCol w:w="2835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28" w:hRule="atLeas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>
        <w:tblPrEx>
          <w:tblLayout w:type="fixed"/>
        </w:tblPrEx>
        <w:trPr>
          <w:cantSplit/>
          <w:trHeight w:val="194" w:hRule="atLeas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Общая площадь ярмарки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Количество торговых мест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1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12"/>
        <w:rPr>
          <w:rFonts w:ascii="Times New Roman" w:hAnsi="Times New Roman" w:cs="Times New Roman"/>
          <w:sz w:val="26"/>
          <w:szCs w:val="26"/>
        </w:rPr>
      </w:pPr>
    </w:p>
    <w:p>
      <w:pPr>
        <w:pStyle w:val="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на право организации ярмарки с _______________ по _______________</w:t>
      </w:r>
    </w:p>
    <w:p>
      <w:pPr>
        <w:pStyle w:val="12"/>
        <w:rPr>
          <w:rFonts w:ascii="Times New Roman" w:hAnsi="Times New Roman" w:cs="Times New Roman"/>
          <w:sz w:val="26"/>
          <w:szCs w:val="26"/>
        </w:rPr>
      </w:pPr>
    </w:p>
    <w:tbl>
      <w:tblPr>
        <w:tblStyle w:val="7"/>
        <w:tblW w:w="9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162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vAlign w:val="top"/>
          </w:tcPr>
          <w:p>
            <w:pPr>
              <w:pStyle w:val="12"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Валуйского городского округа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вопросам экономического развития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- начальник управления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собственности и земельных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ресурсов</w:t>
            </w:r>
          </w:p>
        </w:tc>
        <w:tc>
          <w:tcPr>
            <w:tcW w:w="1620" w:type="dxa"/>
            <w:vAlign w:val="top"/>
          </w:tcPr>
          <w:p>
            <w:pPr>
              <w:pStyle w:val="12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12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12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12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12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12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12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12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vAlign w:val="top"/>
          </w:tcPr>
          <w:p>
            <w:pPr>
              <w:pStyle w:val="12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40" w:type="dxa"/>
            <w:vAlign w:val="top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>
      <w:pPr>
        <w:pStyle w:val="12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tbl>
      <w:tblPr>
        <w:tblStyle w:val="7"/>
        <w:tblW w:w="10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4638" w:type="dxa"/>
            <w:vAlign w:val="top"/>
          </w:tcPr>
          <w:p>
            <w:pPr>
              <w:pStyle w:val="11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vAlign w:val="top"/>
          </w:tcPr>
          <w:p>
            <w:pPr>
              <w:pStyle w:val="8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Приложение № 2</w:t>
            </w:r>
          </w:p>
          <w:p>
            <w:pPr>
              <w:widowControl w:val="0"/>
              <w:ind w:firstLine="540"/>
              <w:jc w:val="center"/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>Административному регламенту</w:t>
            </w:r>
          </w:p>
          <w:p>
            <w:pPr>
              <w:widowControl w:val="0"/>
              <w:ind w:firstLine="540"/>
              <w:jc w:val="center"/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 xml:space="preserve"> предоставления муниципальной услуги </w:t>
            </w:r>
          </w:p>
          <w:p>
            <w:pPr>
              <w:widowControl w:val="0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Выдача разрешения на право организации   ярмарок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на территории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Валуйского городского округа»</w:t>
            </w:r>
          </w:p>
          <w:p>
            <w:pPr>
              <w:widowControl w:val="0"/>
              <w:ind w:firstLine="54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widowControl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</w:t>
      </w:r>
    </w:p>
    <w:p>
      <w:pPr>
        <w:pStyle w:val="11"/>
        <w:widowControl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УВЕДОМЛЕНИЯ ОБ ОТКАЗЕ В ВЫДАЧЕ РАЗРЕШЕНИЯ</w:t>
      </w:r>
    </w:p>
    <w:p>
      <w:pPr>
        <w:pStyle w:val="11"/>
        <w:widowControl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ПРАВО ОРГАНИЗАЦИИ ЯРМАРКИ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1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Кому __________________________________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(Наименование </w:t>
            </w:r>
            <w:r>
              <w:rPr>
                <w:sz w:val="20"/>
                <w:szCs w:val="20"/>
              </w:rPr>
              <w:t>юридического лица, индивидуального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предпринимателя, почтовый индекс и адрес)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___________________________</w:t>
            </w:r>
            <w:r>
              <w:rPr>
                <w:sz w:val="26"/>
                <w:szCs w:val="26"/>
                <w:lang w:val="ru-RU"/>
              </w:rPr>
              <w:t>___________________</w:t>
            </w:r>
          </w:p>
          <w:p>
            <w:pPr>
              <w:autoSpaceDE w:val="0"/>
              <w:autoSpaceDN w:val="0"/>
              <w:adjustRightInd w:val="0"/>
              <w:jc w:val="right"/>
            </w:pPr>
          </w:p>
        </w:tc>
      </w:tr>
    </w:tbl>
    <w:p>
      <w:pPr>
        <w:autoSpaceDE w:val="0"/>
        <w:autoSpaceDN w:val="0"/>
        <w:adjustRightInd w:val="0"/>
        <w:ind w:firstLine="540"/>
        <w:jc w:val="both"/>
      </w:pPr>
    </w:p>
    <w:p>
      <w:pPr>
        <w:pStyle w:val="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>
      <w:pPr>
        <w:pStyle w:val="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отказе в выдаче разрешения на право организации</w:t>
      </w:r>
    </w:p>
    <w:p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ярмарки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(вид ярмарки)</w:t>
      </w:r>
    </w:p>
    <w:p>
      <w:pPr>
        <w:pStyle w:val="12"/>
        <w:jc w:val="center"/>
        <w:rPr>
          <w:rFonts w:ascii="Times New Roman" w:hAnsi="Times New Roman" w:cs="Times New Roman"/>
        </w:rPr>
      </w:pPr>
    </w:p>
    <w:p>
      <w:pPr>
        <w:pStyle w:val="1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и документов, представленных для получения разрешения на право организации ярмарки, 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 </w:t>
      </w:r>
    </w:p>
    <w:p>
      <w:pPr>
        <w:pStyle w:val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уполномоченного на организацию ярмарок)</w:t>
      </w:r>
    </w:p>
    <w:p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 </w:t>
      </w:r>
    </w:p>
    <w:p>
      <w:pPr>
        <w:pStyle w:val="12"/>
        <w:jc w:val="both"/>
        <w:rPr>
          <w:rFonts w:ascii="Times New Roman" w:hAnsi="Times New Roman" w:cs="Times New Roman"/>
        </w:rPr>
      </w:pPr>
    </w:p>
    <w:p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принято решение отказать в выдаче разрешения на право организации ярмарки,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 </w:t>
      </w:r>
    </w:p>
    <w:p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юридического лица, индивидуального предпринимателя)</w:t>
      </w:r>
    </w:p>
    <w:p>
      <w:pPr>
        <w:pStyle w:val="12"/>
        <w:jc w:val="both"/>
        <w:rPr>
          <w:rFonts w:ascii="Times New Roman" w:hAnsi="Times New Roman" w:cs="Times New Roman"/>
        </w:rPr>
      </w:pPr>
    </w:p>
    <w:p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Причины отказа:</w:t>
      </w:r>
    </w:p>
    <w:p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2"/>
        <w:rPr>
          <w:rFonts w:ascii="Times New Roman" w:hAnsi="Times New Roman" w:cs="Times New Roman"/>
        </w:rPr>
      </w:pPr>
    </w:p>
    <w:p>
      <w:pPr>
        <w:pStyle w:val="1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имеете право обжаловать принятое решение в порядке, установленном законодательством Российской Федерации.</w:t>
      </w:r>
    </w:p>
    <w:p>
      <w:pPr>
        <w:pStyle w:val="12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95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701"/>
        <w:gridCol w:w="30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top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(должностное лицо, выдавшее разрешение)</w:t>
            </w:r>
          </w:p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_______________________ 20 ___ г.</w:t>
            </w:r>
          </w:p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701" w:type="dxa"/>
            <w:vAlign w:val="top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82" w:type="dxa"/>
            <w:vAlign w:val="top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>
            <w:pPr>
              <w:pStyle w:val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>
      <w:pPr>
        <w:pStyle w:val="12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10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8" w:type="dxa"/>
            <w:vAlign w:val="top"/>
          </w:tcPr>
          <w:p>
            <w:pPr>
              <w:pStyle w:val="11"/>
              <w:ind w:firstLine="54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vAlign w:val="top"/>
          </w:tcPr>
          <w:p>
            <w:pPr>
              <w:pStyle w:val="8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Приложение №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 xml:space="preserve"> 3</w:t>
            </w:r>
          </w:p>
          <w:p>
            <w:pPr>
              <w:widowControl w:val="0"/>
              <w:ind w:firstLine="540"/>
              <w:jc w:val="center"/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>Административному регламенту</w:t>
            </w:r>
          </w:p>
          <w:p>
            <w:pPr>
              <w:widowControl w:val="0"/>
              <w:ind w:firstLine="540"/>
              <w:jc w:val="center"/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Style w:val="5"/>
                <w:rFonts w:hint="default" w:ascii="Times New Roman" w:hAnsi="Times New Roman" w:cs="Times New Roman"/>
                <w:sz w:val="26"/>
                <w:szCs w:val="26"/>
              </w:rPr>
              <w:t xml:space="preserve"> предоставления муниципальной услуги </w:t>
            </w:r>
          </w:p>
          <w:p>
            <w:pPr>
              <w:widowControl w:val="0"/>
              <w:ind w:firstLine="54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Выдача разрешения на право организации   ярмарок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на территории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>Валуйского городского округа»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pStyle w:val="11"/>
              <w:ind w:firstLine="54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8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 имя главы администрации </w:t>
      </w:r>
    </w:p>
    <w:p>
      <w:pPr>
        <w:wordWrap w:val="0"/>
        <w:jc w:val="right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Валуйского городского округа</w:t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Данные заявителя: </w:t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 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, должность руководителя организации, 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индивидуального предпринимателя, организатора ярмарки)</w:t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Юридический адрес: _____________________ </w:t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ИНН ________________________ </w:t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ОГРН ________________________ </w:t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>КПП ________________________</w:t>
      </w:r>
    </w:p>
    <w:p>
      <w:pPr>
        <w:jc w:val="right"/>
        <w:rPr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Заявка.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постановлением Правительства Белгородской области  от 6 ноября 2012 года № 442-пп «Об определении порядка организации  торговых ярмарок на территории Белгородской области» прошу выдать  разрешение на право  организации _________________________________________ ярмарки, проводимой на 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(наименование ярмарки)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постоянной основе с «___» ___________ 20</w:t>
      </w:r>
      <w:r>
        <w:rPr>
          <w:sz w:val="26"/>
          <w:szCs w:val="26"/>
          <w:lang w:val="ru-RU"/>
        </w:rPr>
        <w:t>____</w:t>
      </w:r>
      <w:r>
        <w:rPr>
          <w:sz w:val="26"/>
          <w:szCs w:val="26"/>
        </w:rPr>
        <w:t>года по адресу ____________________,   на земельном участке с кадастровым номером ___________________, площадью ___ м</w:t>
      </w:r>
      <w:r>
        <w:rPr>
          <w:sz w:val="26"/>
          <w:szCs w:val="26"/>
          <w:vertAlign w:val="superscript"/>
        </w:rPr>
        <w:t>2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 xml:space="preserve">на  __________ торговых мест. 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8"/>
          <w:szCs w:val="28"/>
        </w:rPr>
      </w:pPr>
      <w:r>
        <w:rPr>
          <w:sz w:val="26"/>
          <w:szCs w:val="26"/>
        </w:rPr>
        <w:t>К заявке прилагаются: (опись прилагаемых документов с указанием количества листов).</w:t>
      </w:r>
    </w:p>
    <w:p>
      <w:pPr>
        <w:rPr>
          <w:b/>
          <w:sz w:val="26"/>
          <w:szCs w:val="26"/>
        </w:rPr>
      </w:pPr>
    </w:p>
    <w:tbl>
      <w:tblPr>
        <w:tblStyle w:val="7"/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2500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0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_________________________ </w:t>
            </w:r>
          </w:p>
        </w:tc>
        <w:tc>
          <w:tcPr>
            <w:tcW w:w="2500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</w:t>
            </w:r>
          </w:p>
        </w:tc>
        <w:tc>
          <w:tcPr>
            <w:tcW w:w="3285" w:type="dxa"/>
            <w:vAlign w:val="top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(должностное лицо, подавшее заявку) </w:t>
            </w:r>
          </w:p>
        </w:tc>
        <w:tc>
          <w:tcPr>
            <w:tcW w:w="250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85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vAlign w:val="top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250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/>
    <w:sectPr>
      <w:headerReference r:id="rId3" w:type="default"/>
      <w:pgSz w:w="11906" w:h="16838"/>
      <w:pgMar w:top="1134" w:right="567" w:bottom="1134" w:left="1701" w:header="720" w:footer="720" w:gutter="0"/>
      <w:pgNumType w:fmt="decimal" w:start="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2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Jl3ccBAABmAwAADgAAAGRycy9lMm9Eb2MueG1srVPBatwwEL0X+g9C&#10;9669Cylbs97QEhICpS2k+QCtLK0FkkZI2rX32H5KP6GQSwvtLzh/lJHW3oTkVnqwNJrRvJn3NF6d&#10;90aTvfBBga3pfFZSIiyHRtltTW+/Xr5ZUhIisw3TYEVNDyLQ8/XrV6vOVWIBLehGeIIgNlSdq2kb&#10;o6uKIvBWGBZm4ITFoARvWMSj3xaNZx2iG10syvJt0YFvnAcuQkDvxTFI1xlfSsHjZymDiETXFHuL&#10;efV53aS1WK9YtfXMtYqPbbB/6MIwZbHoCeqCRUZ2Xr2AMop7CCDjjIMpQErFReaAbOblMzY3LXMi&#10;c0FxgjvJFP4fLP+0/+KJavDtKLHM4BMNP4a74df9t/vvw5/hJ353ZPiL22805kmwzoUK824cZsb+&#10;A/QpefQHdCYdeulN2pEhwThKfzjJLfpIeEpaLpbLEkMcY9MBcYrHdOdDvBJgSDJq6vE9s8xs/zHE&#10;49XpSqpm4VJpjX5WaUu6mr47W5zlhFMEwbXFGonEsdlkxX7Tjww20ByQWIczUVOLQ0uJvrYoeRqf&#10;yfCTsZmMnfNq2+b5SuWDe7+L2E1uMlU4wo6F8TEzzXHw0rQ8Pedbj7/H+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sWJl3ccBAABm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2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814A"/>
    <w:multiLevelType w:val="singleLevel"/>
    <w:tmpl w:val="3EDE814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21C40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345BA5"/>
    <w:rsid w:val="0FB5315F"/>
    <w:rsid w:val="1B221C40"/>
    <w:rsid w:val="20BF04A7"/>
    <w:rsid w:val="33B06CD3"/>
    <w:rsid w:val="3D2E204C"/>
    <w:rsid w:val="3F4C69B4"/>
    <w:rsid w:val="40735882"/>
    <w:rsid w:val="51890926"/>
    <w:rsid w:val="58C615FD"/>
    <w:rsid w:val="62335FEA"/>
    <w:rsid w:val="680555A7"/>
    <w:rsid w:val="6AEF69C2"/>
    <w:rsid w:val="7ED4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3">
    <w:name w:val="Default Paragraph Font"/>
    <w:link w:val="4"/>
    <w:semiHidden/>
    <w:qFormat/>
    <w:uiPriority w:val="0"/>
    <w:rPr>
      <w:rFonts w:ascii="Verdana" w:hAnsi="Verdana"/>
      <w:sz w:val="24"/>
      <w:szCs w:val="24"/>
      <w:lang w:val="en-US" w:eastAsia="en-US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4">
    <w:name w:val="Знак Знак Знак Знак"/>
    <w:basedOn w:val="1"/>
    <w:link w:val="3"/>
    <w:qFormat/>
    <w:uiPriority w:val="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5">
    <w:name w:val="Strong"/>
    <w:basedOn w:val="3"/>
    <w:qFormat/>
    <w:uiPriority w:val="0"/>
    <w:rPr>
      <w:b/>
      <w:bCs/>
    </w:rPr>
  </w:style>
  <w:style w:type="table" w:styleId="7">
    <w:name w:val="Table Grid"/>
    <w:basedOn w:val="6"/>
    <w:qFormat/>
    <w:uiPriority w:val="0"/>
    <w:rPr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9">
    <w:name w:val="Normal l"/>
    <w:basedOn w:val="1"/>
    <w:qFormat/>
    <w:uiPriority w:val="0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10">
    <w:name w:val="Font Style47"/>
    <w:basedOn w:val="3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2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3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2019-12-03T11:32:00Z</dcterms:created>
  <dc:creator>1</dc:creator>
  <cp:lastModifiedBy>1</cp:lastModifiedBy>
  <dcterms:modified xsi:type="dcterms:W3CDTF">2019-12-04T07:41:13Z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