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D4" w:rsidRPr="00A517E7" w:rsidRDefault="00A517E7" w:rsidP="00A517E7">
      <w:pPr>
        <w:jc w:val="right"/>
        <w:rPr>
          <w:rFonts w:ascii="Times New Roman" w:hAnsi="Times New Roman"/>
          <w:b/>
          <w:bCs/>
          <w:sz w:val="20"/>
          <w:szCs w:val="18"/>
        </w:rPr>
      </w:pPr>
      <w:r w:rsidRPr="00A517E7">
        <w:rPr>
          <w:rFonts w:ascii="Times New Roman" w:hAnsi="Times New Roman"/>
          <w:b/>
          <w:szCs w:val="20"/>
        </w:rPr>
        <w:t>ПРОЕКТ</w:t>
      </w:r>
    </w:p>
    <w:p w:rsidR="00C23DD4" w:rsidRDefault="00C23DD4" w:rsidP="00A51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23DD4" w:rsidRDefault="00D91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Административный регламент </w:t>
      </w:r>
    </w:p>
    <w:p w:rsidR="00C23DD4" w:rsidRDefault="00D91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C23DD4" w:rsidRDefault="00D91F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«Передача жилых помещений в собственность граждан (приватизация) на территории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Валуйского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округа»</w:t>
      </w:r>
    </w:p>
    <w:p w:rsidR="00C23DD4" w:rsidRDefault="00C23DD4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3DD4" w:rsidRDefault="00D91FB9" w:rsidP="00D91FB9">
      <w:pPr>
        <w:pStyle w:val="af6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" w:name="Par559"/>
      <w:bookmarkEnd w:id="1"/>
      <w:r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C23DD4" w:rsidRDefault="00C23DD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 w:rsidP="00D91FB9">
      <w:pPr>
        <w:pStyle w:val="af6"/>
        <w:widowControl w:val="0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C23DD4" w:rsidRDefault="00C23DD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 Настоящий административный регламент предоставления муниципальной услуги «Передача жилых помещений в собственность граждан (приватизация) на территории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округа» устанавливает порядок предоставления муниципальной услуги и ста</w:t>
      </w:r>
      <w:r>
        <w:rPr>
          <w:rFonts w:ascii="Times New Roman" w:hAnsi="Times New Roman"/>
          <w:color w:val="000000" w:themeColor="text1"/>
          <w:sz w:val="28"/>
          <w:szCs w:val="28"/>
        </w:rPr>
        <w:t>ндарт её предоставления.</w:t>
      </w:r>
    </w:p>
    <w:p w:rsidR="00C23DD4" w:rsidRDefault="00D91FB9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color w:val="000000" w:themeColor="text1"/>
          <w:sz w:val="28"/>
          <w:szCs w:val="28"/>
        </w:rPr>
        <w:t> Перечень условных обозначений и сокращений, используемых в тексте административного регламента, приведён в приложении № 1 к настоящему административному регламенту (смотрите пункт 1 приложения № 1).</w:t>
      </w:r>
    </w:p>
    <w:p w:rsidR="00C23DD4" w:rsidRDefault="00C23DD4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Par61"/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.2.1. Заявителями муниципальной услуги являются граждане Российской Федерации, имеющие право пользования жилыми помещениями муниципального жилищного фонда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на условиях социального найма.</w:t>
      </w: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Интересы заявителей (смотрите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 4 приложения № 1),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color w:val="000000" w:themeColor="text1"/>
          <w:sz w:val="28"/>
          <w:szCs w:val="28"/>
        </w:rPr>
        <w:t>, могут представлять лица, обладающие соответствующими полномочиями (далее – представитель заявителя).</w:t>
      </w:r>
    </w:p>
    <w:p w:rsidR="00C23DD4" w:rsidRDefault="00C23DD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иципальных услуг (функций)»</w:t>
      </w:r>
    </w:p>
    <w:p w:rsidR="00C23DD4" w:rsidRDefault="00C23DD4">
      <w:pPr>
        <w:widowControl w:val="0"/>
        <w:spacing w:after="0" w:line="240" w:lineRule="auto"/>
        <w:jc w:val="center"/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</w:t>
      </w: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 w:rsidP="00D91FB9">
      <w:pPr>
        <w:pStyle w:val="af6"/>
        <w:widowControl w:val="0"/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bookmarkStart w:id="3" w:name="Par566"/>
      <w:bookmarkEnd w:id="3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Стандарт предоставления муниципальной услуги</w:t>
      </w:r>
    </w:p>
    <w:p w:rsidR="00C23DD4" w:rsidRDefault="00C23DD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C23DD4" w:rsidRDefault="00C23DD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  <w:lang w:eastAsia="ru-RU"/>
        </w:rPr>
        <w:t xml:space="preserve">2.1.1.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Передача жилых помещений в собственность граждан (приватизация) на территории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(далее – услуга).</w:t>
      </w:r>
    </w:p>
    <w:p w:rsidR="00C23DD4" w:rsidRDefault="00C23DD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Наименование органа, предоставляющего услугу</w:t>
      </w: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Муниципальная услуга (смотрите пункт 2 приложения № 1) предоставляет</w:t>
      </w:r>
      <w:r>
        <w:rPr>
          <w:rFonts w:ascii="Times New Roman" w:hAnsi="Times New Roman"/>
          <w:color w:val="000000" w:themeColor="text1"/>
          <w:sz w:val="28"/>
          <w:szCs w:val="28"/>
        </w:rPr>
        <w:t>ся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отделом по управлению муниципальной собственностью и жилищным вопросам управления муниципальной собственности и земельных ресурсов администрации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Валуйского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округа </w:t>
      </w:r>
    </w:p>
    <w:p w:rsidR="00C23DD4" w:rsidRDefault="00C23DD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2.3. Результат предоставления услуги</w:t>
      </w:r>
    </w:p>
    <w:p w:rsidR="00C23DD4" w:rsidRDefault="00C23DD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C23DD4" w:rsidRDefault="00D91FB9" w:rsidP="00D91FB9">
      <w:pPr>
        <w:pStyle w:val="af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решение о предоставлении муниципальной услуги (приложение № 5 к настоящему административному регламенту) и выдача удостоверения;</w:t>
      </w:r>
    </w:p>
    <w:p w:rsidR="00C23DD4" w:rsidRDefault="00D91FB9" w:rsidP="00D91FB9">
      <w:pPr>
        <w:pStyle w:val="af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решение об отказе в предоставлении муниципальной услуги (прило</w:t>
      </w:r>
      <w:r>
        <w:rPr>
          <w:rFonts w:ascii="Times New Roman" w:hAnsi="Times New Roman"/>
          <w:color w:val="000000" w:themeColor="text1"/>
          <w:sz w:val="28"/>
          <w:szCs w:val="28"/>
        </w:rPr>
        <w:t>жение № 4 к настоящему административному регламенту).</w:t>
      </w:r>
    </w:p>
    <w:p w:rsidR="00C23DD4" w:rsidRDefault="00D91FB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2.3.2. Реестровая запись по результатам предоставления муниципальной услуги фиксируется в информационной системе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ЕПГУ,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</w:rPr>
        <w:t>ГС,ФРГУ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23DD4" w:rsidRDefault="00D91FB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</w:t>
      </w:r>
      <w:r>
        <w:rPr>
          <w:rFonts w:ascii="Times New Roman" w:hAnsi="Times New Roman"/>
          <w:sz w:val="28"/>
          <w:szCs w:val="28"/>
        </w:rPr>
        <w:t>:</w:t>
      </w:r>
    </w:p>
    <w:p w:rsidR="00C23DD4" w:rsidRDefault="00D91FB9" w:rsidP="00D91FB9">
      <w:pPr>
        <w:pStyle w:val="af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в форме документа на бумажном носителе посредством выдачи заявителю (представителю заявителя) в уполномоченном органе лично по предъявлении удостоверяющего личность документа;</w:t>
      </w:r>
    </w:p>
    <w:p w:rsidR="00C23DD4" w:rsidRDefault="00D91FB9" w:rsidP="00D91FB9">
      <w:pPr>
        <w:pStyle w:val="af6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форме электронного документа через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ЕПГУ</w:t>
      </w:r>
      <w:r>
        <w:rPr>
          <w:rStyle w:val="af"/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(с момента реализации на портале (смо</w:t>
      </w:r>
      <w:r>
        <w:rPr>
          <w:rFonts w:ascii="Times New Roman" w:hAnsi="Times New Roman"/>
          <w:color w:val="000000" w:themeColor="text1"/>
          <w:sz w:val="28"/>
          <w:szCs w:val="28"/>
        </w:rPr>
        <w:t>трите пункт 3 приложения № 1).</w:t>
      </w: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 в форме бумажного документа на основании электронного результата, полученного в ЕПГУ (смотрите пункт 3 приложения № 1)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(с момента реализации на портале)</w:t>
      </w:r>
      <w:r>
        <w:rPr>
          <w:rStyle w:val="af"/>
          <w:rFonts w:ascii="Times New Roman" w:hAnsi="Times New Roman"/>
          <w:color w:val="000000" w:themeColor="text1"/>
          <w:sz w:val="28"/>
          <w:szCs w:val="28"/>
        </w:rPr>
        <w:footnoteReference w:id="1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заверенного работником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государственного автономного учреждения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</w:t>
      </w: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2.4. Срок предоставления Услуги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2.4.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1./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1 Максимальный срок предоставления муниципальной услуги независимо от кат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егории (признаков) заявителей, предусмотренных приложением № 2 к настоящему административному регламенту, исчисляется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со дня регистрации запроса и документов, необходимых для предоставления муниципальной услуги и составляет:</w:t>
      </w:r>
    </w:p>
    <w:p w:rsidR="00C23DD4" w:rsidRDefault="00D91FB9" w:rsidP="00D91FB9">
      <w:pPr>
        <w:pStyle w:val="af6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уполномоченном органе (смотри</w:t>
      </w:r>
      <w:r>
        <w:rPr>
          <w:rFonts w:ascii="Times New Roman" w:hAnsi="Times New Roman"/>
          <w:color w:val="000000" w:themeColor="text1"/>
          <w:sz w:val="28"/>
          <w:szCs w:val="28"/>
        </w:rPr>
        <w:t>те пункт 9 приложения № 1)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 календарных дней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23DD4" w:rsidRDefault="00D91FB9" w:rsidP="00D91FB9">
      <w:pPr>
        <w:pStyle w:val="af6"/>
        <w:numPr>
          <w:ilvl w:val="0"/>
          <w:numId w:val="8"/>
        </w:numPr>
        <w:spacing w:after="0" w:line="240" w:lineRule="auto"/>
        <w:ind w:left="-142" w:firstLine="8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через ЕПГУ (с момента реализации на портале) – </w:t>
      </w:r>
      <w:r>
        <w:rPr>
          <w:rFonts w:ascii="Times New Roman" w:hAnsi="Times New Roman"/>
          <w:sz w:val="28"/>
          <w:szCs w:val="28"/>
        </w:rPr>
        <w:t>27 календарных дней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3DD4" w:rsidRDefault="00C23DD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 Предоставление услуги осуществляется бесплотно.</w:t>
      </w:r>
    </w:p>
    <w:p w:rsidR="00C23DD4" w:rsidRDefault="00C23DD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23DD4" w:rsidRDefault="00C23DD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23DD4" w:rsidRDefault="00C23DD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1./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1Максимальный срок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ожидания в очереди не должен превышать 15 минут:</w:t>
      </w:r>
    </w:p>
    <w:p w:rsidR="00C23DD4" w:rsidRDefault="00D91FB9" w:rsidP="00D91FB9">
      <w:pPr>
        <w:pStyle w:val="af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 подаче запроса о предоставлении муниципальной услуги в уполномоченный орган;</w:t>
      </w:r>
    </w:p>
    <w:p w:rsidR="00C23DD4" w:rsidRDefault="00D91FB9" w:rsidP="00D91FB9">
      <w:pPr>
        <w:pStyle w:val="af6"/>
        <w:numPr>
          <w:ilvl w:val="0"/>
          <w:numId w:val="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при получении результата предоставления муниципальной услуги, в том числе полученного через ЕПГУ (с момента реализации на пор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тале), в уполномоченном орган</w:t>
      </w:r>
      <w:r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Par577"/>
      <w:bookmarkStart w:id="5" w:name="Par590"/>
      <w:bookmarkEnd w:id="4"/>
      <w:bookmarkEnd w:id="5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2.7.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 Срок регистрации запроса заявителя о предоставлении муниципальной услуги</w:t>
      </w:r>
    </w:p>
    <w:p w:rsidR="00C23DD4" w:rsidRDefault="00C23DD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Par608"/>
      <w:bookmarkEnd w:id="6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2.7.1. Исчерпывающий перечень оснований для отказа в приеме документов, необходимых для предоставления услуги, определяется для каждого варианта и приведен в их описании, содержащемся в разделе 3 административного регламента.</w:t>
      </w:r>
    </w:p>
    <w:p w:rsidR="00C23DD4" w:rsidRDefault="00C23DD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которых предоставляется муниципальная услуга</w:t>
      </w:r>
    </w:p>
    <w:p w:rsidR="00C23DD4" w:rsidRDefault="00C23DD4">
      <w:pPr>
        <w:spacing w:after="0" w:line="240" w:lineRule="auto"/>
        <w:jc w:val="center"/>
      </w:pPr>
    </w:p>
    <w:p w:rsidR="00C23DD4" w:rsidRDefault="00D91FB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hyperlink r:id="rId8" w:tooltip="https://valujskij-r31.gosweb.gosuslugi.ru" w:history="1">
        <w:r>
          <w:rPr>
            <w:rStyle w:val="aff8"/>
            <w:rFonts w:ascii="Times New Roman" w:hAnsi="Times New Roman"/>
            <w:sz w:val="28"/>
            <w:szCs w:val="28"/>
            <w:lang w:eastAsia="ru-RU"/>
          </w:rPr>
          <w:t>https://valujskij-r31.gosweb.gosuslugi.ru)</w:t>
        </w:r>
      </w:hyperlink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ЕПГУ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C23DD4" w:rsidRDefault="00C23DD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C23DD4" w:rsidRDefault="00C23DD4">
      <w:pPr>
        <w:widowControl w:val="0"/>
        <w:spacing w:after="0" w:line="240" w:lineRule="auto"/>
        <w:ind w:firstLine="540"/>
        <w:jc w:val="center"/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</w:t>
      </w:r>
      <w:r>
        <w:rPr>
          <w:rFonts w:ascii="Times New Roman" w:hAnsi="Times New Roman"/>
          <w:color w:val="000000" w:themeColor="text1"/>
          <w:sz w:val="28"/>
          <w:szCs w:val="28"/>
        </w:rPr>
        <w:t>те уполномоченного органа (</w:t>
      </w:r>
      <w:hyperlink r:id="rId9" w:tooltip="https://valujskij-r31.gosweb.gosuslugi.ru" w:history="1">
        <w:r>
          <w:rPr>
            <w:rStyle w:val="aff8"/>
            <w:rFonts w:ascii="Times New Roman" w:hAnsi="Times New Roman"/>
            <w:sz w:val="28"/>
            <w:szCs w:val="28"/>
            <w:lang w:eastAsia="ru-RU"/>
          </w:rPr>
          <w:t>https://valujskij-r31.gosweb.gosuslugi.ru)</w:t>
        </w:r>
      </w:hyperlink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 на ЕПГУ.</w:t>
      </w:r>
    </w:p>
    <w:p w:rsidR="00C23DD4" w:rsidRDefault="00C23DD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2.10. Иные требования к предоставлению муниципальной услуги, в том чи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Перечень услуг, которые являются необходимыми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 обязательными для предоставления муниципальной услуги</w:t>
      </w:r>
    </w:p>
    <w:p w:rsidR="00C23DD4" w:rsidRDefault="00D91F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2.10.1.1.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Наименование услуги 1. </w:t>
      </w:r>
    </w:p>
    <w:p w:rsidR="00C23DD4" w:rsidRDefault="00D91FB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Предоставляется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на безвозмездной основе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C23DD4" w:rsidRDefault="00D91FB9" w:rsidP="00D91FB9">
      <w:pPr>
        <w:pStyle w:val="af6"/>
        <w:widowControl w:val="0"/>
        <w:numPr>
          <w:ilvl w:val="0"/>
          <w:numId w:val="3"/>
        </w:numPr>
        <w:spacing w:after="0" w:line="240" w:lineRule="auto"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федеральная государственная информацио</w:t>
      </w:r>
      <w:r>
        <w:rPr>
          <w:rFonts w:ascii="Times New Roman" w:hAnsi="Times New Roman"/>
          <w:color w:val="000000" w:themeColor="text1"/>
          <w:sz w:val="28"/>
          <w:szCs w:val="28"/>
        </w:rPr>
        <w:t>нная система «Федеральный реестр государственных услуг (функций)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23DD4" w:rsidRDefault="00D91FB9" w:rsidP="00D91FB9">
      <w:pPr>
        <w:pStyle w:val="af6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23DD4" w:rsidRDefault="00D91FB9" w:rsidP="00D91FB9">
      <w:pPr>
        <w:pStyle w:val="af6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федеральная государственная информационная система «Досудебное обжалование»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3DD4" w:rsidRDefault="00D91FB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2.10.2 Муниципальная услуга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предоставляется в электронном виде посредством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ЕПГУ.</w:t>
      </w:r>
    </w:p>
    <w:p w:rsidR="00C23DD4" w:rsidRDefault="00D91FB9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предоставления муницип</w:t>
      </w:r>
      <w:r>
        <w:rPr>
          <w:rFonts w:ascii="Times New Roman" w:hAnsi="Times New Roman"/>
          <w:color w:val="000000" w:themeColor="text1"/>
          <w:sz w:val="28"/>
          <w:szCs w:val="28"/>
        </w:rPr>
        <w:t>альной услуги используются следующие информационные системы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C23DD4" w:rsidRDefault="00D91FB9" w:rsidP="00D91FB9">
      <w:pPr>
        <w:pStyle w:val="af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федеральная государственная информационная система «Федеральный реестр государственных услуг (функций)»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23DD4" w:rsidRDefault="00D91FB9" w:rsidP="00D91FB9">
      <w:pPr>
        <w:pStyle w:val="af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23DD4" w:rsidRDefault="00D91FB9" w:rsidP="00D91FB9">
      <w:pPr>
        <w:pStyle w:val="af6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федеральная государственная информационная система «Досудебное обжалование»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</w:t>
      </w:r>
      <w:r>
        <w:rPr>
          <w:rFonts w:ascii="Times New Roman" w:hAnsi="Times New Roman"/>
          <w:color w:val="000000" w:themeColor="text1"/>
          <w:sz w:val="28"/>
          <w:szCs w:val="28"/>
        </w:rPr>
        <w:t> Муниципальная услуга в отношении несовершеннолетнего, являющегося заявителем,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предоставляется 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2.10.3.1. Результат муниципальной услуги в отношении несовершеннолетнего, оформляется в форме документа на бумажном носителе и предоставляется законному предста</w:t>
      </w:r>
      <w:r>
        <w:rPr>
          <w:rFonts w:ascii="Times New Roman" w:hAnsi="Times New Roman"/>
          <w:color w:val="000000" w:themeColor="text1"/>
          <w:sz w:val="28"/>
          <w:szCs w:val="28"/>
        </w:rPr>
        <w:t>вителю несовершеннолетнего, не являющемуся заявителем, в срок 27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</w:t>
      </w:r>
      <w:r>
        <w:rPr>
          <w:rStyle w:val="af"/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Style w:val="af"/>
          <w:rFonts w:ascii="Times New Roman" w:hAnsi="Times New Roman"/>
          <w:color w:val="000000" w:themeColor="text1"/>
          <w:sz w:val="28"/>
          <w:szCs w:val="28"/>
          <w:vertAlign w:val="baseline"/>
        </w:rPr>
        <w:t>способами, указанными в абзацах 2 пункта 2.3.3 подраздела 2.3 раздела 2 настоящего административного регламента</w:t>
      </w:r>
    </w:p>
    <w:p w:rsidR="00C23DD4" w:rsidRDefault="00C23D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для предоставления муниципальной услуги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 приложении № 3 к настоящему административному регламенту и содержит сведения:</w:t>
      </w:r>
    </w:p>
    <w:p w:rsidR="00C23DD4" w:rsidRDefault="00D91FB9" w:rsidP="00D91FB9">
      <w:pPr>
        <w:pStyle w:val="af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докуме</w:t>
      </w:r>
      <w:r>
        <w:rPr>
          <w:rFonts w:ascii="Times New Roman" w:hAnsi="Times New Roman"/>
          <w:color w:val="000000" w:themeColor="text1"/>
          <w:sz w:val="28"/>
          <w:szCs w:val="28"/>
        </w:rPr>
        <w:t>нтах, которые заявитель (представитель заявителя) должен предоставить самостоятельно;</w:t>
      </w:r>
    </w:p>
    <w:p w:rsidR="00C23DD4" w:rsidRDefault="00D91FB9" w:rsidP="00D91FB9">
      <w:pPr>
        <w:pStyle w:val="af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</w:t>
      </w:r>
      <w:r>
        <w:rPr>
          <w:rFonts w:ascii="Times New Roman" w:hAnsi="Times New Roman"/>
          <w:color w:val="000000" w:themeColor="text1"/>
          <w:sz w:val="28"/>
          <w:szCs w:val="28"/>
        </w:rPr>
        <w:t>формационного взаимодействия.</w:t>
      </w: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2.11.2.1 Форма заявления о предоставлении муниципальной услуги приведена в приложении № 5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C23DD4" w:rsidRDefault="00C23DD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23DD4" w:rsidRDefault="00C23DD4">
      <w:pPr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23DD4" w:rsidRDefault="00D91F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2.12.1. Исчерпывающий перечень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предоставлении муниципальной усл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уги приведен в приложении № 4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</w:t>
      </w:r>
    </w:p>
    <w:p w:rsidR="00C23DD4" w:rsidRDefault="00C23DD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23DD4" w:rsidRDefault="00C23DD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3. Состав, последовательность и сроки выполнения</w:t>
      </w:r>
    </w:p>
    <w:p w:rsidR="00C23DD4" w:rsidRDefault="00D91FB9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административных процедур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</w:p>
    <w:p w:rsidR="00C23DD4" w:rsidRDefault="00D91FB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C23DD4" w:rsidRDefault="00C23DD4">
      <w:pPr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:rsidR="00C23DD4" w:rsidRDefault="00D91FB9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:rsidR="00C23DD4" w:rsidRDefault="00D91FB9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:rsidR="00C23DD4" w:rsidRDefault="00D91FB9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:rsidR="00C23DD4" w:rsidRDefault="00D91FB9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C23DD4" w:rsidRDefault="00D91FB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5) предоставление результата муниципальной услуги.</w:t>
      </w:r>
    </w:p>
    <w:p w:rsidR="00C23DD4" w:rsidRDefault="00C23DD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C23DD4" w:rsidRDefault="00C23DD4">
      <w:pPr>
        <w:widowControl w:val="0"/>
        <w:spacing w:after="0" w:line="240" w:lineRule="auto"/>
        <w:ind w:firstLine="540"/>
        <w:jc w:val="both"/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3.2.1. Порядок определения категорий (признаков) заявителя осуществляется посредством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анкетирования одним из следующих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способов:</w:t>
      </w:r>
    </w:p>
    <w:p w:rsidR="00C23DD4" w:rsidRDefault="00D91FB9" w:rsidP="00D91FB9">
      <w:pPr>
        <w:pStyle w:val="af6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заполнение интерактивной формы заявления на ЕПГУ</w:t>
      </w:r>
      <w:r>
        <w:rPr>
          <w:rFonts w:ascii="Times New Roman" w:hAnsi="Times New Roman"/>
          <w:iCs/>
          <w:color w:val="000000" w:themeColor="text1"/>
          <w:sz w:val="28"/>
          <w:szCs w:val="28"/>
          <w:vertAlign w:val="superscript"/>
        </w:rPr>
        <w:br/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(с момента реализации на портале);</w:t>
      </w:r>
    </w:p>
    <w:p w:rsidR="00C23DD4" w:rsidRDefault="00D91FB9" w:rsidP="00D91FB9">
      <w:pPr>
        <w:pStyle w:val="af6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анкетирование в уполномоченном органе.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C23DD4" w:rsidRDefault="00C23DD4">
      <w:pPr>
        <w:widowControl w:val="0"/>
        <w:spacing w:after="0" w:line="240" w:lineRule="auto"/>
        <w:ind w:firstLine="540"/>
        <w:jc w:val="both"/>
      </w:pPr>
    </w:p>
    <w:p w:rsidR="00C23DD4" w:rsidRDefault="00D91FB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C23DD4" w:rsidRDefault="00C23DD4">
      <w:pPr>
        <w:widowControl w:val="0"/>
        <w:spacing w:after="0" w:line="240" w:lineRule="auto"/>
        <w:ind w:firstLine="540"/>
        <w:jc w:val="center"/>
      </w:pPr>
    </w:p>
    <w:p w:rsidR="00C23DD4" w:rsidRDefault="00D91FB9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(признака) заявителя способами, приведенными в приложении № 3 к настоящему административному регламенту. </w:t>
      </w:r>
    </w:p>
    <w:p w:rsidR="00C23DD4" w:rsidRDefault="00D91FB9">
      <w:pPr>
        <w:widowControl w:val="0"/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C23DD4" w:rsidRDefault="00D91FB9" w:rsidP="00D91FB9">
      <w:pPr>
        <w:pStyle w:val="af6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подаче заявления в уполномоченный орган – предъявление документа, удостоверяющего личность;</w:t>
      </w:r>
    </w:p>
    <w:p w:rsidR="00C23DD4" w:rsidRDefault="00D91FB9" w:rsidP="00D91FB9">
      <w:pPr>
        <w:pStyle w:val="af6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чер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ез единую систему идентификации и аутентификации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(с момента реализации на портале)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23DD4" w:rsidRDefault="00D91FB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отсутствуют.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3.3.5. Приё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</w:t>
      </w:r>
      <w:r>
        <w:rPr>
          <w:rFonts w:ascii="Times New Roman" w:hAnsi="Times New Roman"/>
          <w:color w:val="000000" w:themeColor="text1"/>
          <w:sz w:val="28"/>
          <w:szCs w:val="28"/>
        </w:rPr>
        <w:t>ахождения (для юридических лиц):</w:t>
      </w:r>
    </w:p>
    <w:p w:rsidR="00C23DD4" w:rsidRDefault="00D91FB9" w:rsidP="00D91FB9">
      <w:pPr>
        <w:pStyle w:val="af6"/>
        <w:widowControl w:val="0"/>
        <w:numPr>
          <w:ilvl w:val="0"/>
          <w:numId w:val="13"/>
        </w:numPr>
        <w:spacing w:after="0" w:line="240" w:lineRule="auto"/>
        <w:jc w:val="both"/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предусмотренно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уполномоченном органе.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способа подачи, осуществляется в течение 1 рабочего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C23DD4" w:rsidRDefault="00C23DD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</w:rPr>
      </w:pPr>
    </w:p>
    <w:p w:rsidR="00C23DD4" w:rsidRDefault="00D91FB9">
      <w:pPr>
        <w:tabs>
          <w:tab w:val="left" w:pos="7980"/>
        </w:tabs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C23DD4" w:rsidRDefault="00C23DD4">
      <w:pPr>
        <w:tabs>
          <w:tab w:val="left" w:pos="7980"/>
        </w:tabs>
        <w:spacing w:after="0" w:line="240" w:lineRule="auto"/>
        <w:ind w:firstLine="720"/>
        <w:jc w:val="center"/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3.4.1. Основанием для начала административной процедуры является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из числа указанных в приложении № 3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ый закон № 210-ФЗ) вправе предоставить по собственной инициативе.</w:t>
      </w:r>
    </w:p>
    <w:p w:rsidR="00C23DD4" w:rsidRDefault="00D91F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3.4.2. Межведомственное информационное взаимодействие осуществляется:</w:t>
      </w:r>
    </w:p>
    <w:p w:rsidR="00C23DD4" w:rsidRDefault="00D91FB9" w:rsidP="00D91FB9">
      <w:pPr>
        <w:pStyle w:val="af6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</w:t>
      </w:r>
      <w:r>
        <w:rPr>
          <w:rFonts w:ascii="Times New Roman" w:hAnsi="Times New Roman"/>
          <w:color w:val="000000" w:themeColor="text1"/>
          <w:sz w:val="28"/>
          <w:szCs w:val="28"/>
        </w:rPr>
        <w:t>твия»;</w:t>
      </w:r>
    </w:p>
    <w:p w:rsidR="00C23DD4" w:rsidRDefault="00D91FB9" w:rsidP="00D91FB9">
      <w:pPr>
        <w:pStyle w:val="af6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 без использования СМЭВ (смотрите пункт 8 приложения № 1).</w:t>
      </w:r>
    </w:p>
    <w:p w:rsidR="00C23DD4" w:rsidRDefault="00D91F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C23DD4" w:rsidRDefault="00D91FB9">
      <w:pPr>
        <w:tabs>
          <w:tab w:val="center" w:pos="1418"/>
        </w:tabs>
        <w:spacing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1) В Управление Федеральной службы государственной регистрации, кадастра и картографии по Белгородской области направляется информационный запрос о наличии зарегистриро</w:t>
      </w:r>
      <w:r>
        <w:rPr>
          <w:rFonts w:ascii="Times New Roman" w:hAnsi="Times New Roman"/>
          <w:sz w:val="28"/>
          <w:szCs w:val="28"/>
        </w:rPr>
        <w:t>ванных прав заявителя на нед</w:t>
      </w:r>
      <w:r>
        <w:rPr>
          <w:rFonts w:ascii="Times New Roman" w:hAnsi="Times New Roman"/>
          <w:color w:val="000000" w:themeColor="text1"/>
          <w:sz w:val="28"/>
          <w:szCs w:val="28"/>
        </w:rPr>
        <w:t>вижимое имущество;</w:t>
      </w:r>
    </w:p>
    <w:p w:rsidR="00C23DD4" w:rsidRDefault="00D91FB9">
      <w:pPr>
        <w:tabs>
          <w:tab w:val="center" w:pos="1418"/>
        </w:tabs>
        <w:spacing w:line="240" w:lineRule="auto"/>
        <w:ind w:firstLine="709"/>
        <w:contextualSpacing/>
        <w:jc w:val="both"/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2) в Министерство внутренних дел Российской Федерации запрашиваются сведения, подтверждающие действительность паспорта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сведений, подтверждающих место жительства;</w:t>
      </w:r>
    </w:p>
    <w:p w:rsidR="00C23DD4" w:rsidRDefault="00D91FB9">
      <w:pPr>
        <w:tabs>
          <w:tab w:val="center" w:pos="1418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highlight w:val="yellow"/>
        </w:rPr>
      </w:pPr>
      <w:r>
        <w:rPr>
          <w:rFonts w:ascii="Times New Roman" w:hAnsi="Times New Roman"/>
          <w:sz w:val="28"/>
          <w:szCs w:val="28"/>
        </w:rPr>
        <w:t>3) в управление ЗАГС Белгородской области запрашиваются сведения о государственной регистрации актов гражданского состояния;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3.4.5. Срок направления межведомственного запроса – один рабочий день с момента регистрации запроса заявителя о предоставлении муни</w:t>
      </w:r>
      <w:r>
        <w:rPr>
          <w:rFonts w:ascii="Times New Roman" w:hAnsi="Times New Roman"/>
          <w:color w:val="000000" w:themeColor="text1"/>
          <w:sz w:val="28"/>
          <w:szCs w:val="28"/>
        </w:rPr>
        <w:t>ципальной услуги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3.4.6. Срок направления ответа на межведомственный запрос, сформированный без использования СМЭВ, не может превышать 5 (пяти) рабочих дней со дня поступления межведомственного запроса в органы (организации).</w:t>
      </w: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3.5. Приостановление предостав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ления муниципальной услуги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3.6.1. Основания для приостановления предоставления услуги не предусмотрены.</w:t>
      </w:r>
    </w:p>
    <w:p w:rsidR="00C23DD4" w:rsidRDefault="00C23DD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3.8.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.</w:t>
      </w:r>
    </w:p>
    <w:p w:rsidR="00C23DD4" w:rsidRDefault="00C23DD4">
      <w:pPr>
        <w:widowControl w:val="0"/>
        <w:spacing w:after="0" w:line="240" w:lineRule="auto"/>
        <w:ind w:firstLine="540"/>
        <w:jc w:val="center"/>
      </w:pPr>
    </w:p>
    <w:p w:rsidR="00C23DD4" w:rsidRDefault="00D91F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3.8.1.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3.8.2. Срок принятия решения о предоставлении (об отказе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предоставлении) муниципальной услуги с даты получения уполномоченным органом необходимых для принятия решения сведений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составляет 1 (один) день.</w:t>
      </w: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  <w:t>3.9.</w:t>
      </w:r>
      <w:r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C23DD4" w:rsidRDefault="00C23DD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23DD4" w:rsidRDefault="00D91FB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3.9.1. Результат предоставления муниципальной услуги предоставляется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1 (один) рабочий день с даты принятия решения о предоставлении муниципальной услуги и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 быть по</w:t>
      </w:r>
      <w:r>
        <w:rPr>
          <w:rFonts w:ascii="Times New Roman" w:hAnsi="Times New Roman"/>
          <w:color w:val="000000" w:themeColor="text1"/>
          <w:sz w:val="28"/>
          <w:szCs w:val="28"/>
        </w:rPr>
        <w:t>лучен способами, указанными в пункте 2.3.3 подраздела 2.3 раздела 2 настоящего административного регламента.</w:t>
      </w:r>
    </w:p>
    <w:p w:rsidR="00C23DD4" w:rsidRDefault="00D91FB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3.9.2. Предоставление результата оказания муниципальной услуги по выбору заявителя (представителя заявителя) независимо от его места жительства или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места пребывания (для физических лиц, включая индивидуальных предпринимателей) либо места нахождения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(для юридических лиц):</w:t>
      </w:r>
    </w:p>
    <w:p w:rsidR="00C23DD4" w:rsidRDefault="00D91FB9" w:rsidP="00D91FB9">
      <w:pPr>
        <w:pStyle w:val="af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форме документа на бумажном носителе посредством выдачи заявителю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уполномоченном органе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лично по предъявлении удостоверяющего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личность документа под личную подпись;</w:t>
      </w:r>
    </w:p>
    <w:p w:rsidR="00C23DD4" w:rsidRDefault="00D91FB9" w:rsidP="00D91FB9">
      <w:pPr>
        <w:pStyle w:val="af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форме документа на бумажном носителе посредством почтового отправления на адрес заявителя, указанный в заявлении;</w:t>
      </w:r>
    </w:p>
    <w:p w:rsidR="00C23DD4" w:rsidRDefault="00D91FB9" w:rsidP="00D91FB9">
      <w:pPr>
        <w:pStyle w:val="af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форме электронного документа на основании электронного результата, полученного в ЕПГУ;</w:t>
      </w:r>
    </w:p>
    <w:p w:rsidR="00C23DD4" w:rsidRDefault="00D91FB9" w:rsidP="00D91FB9">
      <w:pPr>
        <w:pStyle w:val="af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форме элек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тронного документа через ЕПГУ;</w:t>
      </w:r>
    </w:p>
    <w:p w:rsidR="00C23DD4" w:rsidRDefault="00D91FB9" w:rsidP="00D91FB9">
      <w:pPr>
        <w:pStyle w:val="af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форме электронного документа посредством отправления на адрес электронной почты, указанной в заявлении.</w:t>
      </w: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23DD4" w:rsidRDefault="00D91FB9">
      <w:pPr>
        <w:tabs>
          <w:tab w:val="center" w:pos="5178"/>
          <w:tab w:val="left" w:pos="8550"/>
        </w:tabs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C23DD4" w:rsidRDefault="00C23DD4">
      <w:pPr>
        <w:widowControl w:val="0"/>
        <w:spacing w:after="0" w:line="240" w:lineRule="auto"/>
        <w:jc w:val="both"/>
      </w:pPr>
    </w:p>
    <w:p w:rsidR="00C23DD4" w:rsidRDefault="00D91F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:rsidR="00C23DD4" w:rsidRDefault="00D91FB9" w:rsidP="00D91FB9">
      <w:pPr>
        <w:pStyle w:val="af6"/>
        <w:numPr>
          <w:ilvl w:val="0"/>
          <w:numId w:val="5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форме электронного документа через ЕПГУ;</w:t>
      </w:r>
    </w:p>
    <w:p w:rsidR="00C23DD4" w:rsidRDefault="00D91FB9" w:rsidP="00D91FB9">
      <w:pPr>
        <w:pStyle w:val="af6"/>
        <w:numPr>
          <w:ilvl w:val="0"/>
          <w:numId w:val="5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форме электронного документа посредством отправления на адрес электронной почты,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указанной в заявлении.</w:t>
      </w: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C23DD4" w:rsidRDefault="00C23D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23DD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DD4" w:rsidRDefault="00D91F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1</w:t>
            </w:r>
          </w:p>
          <w:p w:rsidR="00C23DD4" w:rsidRDefault="00D91F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«Передача жилых помещений в собственность граждан (приватизация</w:t>
            </w: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D91FB9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C23DD4" w:rsidRDefault="00C23DD4">
      <w:pPr>
        <w:spacing w:after="0" w:line="240" w:lineRule="auto"/>
        <w:jc w:val="both"/>
      </w:pP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передача жилых помещений в собственность граждан (приватизация) на территории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«Передача жилых помещений в собственность граждан (пр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иватизация) на территории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Валуйского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округа».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</w:t>
      </w:r>
      <w:r>
        <w:rPr>
          <w:rFonts w:ascii="Times New Roman" w:hAnsi="Times New Roman"/>
          <w:color w:val="000000" w:themeColor="text1"/>
          <w:sz w:val="28"/>
          <w:szCs w:val="28"/>
        </w:rPr>
        <w:t>енные пунктом 1.2.1 подраздела 1.2 раздела 2 настоящего административного регламента.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6) Представитель за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7) СМЭВ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</w:t>
      </w:r>
      <w:r>
        <w:rPr>
          <w:rFonts w:ascii="Times New Roman" w:hAnsi="Times New Roman"/>
          <w:color w:val="000000" w:themeColor="text1"/>
          <w:sz w:val="28"/>
          <w:szCs w:val="28"/>
        </w:rPr>
        <w:t>информационная система «Единая система межведомственного электронного взаимодействия».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8) 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отдел по управлению муниципальной собственностью и жилищным вопросам управления муниципальной собственности и земельных ресурсов администрации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Валуйского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предоставляющий государственную услугу.</w:t>
      </w:r>
    </w:p>
    <w:p w:rsidR="00C23DD4" w:rsidRDefault="00D91FB9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9) Федеральный закон № 210-ФЗ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C23DD4" w:rsidRDefault="00C23DD4">
      <w:pPr>
        <w:spacing w:after="0" w:line="240" w:lineRule="auto"/>
        <w:jc w:val="both"/>
      </w:pPr>
    </w:p>
    <w:p w:rsidR="00C23DD4" w:rsidRDefault="00C23DD4">
      <w:pPr>
        <w:sectPr w:rsidR="00C23DD4">
          <w:head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23DD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DD4" w:rsidRDefault="00D91F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C23DD4" w:rsidRDefault="00D91F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 «Передача жилых помещений в собственность граждан (приватизация)</w:t>
            </w:r>
          </w:p>
          <w:p w:rsidR="00C23DD4" w:rsidRDefault="00C23D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D91FB9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7"/>
      </w:tblGrid>
      <w:tr w:rsidR="00C23DD4">
        <w:trPr>
          <w:trHeight w:val="426"/>
        </w:trPr>
        <w:tc>
          <w:tcPr>
            <w:tcW w:w="675" w:type="dxa"/>
            <w:vMerge w:val="restart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Наименования отдельных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8871" w:type="dxa"/>
            <w:gridSpan w:val="3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C23DD4">
        <w:tc>
          <w:tcPr>
            <w:tcW w:w="675" w:type="dxa"/>
            <w:vMerge/>
          </w:tcPr>
          <w:p w:rsidR="00C23DD4" w:rsidRDefault="00C23DD4"/>
        </w:tc>
        <w:tc>
          <w:tcPr>
            <w:tcW w:w="5239" w:type="dxa"/>
            <w:vMerge/>
          </w:tcPr>
          <w:p w:rsidR="00C23DD4" w:rsidRDefault="00C23DD4"/>
        </w:tc>
        <w:tc>
          <w:tcPr>
            <w:tcW w:w="2957" w:type="dxa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57" w:type="dxa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63</w:t>
            </w:r>
          </w:p>
        </w:tc>
        <w:tc>
          <w:tcPr>
            <w:tcW w:w="2957" w:type="dxa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Результат 3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63</w:t>
            </w:r>
          </w:p>
        </w:tc>
      </w:tr>
      <w:tr w:rsidR="00C23DD4">
        <w:trPr>
          <w:trHeight w:val="567"/>
        </w:trPr>
        <w:tc>
          <w:tcPr>
            <w:tcW w:w="675" w:type="dxa"/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:rsidR="00C23DD4" w:rsidRDefault="00D91F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C23DD4">
        <w:trPr>
          <w:trHeight w:val="567"/>
        </w:trPr>
        <w:tc>
          <w:tcPr>
            <w:tcW w:w="675" w:type="dxa"/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:rsidR="00C23DD4" w:rsidRDefault="00D91F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</w:p>
        </w:tc>
      </w:tr>
      <w:tr w:rsidR="00C23DD4">
        <w:trPr>
          <w:trHeight w:val="567"/>
        </w:trPr>
        <w:tc>
          <w:tcPr>
            <w:tcW w:w="675" w:type="dxa"/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239" w:type="dxa"/>
            <w:vAlign w:val="center"/>
          </w:tcPr>
          <w:p w:rsidR="00C23DD4" w:rsidRDefault="00D91F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C23DD4">
        <w:trPr>
          <w:trHeight w:val="567"/>
        </w:trPr>
        <w:tc>
          <w:tcPr>
            <w:tcW w:w="675" w:type="dxa"/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239" w:type="dxa"/>
            <w:vAlign w:val="center"/>
          </w:tcPr>
          <w:p w:rsidR="00C23DD4" w:rsidRDefault="00D91F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</w:p>
        </w:tc>
      </w:tr>
      <w:tr w:rsidR="00C23DD4">
        <w:trPr>
          <w:trHeight w:val="567"/>
        </w:trPr>
        <w:tc>
          <w:tcPr>
            <w:tcW w:w="675" w:type="dxa"/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239" w:type="dxa"/>
            <w:vAlign w:val="center"/>
          </w:tcPr>
          <w:p w:rsidR="00C23DD4" w:rsidRDefault="00D91FB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юридического лица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</w:p>
        </w:tc>
        <w:tc>
          <w:tcPr>
            <w:tcW w:w="2957" w:type="dxa"/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C23DD4"/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23DD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DD4" w:rsidRDefault="00D91F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C23DD4" w:rsidRDefault="00D91F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 «Передача жилых помещений в собственность граждан (приватизация</w:t>
            </w:r>
          </w:p>
          <w:p w:rsidR="00C23DD4" w:rsidRDefault="00C23D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D91FB9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C23DD4" w:rsidRDefault="00C23DD4">
      <w:pPr>
        <w:spacing w:after="0" w:line="240" w:lineRule="auto"/>
        <w:jc w:val="center"/>
      </w:pPr>
    </w:p>
    <w:p w:rsidR="00C23DD4" w:rsidRDefault="00C23DD4">
      <w:pPr>
        <w:spacing w:after="0" w:line="240" w:lineRule="auto"/>
        <w:jc w:val="center"/>
      </w:pPr>
    </w:p>
    <w:p w:rsidR="00C23DD4" w:rsidRDefault="00D91FB9">
      <w:pPr>
        <w:spacing w:after="0" w:line="240" w:lineRule="auto"/>
        <w:jc w:val="right"/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C23DD4" w:rsidRDefault="00C23DD4">
      <w:pPr>
        <w:spacing w:after="0" w:line="240" w:lineRule="auto"/>
        <w:jc w:val="right"/>
      </w:pPr>
    </w:p>
    <w:p w:rsidR="00C23DD4" w:rsidRDefault="00D91FB9">
      <w:pPr>
        <w:pStyle w:val="ConsPlusNormal"/>
        <w:jc w:val="center"/>
        <w:outlineLvl w:val="4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C23DD4" w:rsidRDefault="00C23DD4">
      <w:pPr>
        <w:spacing w:after="0" w:line="240" w:lineRule="auto"/>
        <w:jc w:val="right"/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23DD4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требования</w:t>
            </w:r>
          </w:p>
        </w:tc>
      </w:tr>
      <w:tr w:rsidR="00C23DD4">
        <w:trPr>
          <w:trHeight w:val="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23DD4" w:rsidRDefault="00C23DD4">
      <w:pPr>
        <w:spacing w:after="0" w:line="240" w:lineRule="auto"/>
        <w:jc w:val="right"/>
      </w:pPr>
    </w:p>
    <w:p w:rsidR="00C23DD4" w:rsidRDefault="00D91FB9">
      <w:pPr>
        <w:spacing w:after="0" w:line="240" w:lineRule="auto"/>
        <w:jc w:val="right"/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2.</w:t>
      </w:r>
    </w:p>
    <w:p w:rsidR="00C23DD4" w:rsidRDefault="00C23DD4">
      <w:pPr>
        <w:spacing w:after="0" w:line="240" w:lineRule="auto"/>
        <w:jc w:val="right"/>
      </w:pPr>
    </w:p>
    <w:p w:rsidR="00C23DD4" w:rsidRDefault="00D91FB9">
      <w:pPr>
        <w:pStyle w:val="ConsPlusNormal"/>
        <w:jc w:val="center"/>
        <w:outlineLvl w:val="4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документов, которые заявитель вправе предоставить по собственной инициативе,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а также требования к ним</w:t>
      </w:r>
    </w:p>
    <w:p w:rsidR="00C23DD4" w:rsidRDefault="00C23DD4">
      <w:pPr>
        <w:spacing w:after="0" w:line="240" w:lineRule="auto"/>
        <w:jc w:val="both"/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C23DD4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Идентификатор(ы) категорий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Способы подачи документов</w:t>
            </w:r>
          </w:p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сведений, получаемый из государственного информационного ресурса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3DD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D4" w:rsidRDefault="00C23D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C23DD4"/>
    <w:p w:rsidR="00C23DD4" w:rsidRDefault="00C23DD4">
      <w:pPr>
        <w:sectPr w:rsidR="00C23DD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  <w:bookmarkStart w:id="7" w:name="undefined"/>
      <w:bookmarkEnd w:id="7"/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23DD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DD4" w:rsidRDefault="00D91F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C23DD4" w:rsidRDefault="00D91F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 «Передача жилых помещений в собственность граждан (приватизация)</w:t>
            </w:r>
          </w:p>
          <w:p w:rsidR="00C23DD4" w:rsidRDefault="00C23D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D91FB9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3DD4" w:rsidRDefault="00D91FB9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3DD4" w:rsidRDefault="00D91FB9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DD4" w:rsidRDefault="00D91FB9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Идентификатор(ы) категорий (признаков) заявителей</w:t>
            </w:r>
          </w:p>
        </w:tc>
      </w:tr>
      <w:tr w:rsidR="00C23DD4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D91FB9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Пере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23DD4" w:rsidRDefault="00D91FB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285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23DD4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23DD4" w:rsidRDefault="00C23DD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D91FB9"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23DD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3DD4" w:rsidRDefault="00D91F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C23DD4" w:rsidRDefault="00D91F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 «Передача жилых помещений в собственность граждан (приватизация)</w:t>
            </w:r>
          </w:p>
          <w:p w:rsidR="00C23DD4" w:rsidRDefault="00C23D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D91FB9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jc w:val="both"/>
      </w:pPr>
    </w:p>
    <w:p w:rsidR="00C23DD4" w:rsidRDefault="00C23DD4">
      <w:pPr>
        <w:spacing w:after="0" w:line="240" w:lineRule="auto"/>
        <w:ind w:firstLine="709"/>
        <w:jc w:val="center"/>
      </w:pPr>
    </w:p>
    <w:p w:rsidR="00C23DD4" w:rsidRDefault="00C23DD4">
      <w:pPr>
        <w:spacing w:after="0" w:line="240" w:lineRule="auto"/>
        <w:ind w:firstLine="709"/>
        <w:jc w:val="center"/>
      </w:pPr>
    </w:p>
    <w:p w:rsidR="00C23DD4" w:rsidRDefault="00C23DD4">
      <w:pPr>
        <w:tabs>
          <w:tab w:val="left" w:pos="1316"/>
        </w:tabs>
        <w:rPr>
          <w:rFonts w:ascii="Times New Roman" w:hAnsi="Times New Roman"/>
          <w:b/>
          <w:bCs/>
        </w:rPr>
      </w:pPr>
    </w:p>
    <w:p w:rsidR="00C23DD4" w:rsidRDefault="00C23DD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sectPr w:rsidR="00C23DD4">
      <w:headerReference w:type="default" r:id="rId11"/>
      <w:footerReference w:type="default" r:id="rId12"/>
      <w:headerReference w:type="first" r:id="rId13"/>
      <w:pgSz w:w="16838" w:h="11906" w:orient="landscape"/>
      <w:pgMar w:top="1701" w:right="1134" w:bottom="851" w:left="1134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B9" w:rsidRDefault="00D91FB9">
      <w:pPr>
        <w:spacing w:after="0" w:line="240" w:lineRule="auto"/>
      </w:pPr>
      <w:r>
        <w:separator/>
      </w:r>
    </w:p>
  </w:endnote>
  <w:endnote w:type="continuationSeparator" w:id="0">
    <w:p w:rsidR="00D91FB9" w:rsidRDefault="00D9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D4" w:rsidRDefault="00C23DD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B9" w:rsidRDefault="00D91FB9">
      <w:pPr>
        <w:spacing w:after="0" w:line="240" w:lineRule="auto"/>
      </w:pPr>
      <w:r>
        <w:separator/>
      </w:r>
    </w:p>
  </w:footnote>
  <w:footnote w:type="continuationSeparator" w:id="0">
    <w:p w:rsidR="00D91FB9" w:rsidRDefault="00D91FB9">
      <w:pPr>
        <w:spacing w:after="0" w:line="240" w:lineRule="auto"/>
      </w:pPr>
      <w:r>
        <w:continuationSeparator/>
      </w:r>
    </w:p>
  </w:footnote>
  <w:footnote w:id="1">
    <w:p w:rsidR="00C23DD4" w:rsidRDefault="00C23DD4">
      <w:pPr>
        <w:pStyle w:val="ad"/>
        <w:jc w:val="both"/>
        <w:rPr>
          <w:rFonts w:ascii="Times New Roman" w:hAnsi="Times New Roman"/>
          <w:color w:val="000000"/>
        </w:rPr>
      </w:pPr>
    </w:p>
  </w:footnote>
  <w:footnote w:id="2">
    <w:p w:rsidR="00C23DD4" w:rsidRDefault="00D91FB9">
      <w:pPr>
        <w:pStyle w:val="ad"/>
        <w:rPr>
          <w:rFonts w:ascii="Times New Roman" w:hAnsi="Times New Roman"/>
          <w:color w:val="000000"/>
          <w:szCs w:val="16"/>
        </w:rPr>
      </w:pPr>
      <w:r>
        <w:rPr>
          <w:rStyle w:val="af"/>
          <w:rFonts w:ascii="Times New Roman" w:hAnsi="Times New Roman"/>
          <w:color w:val="000000" w:themeColor="text1"/>
          <w:sz w:val="16"/>
          <w:szCs w:val="18"/>
        </w:rPr>
        <w:footnoteRef/>
      </w:r>
      <w:r>
        <w:rPr>
          <w:rFonts w:ascii="Times New Roman" w:hAnsi="Times New Roman"/>
          <w:color w:val="000000" w:themeColor="text1"/>
          <w:sz w:val="16"/>
          <w:szCs w:val="18"/>
        </w:rPr>
        <w:t xml:space="preserve"> прописывается конкретное наименование результата предоставления муниципальной услуги</w:t>
      </w:r>
    </w:p>
  </w:footnote>
  <w:footnote w:id="3">
    <w:p w:rsidR="00C23DD4" w:rsidRDefault="00D91FB9">
      <w:pPr>
        <w:pStyle w:val="ad"/>
        <w:rPr>
          <w:rFonts w:ascii="Times New Roman" w:hAnsi="Times New Roman"/>
          <w:szCs w:val="16"/>
        </w:rPr>
      </w:pPr>
      <w:r>
        <w:rPr>
          <w:rStyle w:val="af"/>
          <w:rFonts w:ascii="Times New Roman" w:hAnsi="Times New Roman"/>
          <w:sz w:val="16"/>
          <w:szCs w:val="18"/>
        </w:rPr>
        <w:footnoteRef/>
      </w:r>
      <w:r>
        <w:rPr>
          <w:rFonts w:ascii="Times New Roman" w:hAnsi="Times New Roman"/>
          <w:sz w:val="16"/>
          <w:szCs w:val="18"/>
        </w:rPr>
        <w:t xml:space="preserve"> указать сведения необходимо в формате «наименование вида сведений – наименование системы», </w:t>
      </w:r>
      <w:proofErr w:type="gramStart"/>
      <w:r>
        <w:rPr>
          <w:rFonts w:ascii="Times New Roman" w:hAnsi="Times New Roman"/>
          <w:sz w:val="16"/>
          <w:szCs w:val="18"/>
        </w:rPr>
        <w:t>например</w:t>
      </w:r>
      <w:proofErr w:type="gramEnd"/>
      <w:r>
        <w:rPr>
          <w:rFonts w:ascii="Times New Roman" w:hAnsi="Times New Roman"/>
          <w:sz w:val="16"/>
          <w:szCs w:val="18"/>
        </w:rPr>
        <w:t xml:space="preserve"> «запрос паспортных данных – ГИСМУ»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D4" w:rsidRDefault="00C23DD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7318039"/>
      <w:docPartObj>
        <w:docPartGallery w:val="Page Numbers (Top of Page)"/>
        <w:docPartUnique/>
      </w:docPartObj>
    </w:sdtPr>
    <w:sdtEndPr/>
    <w:sdtContent>
      <w:p w:rsidR="00C23DD4" w:rsidRDefault="00D91FB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7E7">
          <w:rPr>
            <w:noProof/>
          </w:rPr>
          <w:t>11</w:t>
        </w:r>
        <w:r>
          <w:fldChar w:fldCharType="end"/>
        </w:r>
      </w:p>
    </w:sdtContent>
  </w:sdt>
  <w:p w:rsidR="00C23DD4" w:rsidRDefault="00C23DD4">
    <w:pPr>
      <w:pStyle w:val="af0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DD4" w:rsidRDefault="00C23DD4">
    <w:pPr>
      <w:pStyle w:val="af0"/>
      <w:ind w:left="1276" w:hanging="1276"/>
    </w:pPr>
  </w:p>
  <w:p w:rsidR="00C23DD4" w:rsidRDefault="00C23DD4">
    <w:pPr>
      <w:pStyle w:val="af0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2167"/>
    <w:multiLevelType w:val="hybridMultilevel"/>
    <w:tmpl w:val="6F047CAE"/>
    <w:lvl w:ilvl="0" w:tplc="A57AC40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55892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E3EBA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5EE8B7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EDECD3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17CBB4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57009B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AEC73E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896BC4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C7590E"/>
    <w:multiLevelType w:val="hybridMultilevel"/>
    <w:tmpl w:val="73FE33EA"/>
    <w:lvl w:ilvl="0" w:tplc="ED00D2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1BE712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C84126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FEBF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8386E0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5EE5A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A8C6D4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50475C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5E050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1A6D9B"/>
    <w:multiLevelType w:val="hybridMultilevel"/>
    <w:tmpl w:val="4C6E938A"/>
    <w:lvl w:ilvl="0" w:tplc="C19C342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A9EC4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688222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EAA1E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7841FD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09EA80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CB8099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822B55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1A0C29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080623F"/>
    <w:multiLevelType w:val="multilevel"/>
    <w:tmpl w:val="4BFC6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8C40AB"/>
    <w:multiLevelType w:val="hybridMultilevel"/>
    <w:tmpl w:val="3684D78A"/>
    <w:lvl w:ilvl="0" w:tplc="8194A6B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90EF63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6CC06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86EDE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250EB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07A115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8CE65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8CE72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B623A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FDC1E1E"/>
    <w:multiLevelType w:val="hybridMultilevel"/>
    <w:tmpl w:val="3CD66566"/>
    <w:lvl w:ilvl="0" w:tplc="7E003B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  <w:b w:val="0"/>
      </w:rPr>
    </w:lvl>
    <w:lvl w:ilvl="1" w:tplc="C73CED2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86C99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764458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93841D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594E4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D184C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0C4DC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4A0E40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2C0787B"/>
    <w:multiLevelType w:val="hybridMultilevel"/>
    <w:tmpl w:val="D76E4D52"/>
    <w:lvl w:ilvl="0" w:tplc="D714DCB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A1CF40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F920F1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466CFC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65E324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A5260C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0EA10E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AC14D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F386D8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65A1FDB"/>
    <w:multiLevelType w:val="hybridMultilevel"/>
    <w:tmpl w:val="7402D446"/>
    <w:lvl w:ilvl="0" w:tplc="1E7AABF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944EE29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445625E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3C6ECCD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F920C62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6064754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D94E07F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0BDAECB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B202979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B6A7587"/>
    <w:multiLevelType w:val="hybridMultilevel"/>
    <w:tmpl w:val="FDAE94CE"/>
    <w:lvl w:ilvl="0" w:tplc="1D9C41F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B260D5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4B6A92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08C274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16A00B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5E476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02EA24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C8AE58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6C00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CF523DC"/>
    <w:multiLevelType w:val="hybridMultilevel"/>
    <w:tmpl w:val="C3AA07BA"/>
    <w:lvl w:ilvl="0" w:tplc="EA46220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0B843EF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A6548A0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E7787C6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9C060E9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A87ABAD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B7FA8AC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50DA2AD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0536464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9524363"/>
    <w:multiLevelType w:val="hybridMultilevel"/>
    <w:tmpl w:val="F3F6CDAE"/>
    <w:lvl w:ilvl="0" w:tplc="0A6C53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CC21BD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04ED71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63E78D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18297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620FCF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0FC59E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57071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3064B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E02004B"/>
    <w:multiLevelType w:val="hybridMultilevel"/>
    <w:tmpl w:val="F66088A2"/>
    <w:lvl w:ilvl="0" w:tplc="315E35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058D0D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CE49C0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874EE9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E028E8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4E0D6B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27A1C8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3CE5A0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544A25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7CD4FF7"/>
    <w:multiLevelType w:val="hybridMultilevel"/>
    <w:tmpl w:val="1FD0DBC8"/>
    <w:lvl w:ilvl="0" w:tplc="157A3BA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2A639D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79CCB6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7EA9ED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8B2E6B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0F24EC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B68D32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36E881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7D6DD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AFB300E"/>
    <w:multiLevelType w:val="hybridMultilevel"/>
    <w:tmpl w:val="A8F8A97E"/>
    <w:lvl w:ilvl="0" w:tplc="EFEE3C2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4CA112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4E214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66E52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1ACFF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C6463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D8A721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746EF4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8EA3B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D4"/>
    <w:rsid w:val="00A517E7"/>
    <w:rsid w:val="00C23DD4"/>
    <w:rsid w:val="00D91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DF77"/>
  <w15:docId w15:val="{B35021FD-522A-4D66-91A5-9586949F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rFonts w:cs="Times New Roman"/>
      <w:sz w:val="20"/>
      <w:szCs w:val="20"/>
    </w:rPr>
  </w:style>
  <w:style w:type="character" w:styleId="af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</w:rPr>
  </w:style>
  <w:style w:type="paragraph" w:styleId="af4">
    <w:name w:val="Balloon Text"/>
    <w:basedOn w:val="a"/>
    <w:link w:val="af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af7">
    <w:name w:val="Гипертекстовая ссылка"/>
    <w:basedOn w:val="a0"/>
    <w:uiPriority w:val="99"/>
    <w:rPr>
      <w:rFonts w:ascii="Arial" w:hAnsi="Arial" w:cs="Arial"/>
      <w:color w:val="106BBE"/>
      <w:sz w:val="24"/>
    </w:rPr>
  </w:style>
  <w:style w:type="character" w:customStyle="1" w:styleId="af8">
    <w:name w:val="Заголовок приложения"/>
    <w:uiPriority w:val="99"/>
    <w:rPr>
      <w:rFonts w:ascii="Arial" w:hAnsi="Arial"/>
      <w:b/>
      <w:color w:val="26282F"/>
      <w:sz w:val="24"/>
    </w:rPr>
  </w:style>
  <w:style w:type="paragraph" w:styleId="af9">
    <w:name w:val="Title"/>
    <w:basedOn w:val="a"/>
    <w:link w:val="afa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a">
    <w:name w:val="Заголовок Знак"/>
    <w:basedOn w:val="a0"/>
    <w:link w:val="af9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c">
    <w:name w:val="Подзаголовок Знак"/>
    <w:basedOn w:val="a0"/>
    <w:link w:val="afb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paragraph" w:styleId="afd">
    <w:name w:val="Body Text"/>
    <w:basedOn w:val="a"/>
    <w:link w:val="afe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1">
    <w:name w:val="Цветовое выделение"/>
    <w:rPr>
      <w:b/>
      <w:color w:val="000080"/>
    </w:rPr>
  </w:style>
  <w:style w:type="paragraph" w:customStyle="1" w:styleId="aff2">
    <w:name w:val="Таблицы (моноширинный)"/>
    <w:basedOn w:val="a"/>
    <w:next w:val="a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Pr>
      <w:sz w:val="20"/>
      <w:szCs w:val="20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b/>
      <w:bCs/>
      <w:sz w:val="20"/>
      <w:szCs w:val="20"/>
      <w:lang w:eastAsia="en-US"/>
    </w:rPr>
  </w:style>
  <w:style w:type="character" w:styleId="af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9">
    <w:name w:val="Содержимое таблицы"/>
    <w:basedOn w:val="a"/>
    <w:pPr>
      <w:suppressLineNumbers/>
      <w:spacing w:after="170" w:line="240" w:lineRule="auto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customStyle="1" w:styleId="affa">
    <w:name w:val="_ОснТекст"/>
    <w:qFormat/>
    <w:pPr>
      <w:tabs>
        <w:tab w:val="left" w:pos="851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z w:val="18"/>
      <w:szCs w:val="18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3">
    <w:name w:val="Без интервала1"/>
    <w:rPr>
      <w:rFonts w:eastAsia="Times New Roman"/>
      <w:lang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ujskij-r31.gosweb.gosuslugi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alujskij-r31.gosweb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CED8-26C6-47ED-A3B0-CA7AD19B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3091</Words>
  <Characters>17625</Characters>
  <Application>Microsoft Office Word</Application>
  <DocSecurity>0</DocSecurity>
  <Lines>146</Lines>
  <Paragraphs>41</Paragraphs>
  <ScaleCrop>false</ScaleCrop>
  <Company>Home</Company>
  <LinksUpToDate>false</LinksUpToDate>
  <CharactersWithSpaces>20675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Евсюков</dc:creator>
  <cp:lastModifiedBy>МуницЗаказ4</cp:lastModifiedBy>
  <cp:revision>26</cp:revision>
  <dcterms:created xsi:type="dcterms:W3CDTF">2025-03-07T09:38:00Z</dcterms:created>
  <dcterms:modified xsi:type="dcterms:W3CDTF">2025-10-16T11:23:00Z</dcterms:modified>
</cp:coreProperties>
</file>