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/>
        <w:drawing>
          <wp:inline distT="0" distB="0" distL="0" distR="0">
            <wp:extent cx="589915" cy="668020"/>
            <wp:effectExtent l="0" t="0" r="0" b="0"/>
            <wp:docPr id="1" name="_x005F_x0000_i10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10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ind w:left="-142" w:hanging="0"/>
        <w:jc w:val="center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  <w:t>Б Е Л Г О Р О Д С К А Я  О Б Л А С Т Ь</w:t>
      </w:r>
    </w:p>
    <w:p>
      <w:pPr>
        <w:pStyle w:val="Normal"/>
        <w:ind w:left="-142" w:hanging="0"/>
        <w:jc w:val="center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jc w:val="center"/>
        <w:rPr>
          <w:rFonts w:ascii="Arial Narrow" w:hAnsi="Arial Narrow"/>
          <w:b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 ВАЛУЙСКОГО ГОРОДСКОГО ОКРУГА</w:t>
      </w:r>
    </w:p>
    <w:p>
      <w:pPr>
        <w:pStyle w:val="Normal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  <w:t>Р А С П О Р Я Ж Е Н И Е</w:t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  <w:t>Валуйки</w:t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</w:r>
    </w:p>
    <w:p>
      <w:pPr>
        <w:pStyle w:val="Normal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«______» _________ 2024 г.                                                                                                                              №_______</w:t>
      </w:r>
    </w:p>
    <w:p>
      <w:pPr>
        <w:pStyle w:val="Style19"/>
        <w:tabs>
          <w:tab w:val="clear" w:pos="4153"/>
          <w:tab w:val="clear" w:pos="8306"/>
        </w:tabs>
        <w:rPr/>
      </w:pPr>
      <w:r>
        <w:rPr/>
      </w:r>
    </w:p>
    <w:p>
      <w:pPr>
        <w:pStyle w:val="Style19"/>
        <w:rPr>
          <w:b/>
          <w:b/>
          <w:szCs w:val="28"/>
        </w:rPr>
      </w:pPr>
      <w:r>
        <w:rPr>
          <w:b/>
          <w:szCs w:val="28"/>
        </w:rPr>
        <w:t xml:space="preserve">О выявлении правообладателя ранее </w:t>
      </w:r>
      <w:r>
        <w:rPr>
          <w:b/>
          <w:szCs w:val="28"/>
          <w:lang w:val="ru-RU"/>
        </w:rPr>
        <w:t>учтённого</w:t>
      </w:r>
      <w:r>
        <w:rPr>
          <w:b/>
          <w:szCs w:val="28"/>
        </w:rPr>
        <w:t xml:space="preserve"> объекта недвижимости </w:t>
      </w:r>
    </w:p>
    <w:p>
      <w:pPr>
        <w:pStyle w:val="Style19"/>
        <w:tabs>
          <w:tab w:val="clear" w:pos="4153"/>
          <w:tab w:val="clear" w:pos="8306"/>
        </w:tabs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В соответствии со статьёй 69.1 Федерального закона от 13 июля 2015 года № 218-ФЗ «О государственной регистрации недвижимости», пунктом 40 части 1 статьи 14 Федерального закона от 6 октября 2003 года № 131-ФЗ «Об общих принципах организации местного самоуправления в Российской Федерации»: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>1. Считать в отношении жилого здания (жилого дома) с кадастровым номером 31:26:1702001:97, площадью 53 кв.м., расположенного по адресу: Белгородская область, Валуйский район, с.Безгодовка, в качестве правообладателя, владеющего данным объектом недвижимости на праве собственности Аладьину Татьяну Леонидовну, ………. года рождения, паспорт гражданина Российской Федерации серия ……….. № …………, выдан ……………….., код подразделения ….-…., СНИЛС …………., проживающую по адресу: ………………………………………..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 xml:space="preserve">2. Право собственности Аладьиной Татьяны Леонидовны на указанное в пункте 1 настоящего распоряжения жилое здание (жилой дом) зарегистрировано на основании свидетельства о праве наследство по закону от 23 июля 1999 года, удостоверенного нотариусом Валуйской государственной нотариальной конторы Белгородской области Недобежкиной Л.Г., в реестре зарегистрировано за № 2624, </w:t>
      </w:r>
      <w:r>
        <w:rPr>
          <w:rFonts w:eastAsia="Times New Roman" w:cs="Times New Roman"/>
          <w:color w:val="000000"/>
          <w:sz w:val="28"/>
          <w:szCs w:val="28"/>
        </w:rPr>
        <w:t>о чем в Едином государственном реестре прав на недвижимое имущество и сделок с ним 27 июля 1999 года сделана запись о регистрации № 2/99-282, что подтверждается свидетельством о государственной регистрации права серия 31 № 022925 выданным 03 сентября 1999 года филиалом государственного Белгородского областного учреждения технической инвентаризации администрации Белгородской области г.Валуйки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(копия прилагается).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 xml:space="preserve">3. Жилое здание (жилой дом), указанное в пункте 1 настоящего распоряжения не прекратило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недвижимости № </w:t>
      </w:r>
      <w:r>
        <w:rPr>
          <w:szCs w:val="28"/>
        </w:rPr>
        <w:t xml:space="preserve">1436 </w:t>
      </w:r>
      <w:r>
        <w:rPr>
          <w:szCs w:val="28"/>
        </w:rPr>
        <w:t xml:space="preserve">от </w:t>
      </w:r>
      <w:r>
        <w:rPr>
          <w:szCs w:val="28"/>
        </w:rPr>
        <w:t>21 мая</w:t>
      </w:r>
      <w:r>
        <w:rPr>
          <w:szCs w:val="28"/>
        </w:rPr>
        <w:t xml:space="preserve"> 2024 года  (прилагается).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rFonts w:ascii="Courier New" w:hAnsi="Courier New" w:cs="Courier New"/>
          <w:sz w:val="20"/>
        </w:rPr>
      </w:pPr>
      <w:r>
        <w:rPr>
          <w:szCs w:val="28"/>
        </w:rPr>
        <w:t xml:space="preserve">       </w:t>
      </w:r>
      <w:r>
        <w:rPr>
          <w:szCs w:val="28"/>
        </w:rPr>
        <w:t>4. Контроль за исполнением настоящего распоряжения возложить на заместителя главы администрации Валуйского городского округа по вопросам муниципальной собственности и земельных ресурсов – начальника управления экономического развития Мормуль М.Ю.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b/>
          <w:b/>
          <w:szCs w:val="28"/>
        </w:rPr>
      </w:pPr>
      <w:r>
        <w:rPr>
          <w:szCs w:val="28"/>
        </w:rPr>
        <w:t xml:space="preserve">    </w:t>
      </w:r>
      <w:r>
        <w:rPr>
          <w:b/>
          <w:szCs w:val="28"/>
        </w:rPr>
        <w:t xml:space="preserve"> </w:t>
      </w:r>
      <w:r>
        <w:rPr>
          <w:b/>
          <w:szCs w:val="28"/>
        </w:rPr>
        <w:t>Глава администрации</w:t>
      </w:r>
    </w:p>
    <w:p>
      <w:pPr>
        <w:pStyle w:val="Normal"/>
        <w:rPr>
          <w:b/>
          <w:b/>
          <w:bCs/>
        </w:rPr>
      </w:pPr>
      <w:r>
        <w:rPr>
          <w:b/>
          <w:szCs w:val="28"/>
        </w:rPr>
        <w:t>Валуйского городского округа                                                        А.И. Дыбов</w:t>
      </w:r>
    </w:p>
    <w:p>
      <w:pPr>
        <w:pStyle w:val="Normal"/>
        <w:rPr>
          <w:b/>
          <w:b/>
          <w:bCs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567" w:header="720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Arial Narrow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right"/>
      <w:rPr/>
    </w:pPr>
    <w:r>
      <w:rPr/>
      <w:t>ПРОЕКТ</w:t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59"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659"/>
    <w:qFormat/>
    <w:pPr>
      <w:keepNext w:val="true"/>
      <w:outlineLvl w:val="0"/>
    </w:pPr>
    <w:rPr>
      <w:b/>
    </w:rPr>
  </w:style>
  <w:style w:type="paragraph" w:styleId="2">
    <w:name w:val="Heading 2"/>
    <w:basedOn w:val="Normal"/>
    <w:link w:val="659"/>
    <w:qFormat/>
    <w:pPr>
      <w:keepNext w:val="true"/>
      <w:jc w:val="center"/>
      <w:outlineLvl w:val="1"/>
    </w:pPr>
    <w:rPr>
      <w:b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59"/>
    <w:semiHidden/>
    <w:qFormat/>
    <w:rPr/>
  </w:style>
  <w:style w:type="character" w:styleId="Style9">
    <w:name w:val="Номер страницы"/>
    <w:basedOn w:val="Style8"/>
    <w:link w:val="659"/>
    <w:rPr/>
  </w:style>
  <w:style w:type="character" w:styleId="Style10">
    <w:name w:val="Верхний колонтитул Знак"/>
    <w:link w:val="668"/>
    <w:uiPriority w:val="99"/>
    <w:qFormat/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2">
    <w:name w:val="Body Text"/>
    <w:basedOn w:val="Normal"/>
    <w:link w:val="659"/>
    <w:pPr>
      <w:jc w:val="both"/>
    </w:pPr>
    <w:rPr/>
  </w:style>
  <w:style w:type="paragraph" w:styleId="Style13">
    <w:name w:val="List"/>
    <w:basedOn w:val="Style12"/>
    <w:pPr/>
    <w:rPr>
      <w:rFonts w:ascii="PT Astra Serif" w:hAnsi="PT Astra Serif" w:cs="Noto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Style16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link w:val="669"/>
    <w:uiPriority w:val="99"/>
    <w:pPr>
      <w:tabs>
        <w:tab w:val="clear" w:pos="720"/>
        <w:tab w:val="center" w:pos="4153" w:leader="none"/>
        <w:tab w:val="right" w:pos="8306" w:leader="none"/>
      </w:tabs>
    </w:pPr>
    <w:rPr>
      <w:lang w:val="en-US" w:eastAsia="en-US"/>
    </w:rPr>
  </w:style>
  <w:style w:type="paragraph" w:styleId="Style20">
    <w:name w:val="Footer"/>
    <w:basedOn w:val="Normal"/>
    <w:link w:val="65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1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3">
    <w:name w:val="Текст выноски"/>
    <w:basedOn w:val="Normal"/>
    <w:link w:val="659"/>
    <w:semiHidden/>
    <w:qFormat/>
    <w:pPr/>
    <w:rPr>
      <w:rFonts w:ascii="Tahoma" w:hAnsi="Tahoma" w:cs="Tahoma"/>
      <w:sz w:val="16"/>
      <w:szCs w:val="16"/>
    </w:rPr>
  </w:style>
  <w:style w:type="paragraph" w:styleId="32">
    <w:name w:val="Основной текст с отступом 3"/>
    <w:basedOn w:val="Normal"/>
    <w:link w:val="659"/>
    <w:qFormat/>
    <w:pPr>
      <w:ind w:firstLine="709"/>
    </w:pPr>
    <w:rPr/>
  </w:style>
  <w:style w:type="paragraph" w:styleId="Style24">
    <w:name w:val="Body Text Indent"/>
    <w:basedOn w:val="Normal"/>
    <w:link w:val="659"/>
    <w:pPr>
      <w:ind w:firstLine="708"/>
    </w:pPr>
    <w:rPr/>
  </w:style>
  <w:style w:type="paragraph" w:styleId="22">
    <w:name w:val="Основной текст с отступом 2"/>
    <w:basedOn w:val="Normal"/>
    <w:link w:val="659"/>
    <w:qFormat/>
    <w:pPr>
      <w:ind w:firstLine="720"/>
      <w:jc w:val="both"/>
    </w:pPr>
    <w:rPr/>
  </w:style>
  <w:style w:type="paragraph" w:styleId="Style25">
    <w:name w:val="Знак"/>
    <w:basedOn w:val="Normal"/>
    <w:link w:val="659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numbering" w:styleId="Style26">
    <w:name w:val="Нет списка"/>
    <w:link w:val="659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LibreOffice/7.0.3.1$Linux_X86_64 LibreOffice_project/00$Build-1</Application>
  <Pages>2</Pages>
  <Words>322</Words>
  <Characters>2072</Characters>
  <CharactersWithSpaces>2607</CharactersWithSpaces>
  <Paragraphs>15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2019-03-28T07:26:00Z</dcterms:created>
  <dc:creator>Наталья</dc:creator>
  <dc:description/>
  <dc:language>ru-RU</dc:language>
  <cp:lastModifiedBy/>
  <dcterms:modified xsi:type="dcterms:W3CDTF">2024-05-24T11:48:36Z</dcterms:modified>
  <cp:revision>12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 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786432</vt:lpwstr>
  </property>
</Properties>
</file>