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200" w:before="0" w:after="1"/>
        <w:jc w:val="right"/>
        <w:rPr>
          <w:rFonts w:ascii="Courier New" w:hAnsi="Courier New" w:cs="Courier New"/>
          <w:sz w:val="20"/>
          <w:szCs w:val="20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</w:t>
      </w:r>
      <w:r>
        <w:rPr>
          <w:rFonts w:cs="Courier New" w:ascii="Courier New" w:hAnsi="Courier New"/>
          <w:sz w:val="20"/>
          <w:szCs w:val="20"/>
        </w:rPr>
        <w:t xml:space="preserve">Приложение </w:t>
      </w:r>
    </w:p>
    <w:p>
      <w:pPr>
        <w:pStyle w:val="Normal"/>
        <w:spacing w:lineRule="atLeast" w:line="200" w:before="0" w:after="1"/>
        <w:jc w:val="right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к распоряжению администрации </w:t>
      </w:r>
    </w:p>
    <w:p>
      <w:pPr>
        <w:pStyle w:val="Normal"/>
        <w:spacing w:lineRule="atLeast" w:line="200" w:before="0" w:after="1"/>
        <w:jc w:val="right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Валуйского городского округа </w:t>
      </w:r>
    </w:p>
    <w:p>
      <w:pPr>
        <w:pStyle w:val="Normal"/>
        <w:spacing w:lineRule="atLeast" w:line="200" w:before="0" w:after="1"/>
        <w:jc w:val="right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от «____» _______2022г.№ ________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spacing w:lineRule="atLeast" w:line="200" w:before="0" w:after="1"/>
        <w:jc w:val="center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АКТ ОСМОТРА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        </w:t>
      </w:r>
      <w:r>
        <w:rPr>
          <w:rFonts w:cs="Courier New" w:ascii="Courier New" w:hAnsi="Courier New"/>
          <w:sz w:val="20"/>
          <w:szCs w:val="20"/>
        </w:rPr>
        <w:t>здания, сооружения или объекта незавершенного строительства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               </w:t>
      </w:r>
      <w:r>
        <w:rPr>
          <w:rFonts w:cs="Courier New" w:ascii="Courier New" w:hAnsi="Courier New"/>
          <w:sz w:val="20"/>
          <w:szCs w:val="20"/>
        </w:rPr>
        <w:t>при выявлении правообладателей ранее учтенных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                           </w:t>
      </w:r>
      <w:r>
        <w:rPr>
          <w:rFonts w:cs="Courier New" w:ascii="Courier New" w:hAnsi="Courier New"/>
          <w:sz w:val="20"/>
          <w:szCs w:val="20"/>
        </w:rPr>
        <w:t>объектов недвижимости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b/>
          <w:b/>
          <w:sz w:val="20"/>
          <w:szCs w:val="20"/>
        </w:rPr>
      </w:pPr>
      <w:r>
        <w:rPr>
          <w:rFonts w:cs="Courier New" w:ascii="Courier New" w:hAnsi="Courier New"/>
          <w:b/>
          <w:sz w:val="20"/>
          <w:szCs w:val="20"/>
        </w:rPr>
      </w:r>
    </w:p>
    <w:p>
      <w:pPr>
        <w:pStyle w:val="Normal"/>
        <w:spacing w:lineRule="atLeast" w:line="200" w:before="0" w:after="1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   </w:t>
      </w:r>
      <w:r>
        <w:rPr>
          <w:rFonts w:cs="Courier New" w:ascii="Courier New" w:hAnsi="Courier New"/>
          <w:sz w:val="20"/>
          <w:szCs w:val="20"/>
        </w:rPr>
        <w:t xml:space="preserve">21.05.2024 г                                                        </w:t>
      </w:r>
      <w:bookmarkStart w:id="0" w:name="_GoBack"/>
      <w:bookmarkEnd w:id="0"/>
      <w:r>
        <w:rPr>
          <w:rFonts w:cs="Courier New" w:ascii="Courier New" w:hAnsi="Courier New"/>
          <w:sz w:val="20"/>
          <w:szCs w:val="20"/>
        </w:rPr>
        <w:t>№ 1436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    </w:t>
      </w:r>
      <w:r>
        <w:rPr>
          <w:rFonts w:cs="Courier New" w:ascii="Courier New" w:hAnsi="Courier New"/>
          <w:sz w:val="20"/>
          <w:szCs w:val="20"/>
        </w:rPr>
        <w:t>Настоящий акт составлен в результате проведенного 21 мая 2024 года осмотра объекта недвижимости – здания (жило</w:t>
      </w:r>
      <w:r>
        <w:rPr>
          <w:rFonts w:cs="Courier New" w:ascii="Courier New" w:hAnsi="Courier New"/>
          <w:sz w:val="20"/>
          <w:szCs w:val="20"/>
        </w:rPr>
        <w:t>го</w:t>
      </w:r>
      <w:r>
        <w:rPr>
          <w:rFonts w:cs="Courier New" w:ascii="Courier New" w:hAnsi="Courier New"/>
          <w:sz w:val="20"/>
          <w:szCs w:val="20"/>
        </w:rPr>
        <w:t xml:space="preserve"> дом</w:t>
      </w:r>
      <w:r>
        <w:rPr>
          <w:rFonts w:cs="Courier New" w:ascii="Courier New" w:hAnsi="Courier New"/>
          <w:sz w:val="20"/>
          <w:szCs w:val="20"/>
        </w:rPr>
        <w:t>а</w:t>
      </w:r>
      <w:r>
        <w:rPr>
          <w:rFonts w:cs="Courier New" w:ascii="Courier New" w:hAnsi="Courier New"/>
          <w:sz w:val="20"/>
          <w:szCs w:val="20"/>
        </w:rPr>
        <w:t>) с кадастровым номером 31:26:1702001:97, расположенного по адресу: Белгородская область, р-н Валуйский, с. Безгодовка, площадью 53 кв.м.,комиссией, действующей на основании постановления администрации Валуйского городского округа от 9 декабря 2021 года № 1878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в составе: 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Мормуль Марина Юрьевна -  заместитель главы администрации Валуйского городского округа по вопросам муниципальной собственности и земельных ресурсов – начальник управления экономического развития;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Мозговая Марина Владимировна - начальник отдела по управлению муниципальной собственностью и жилищным вопросам управления муниципальной собственности и земельных ресурсов администрации Валуйского городского округа;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spacing w:lineRule="atLeast" w:line="200" w:before="0" w:after="1"/>
        <w:jc w:val="both"/>
        <w:rPr/>
      </w:pPr>
      <w:r>
        <w:rPr>
          <w:rFonts w:cs="Courier New" w:ascii="Courier New" w:hAnsi="Courier New"/>
          <w:sz w:val="20"/>
          <w:szCs w:val="20"/>
        </w:rPr>
        <w:t>Яшина Ирина Сергеевна - заместитель начальника отдела по управлению земельными ресурсами управления муниципальной собственности и земельных ресурсов администрации Валуйского городского округа;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spacing w:lineRule="atLeast" w:line="200" w:before="0" w:after="1"/>
        <w:jc w:val="both"/>
        <w:rPr/>
      </w:pPr>
      <w:r>
        <w:rPr>
          <w:rFonts w:cs="Courier New" w:ascii="Courier New" w:hAnsi="Courier New"/>
          <w:sz w:val="20"/>
          <w:szCs w:val="20"/>
        </w:rPr>
        <w:t>Аладьина Наталья Николаевна - старший специалист МКУ «АХЦ»;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spacing w:lineRule="atLeast" w:line="200" w:before="0" w:after="1"/>
        <w:jc w:val="both"/>
        <w:rPr/>
      </w:pPr>
      <w:r>
        <w:rPr>
          <w:rFonts w:cs="Courier New" w:ascii="Courier New" w:hAnsi="Courier New"/>
          <w:sz w:val="20"/>
          <w:szCs w:val="20"/>
        </w:rPr>
        <w:t>Якушева Марина Александровна - глава Насоновской территориальной администрации администрации Валуйского городского округа (по согласованию).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В отсутствие правообладателя.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При осмотре осуществлена фотофиксация объекта недвижимости. 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Материалы фотофиксации прилагаются.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    </w:t>
      </w:r>
      <w:r>
        <w:rPr>
          <w:rFonts w:cs="Courier New" w:ascii="Courier New" w:hAnsi="Courier New"/>
          <w:sz w:val="20"/>
          <w:szCs w:val="20"/>
        </w:rPr>
        <w:t>Осмотр проведен в форме визуального осмотра.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  </w:t>
      </w:r>
      <w:r>
        <w:rPr>
          <w:rFonts w:cs="Courier New" w:ascii="Courier New" w:hAnsi="Courier New"/>
          <w:sz w:val="20"/>
          <w:szCs w:val="20"/>
        </w:rPr>
        <w:t xml:space="preserve">В результате проведенного осмотра установлено, что здание жилой дом) не прекратило существование, что подтверждается настоящим актом осмотра.  </w:t>
      </w:r>
    </w:p>
    <w:tbl>
      <w:tblPr>
        <w:tblW w:w="9193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43"/>
        <w:gridCol w:w="340"/>
        <w:gridCol w:w="2573"/>
        <w:gridCol w:w="1034"/>
        <w:gridCol w:w="3403"/>
      </w:tblGrid>
      <w:tr>
        <w:trPr/>
        <w:tc>
          <w:tcPr>
            <w:tcW w:w="4756" w:type="dxa"/>
            <w:gridSpan w:val="3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  <w:t>Подписи членов комиссии:</w:t>
            </w:r>
          </w:p>
        </w:tc>
        <w:tc>
          <w:tcPr>
            <w:tcW w:w="1034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3403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</w:tr>
      <w:tr>
        <w:trPr>
          <w:trHeight w:val="383" w:hRule="atLeast"/>
        </w:trPr>
        <w:tc>
          <w:tcPr>
            <w:tcW w:w="1843" w:type="dxa"/>
            <w:tcBorders/>
            <w:vAlign w:val="bottom"/>
          </w:tcPr>
          <w:p>
            <w:pPr>
              <w:pStyle w:val="Normal"/>
              <w:widowControl w:val="false"/>
              <w:spacing w:lineRule="atLeast" w:line="220" w:before="0" w:after="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340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2573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1034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3403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tLeast" w:line="220" w:before="0" w:after="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  <w:t>Мормуль М.Ю.</w:t>
            </w:r>
          </w:p>
        </w:tc>
      </w:tr>
      <w:tr>
        <w:trPr/>
        <w:tc>
          <w:tcPr>
            <w:tcW w:w="1843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340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0" w:before="0" w:after="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1034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340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0" w:before="0" w:after="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  <w:t>Мозговая М.В.</w:t>
            </w:r>
          </w:p>
        </w:tc>
      </w:tr>
      <w:tr>
        <w:trPr/>
        <w:tc>
          <w:tcPr>
            <w:tcW w:w="1843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340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0" w:before="0" w:after="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1034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340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0" w:before="0" w:after="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  <w:t>Яшина И.С.</w:t>
            </w:r>
          </w:p>
        </w:tc>
      </w:tr>
      <w:tr>
        <w:trPr/>
        <w:tc>
          <w:tcPr>
            <w:tcW w:w="1843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340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0" w:before="0" w:after="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1034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340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0" w:before="0" w:after="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  <w:t>Аладьина Н.Н.</w:t>
            </w:r>
          </w:p>
        </w:tc>
      </w:tr>
      <w:tr>
        <w:trPr/>
        <w:tc>
          <w:tcPr>
            <w:tcW w:w="1843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340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0" w:before="0" w:after="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1034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340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0" w:before="0" w:after="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  <w:t>Якушева М.А.</w:t>
            </w:r>
          </w:p>
        </w:tc>
      </w:tr>
      <w:tr>
        <w:trPr/>
        <w:tc>
          <w:tcPr>
            <w:tcW w:w="1843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340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0" w:before="0" w:after="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1034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340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0" w:before="0" w:after="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ФОТОТАБЛИЦА</w:t>
      </w:r>
    </w:p>
    <w:p>
      <w:pPr>
        <w:pStyle w:val="Normal"/>
        <w:jc w:val="center"/>
        <w:rPr/>
      </w:pPr>
      <w:r>
        <w:rPr/>
        <w:t>к акту осмотра здания, сооружения или объекта незавершенного строительства при выявлении правообладателей ранее учтённых</w:t>
      </w:r>
    </w:p>
    <w:p>
      <w:pPr>
        <w:pStyle w:val="Normal"/>
        <w:jc w:val="center"/>
        <w:rPr/>
      </w:pPr>
      <w:r>
        <w:rPr/>
        <w:t>объектов недвижимости от 21.05.2024 № 1436</w:t>
      </w:r>
    </w:p>
    <w:p>
      <w:pPr>
        <w:pStyle w:val="Normal"/>
        <w:jc w:val="center"/>
        <w:rPr>
          <w:i/>
          <w:i/>
          <w:u w:val="single"/>
        </w:rPr>
      </w:pPr>
      <w:r>
        <w:rPr>
          <w:i/>
          <w:u w:val="single"/>
        </w:rPr>
        <w:t>Белгородская область, р-н Валуйский, с. Безгодовка</w:t>
      </w:r>
    </w:p>
    <w:p>
      <w:pPr>
        <w:pStyle w:val="Normal"/>
        <w:jc w:val="center"/>
        <w:rPr>
          <w:sz w:val="18"/>
          <w:szCs w:val="18"/>
        </w:rPr>
      </w:pPr>
      <w:r>
        <w:rPr/>
        <w:drawing>
          <wp:inline distT="0" distB="0" distL="0" distR="0">
            <wp:extent cx="5940425" cy="4455160"/>
            <wp:effectExtent l="0" t="0" r="0" b="0"/>
            <wp:docPr id="1" name="Рисунок 1" descr="C:\Users\ns-user\Desktop\ОКС\2024\IMG_20240520_144216_9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ns-user\Desktop\ОКС\2024\IMG_20240520_144216_915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before="0" w:after="160"/>
        <w:jc w:val="both"/>
        <w:rPr/>
      </w:pPr>
      <w:r>
        <w:rPr/>
      </w:r>
    </w:p>
    <w:sectPr>
      <w:type w:val="nextPage"/>
      <w:pgSz w:w="11906" w:h="16838"/>
      <w:pgMar w:left="1701" w:right="850" w:header="0" w:top="851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Courier New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ExpandShiftReturn/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qFormat="1"/>
    <w:lsdException w:name="Balloon Text" w:qFormat="1"/>
    <w:lsdException w:name="Table Grid" w:uiPriority="39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31312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b31312"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b3131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8A2A9-19B3-4F4F-8601-B06B33A83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Application>LibreOffice/7.0.3.1$Linux_X86_64 LibreOffice_project/00$Build-1</Application>
  <Pages>2</Pages>
  <Words>241</Words>
  <Characters>1843</Characters>
  <CharactersWithSpaces>2212</CharactersWithSpaces>
  <Paragraphs>32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2021-12-21T06:07:00Z</dcterms:created>
  <dc:creator>К52юрист1 Прудников Рома</dc:creator>
  <dc:description/>
  <dc:language>ru-RU</dc:language>
  <cp:lastModifiedBy/>
  <cp:lastPrinted>2022-01-18T10:37:00Z</cp:lastPrinted>
  <dcterms:modified xsi:type="dcterms:W3CDTF">2024-05-24T10:30:43Z</dcterms:modified>
  <cp:revision>77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ICV">
    <vt:lpwstr>77638BEAAFFF43FD8150290BAAEE331E</vt:lpwstr>
  </property>
  <property fmtid="{D5CDD505-2E9C-101B-9397-08002B2CF9AE}" pid="7" name="KSOProductBuildVer">
    <vt:lpwstr>1049-11.2.0.11417</vt:lpwstr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