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31:2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6:0503002:31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Белгородская область, Валуйс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ru-RU"/>
        </w:rPr>
        <w:t>кий городской округ, с. Принцевка</w:t>
      </w:r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26C75DE3"/>
    <w:rsid w:val="34610F81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2023-09-21T08:35:42Z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3E31683AB0274B88ACDA4229A1F96309_13</vt:lpwstr>
  </property>
</Properties>
</file>