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9"/>
        <w:rPr>
          <w:rFonts w:ascii="Times New Roman" w:hAnsi="Times New Roman" w:cs="Times New Roman"/>
        </w:rPr>
      </w:pPr>
      <w:r>
        <w:rPr>
          <w:rFonts w:ascii="Times New Roman" w:hAnsi="Times New Roman" w:cs="Times New Roman"/>
        </w:rPr>
        <w:t xml:space="preserve">Проект. Замечан</w:t>
      </w:r>
      <w:r>
        <w:rPr>
          <w:rFonts w:ascii="Times New Roman" w:hAnsi="Times New Roman" w:cs="Times New Roman"/>
        </w:rPr>
        <w:t xml:space="preserve">ия и предложения принимаются с 11 июля </w:t>
      </w:r>
      <w:r>
        <w:rPr>
          <w:rFonts w:ascii="Times New Roman" w:hAnsi="Times New Roman" w:cs="Times New Roman"/>
        </w:rPr>
        <w:t xml:space="preserve"> по </w:t>
      </w:r>
      <w:r>
        <w:rPr>
          <w:rFonts w:ascii="Times New Roman" w:hAnsi="Times New Roman" w:cs="Times New Roman"/>
        </w:rPr>
        <w:t xml:space="preserve">20 </w:t>
      </w:r>
      <w:r>
        <w:rPr>
          <w:rFonts w:ascii="Times New Roman" w:hAnsi="Times New Roman" w:cs="Times New Roman"/>
        </w:rPr>
        <w:t xml:space="preserve">июля </w:t>
      </w:r>
      <w:r>
        <w:rPr>
          <w:rFonts w:ascii="Times New Roman" w:hAnsi="Times New Roman" w:cs="Times New Roman"/>
        </w:rPr>
        <w:t xml:space="preserve"> 2024 года</w:t>
      </w:r>
      <w:r/>
    </w:p>
    <w:p>
      <w:pPr>
        <w:pStyle w:val="679"/>
        <w:rPr>
          <w:rFonts w:ascii="Times New Roman" w:hAnsi="Times New Roman" w:cs="Times New Roman"/>
        </w:rPr>
      </w:pPr>
      <w:r>
        <w:rPr>
          <w:rFonts w:ascii="Times New Roman" w:hAnsi="Times New Roman" w:cs="Times New Roman"/>
        </w:rPr>
        <w:t xml:space="preserve">на адрес электронной почты </w:t>
      </w:r>
      <w:hyperlink r:id="rId12" w:tooltip="mailto:valuszn@mail.ru" w:history="1">
        <w:r>
          <w:rPr>
            <w:rStyle w:val="684"/>
            <w:rFonts w:ascii="Times New Roman" w:hAnsi="Times New Roman"/>
            <w:lang w:val="en-US"/>
          </w:rPr>
          <w:t xml:space="preserve">valuszn</w:t>
        </w:r>
        <w:r>
          <w:rPr>
            <w:rStyle w:val="684"/>
            <w:rFonts w:ascii="Times New Roman" w:hAnsi="Times New Roman"/>
          </w:rPr>
          <w:t xml:space="preserve">@</w:t>
        </w:r>
        <w:r>
          <w:rPr>
            <w:rStyle w:val="684"/>
            <w:rFonts w:ascii="Times New Roman" w:hAnsi="Times New Roman"/>
            <w:lang w:val="en-US"/>
          </w:rPr>
          <w:t xml:space="preserve">mail</w:t>
        </w:r>
        <w:r>
          <w:rPr>
            <w:rStyle w:val="684"/>
            <w:rFonts w:ascii="Times New Roman" w:hAnsi="Times New Roman"/>
          </w:rPr>
          <w:t xml:space="preserve">.</w:t>
        </w:r>
        <w:r>
          <w:rPr>
            <w:rStyle w:val="684"/>
            <w:rFonts w:ascii="Times New Roman" w:hAnsi="Times New Roman"/>
            <w:lang w:val="en-US"/>
          </w:rPr>
          <w:t xml:space="preserve">ru</w:t>
        </w:r>
      </w:hyperlink>
      <w:r/>
      <w:r/>
    </w:p>
    <w:p>
      <w:pPr>
        <w:pStyle w:val="679"/>
        <w:rPr>
          <w:rFonts w:ascii="Times New Roman" w:hAnsi="Times New Roman" w:cs="Times New Roman"/>
        </w:rPr>
      </w:pPr>
      <w:r>
        <w:rPr>
          <w:rFonts w:ascii="Times New Roman" w:hAnsi="Times New Roman" w:cs="Times New Roman"/>
        </w:rPr>
        <w:t xml:space="preserve">телефон 8-47236-3-25-97</w:t>
      </w:r>
      <w:r/>
    </w:p>
    <w:p>
      <w:pPr>
        <w:jc w:val="center"/>
        <w:spacing w:lineRule="auto" w:line="240" w:after="0"/>
        <w:rPr>
          <w:rFonts w:ascii="Times New Roman" w:hAnsi="Times New Roman" w:cs="Times New Roman"/>
          <w:b/>
          <w:bCs/>
          <w:sz w:val="24"/>
          <w:szCs w:val="24"/>
        </w:rPr>
      </w:pPr>
      <w:r>
        <w:rPr>
          <w:rFonts w:ascii="Times New Roman" w:hAnsi="Times New Roman" w:cs="Times New Roman"/>
          <w:b/>
          <w:bCs/>
          <w:sz w:val="24"/>
          <w:szCs w:val="24"/>
        </w:rPr>
      </w:r>
      <w:r/>
    </w:p>
    <w:p>
      <w:pPr>
        <w:jc w:val="center"/>
        <w:spacing w:lineRule="auto" w:line="240" w:after="0"/>
        <w:rPr>
          <w:rFonts w:ascii="Times New Roman" w:hAnsi="Times New Roman" w:cs="Times New Roman"/>
          <w:b/>
          <w:bCs/>
          <w:sz w:val="24"/>
          <w:szCs w:val="24"/>
        </w:rPr>
      </w:pPr>
      <w:r>
        <w:rPr>
          <w:rFonts w:ascii="Times New Roman" w:hAnsi="Times New Roman" w:cs="Times New Roman"/>
          <w:b/>
          <w:sz w:val="24"/>
          <w:szCs w:val="24"/>
        </w:rPr>
        <mc:AlternateContent>
          <mc:Choice Requires="wpg">
            <w:drawing>
              <wp:inline xmlns:wp="http://schemas.openxmlformats.org/drawingml/2006/wordprocessingDrawing" distT="0" distB="0" distL="0" distR="0">
                <wp:extent cx="581025" cy="666750"/>
                <wp:effectExtent l="0" t="0" r="9525" b="0"/>
                <wp:docPr id="1" name="Рисунок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Рисунок 1" hidden="0"/>
                        <pic:cNvPicPr>
                          <a:picLocks noChangeAspect="1"/>
                        </pic:cNvPicPr>
                        <pic:nvPr isPhoto="0" userDrawn="0"/>
                      </pic:nvPicPr>
                      <pic:blipFill>
                        <a:blip r:embed="rId13"/>
                        <a:stretch/>
                      </pic:blipFill>
                      <pic:spPr bwMode="auto">
                        <a:xfrm>
                          <a:off x="0" y="0"/>
                          <a:ext cx="581025" cy="666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5.8pt;height:52.5pt;" stroked="f">
                <v:path textboxrect="0,0,0,0"/>
                <v:imagedata r:id="rId13" o:title=""/>
              </v:shape>
            </w:pict>
          </mc:Fallback>
        </mc:AlternateContent>
      </w:r>
      <w:r/>
    </w:p>
    <w:p>
      <w:pPr>
        <w:ind w:left="-142"/>
        <w:jc w:val="center"/>
        <w:spacing w:lineRule="auto" w:line="240" w:after="0"/>
        <w:rPr>
          <w:rFonts w:ascii="Arial" w:hAnsi="Arial" w:cs="Arial"/>
          <w:b/>
          <w:sz w:val="20"/>
          <w:szCs w:val="20"/>
        </w:rPr>
      </w:pPr>
      <w:r>
        <w:rPr>
          <w:rFonts w:ascii="Arial" w:hAnsi="Arial" w:cs="Arial"/>
          <w:b/>
          <w:sz w:val="20"/>
          <w:szCs w:val="20"/>
        </w:rPr>
      </w:r>
      <w:r/>
    </w:p>
    <w:p>
      <w:pPr>
        <w:ind w:left="-142"/>
        <w:jc w:val="center"/>
        <w:spacing w:lineRule="auto" w:line="240" w:after="0"/>
        <w:rPr>
          <w:rFonts w:ascii="Arial" w:hAnsi="Arial" w:cs="Arial"/>
          <w:b/>
          <w:sz w:val="20"/>
          <w:szCs w:val="20"/>
        </w:rPr>
      </w:pPr>
      <w:r>
        <w:rPr>
          <w:rFonts w:ascii="Arial" w:hAnsi="Arial" w:cs="Arial"/>
          <w:b/>
          <w:sz w:val="20"/>
          <w:szCs w:val="20"/>
        </w:rPr>
        <w:t xml:space="preserve">Б Е Л Г О </w:t>
      </w:r>
      <w:r>
        <w:rPr>
          <w:rFonts w:ascii="Arial" w:hAnsi="Arial" w:cs="Arial"/>
          <w:b/>
          <w:sz w:val="20"/>
          <w:szCs w:val="20"/>
        </w:rPr>
        <w:t xml:space="preserve">Р</w:t>
      </w:r>
      <w:r>
        <w:rPr>
          <w:rFonts w:ascii="Arial" w:hAnsi="Arial" w:cs="Arial"/>
          <w:b/>
          <w:sz w:val="20"/>
          <w:szCs w:val="20"/>
        </w:rPr>
        <w:t xml:space="preserve"> О Д С К А Я  О Б Л А С Т Ь</w:t>
      </w:r>
      <w:r/>
    </w:p>
    <w:p>
      <w:pPr>
        <w:ind w:left="-142"/>
        <w:jc w:val="center"/>
        <w:spacing w:lineRule="auto" w:line="240" w:after="0"/>
        <w:rPr>
          <w:rFonts w:ascii="Arial" w:hAnsi="Arial" w:cs="Arial"/>
          <w:b/>
          <w:sz w:val="20"/>
          <w:szCs w:val="20"/>
        </w:rPr>
      </w:pPr>
      <w:r>
        <w:rPr>
          <w:rFonts w:ascii="Arial" w:hAnsi="Arial" w:cs="Arial"/>
          <w:b/>
          <w:sz w:val="20"/>
          <w:szCs w:val="20"/>
        </w:rPr>
      </w:r>
      <w:r/>
    </w:p>
    <w:p>
      <w:pPr>
        <w:jc w:val="center"/>
        <w:spacing w:lineRule="auto" w:line="240" w:after="0"/>
        <w:rPr>
          <w:rFonts w:ascii="Arial Narrow" w:hAnsi="Arial Narrow" w:cs="Times New Roman"/>
          <w:b/>
          <w:sz w:val="40"/>
          <w:szCs w:val="40"/>
        </w:rPr>
      </w:pPr>
      <w:r>
        <w:rPr>
          <w:rFonts w:ascii="Arial Narrow" w:hAnsi="Arial Narrow" w:cs="Times New Roman"/>
          <w:b/>
          <w:sz w:val="40"/>
          <w:szCs w:val="40"/>
        </w:rPr>
        <w:t xml:space="preserve">АДМИНИСТРАЦИЯ ВАЛУЙСКОГО ГОРОДСКОГО ОКРУГА</w:t>
      </w:r>
      <w:r/>
    </w:p>
    <w:p>
      <w:pPr>
        <w:jc w:val="center"/>
        <w:spacing w:lineRule="auto" w:line="240" w:after="0"/>
        <w:rPr>
          <w:rFonts w:ascii="Arial" w:hAnsi="Arial" w:cs="Arial"/>
          <w:sz w:val="32"/>
          <w:szCs w:val="32"/>
        </w:rPr>
      </w:pPr>
      <w:r>
        <w:rPr>
          <w:rFonts w:ascii="Arial" w:hAnsi="Arial" w:cs="Arial"/>
          <w:sz w:val="32"/>
          <w:szCs w:val="32"/>
        </w:rPr>
        <w:t xml:space="preserve">П</w:t>
      </w:r>
      <w:r>
        <w:rPr>
          <w:rFonts w:ascii="Arial" w:hAnsi="Arial" w:cs="Arial"/>
          <w:sz w:val="32"/>
          <w:szCs w:val="32"/>
        </w:rPr>
        <w:t xml:space="preserve"> О С Т А Н О В Л Е Н И Е</w:t>
      </w:r>
      <w:r/>
    </w:p>
    <w:p>
      <w:pPr>
        <w:jc w:val="center"/>
        <w:spacing w:lineRule="auto" w:line="240" w:after="0"/>
        <w:rPr>
          <w:rFonts w:ascii="Arial" w:hAnsi="Arial" w:cs="Arial"/>
          <w:b/>
          <w:sz w:val="17"/>
          <w:szCs w:val="17"/>
        </w:rPr>
      </w:pPr>
      <w:r>
        <w:rPr>
          <w:rFonts w:ascii="Arial" w:hAnsi="Arial" w:cs="Arial"/>
          <w:b/>
          <w:sz w:val="17"/>
          <w:szCs w:val="17"/>
        </w:rPr>
        <w:t xml:space="preserve">Валуйки</w:t>
      </w:r>
      <w:r/>
    </w:p>
    <w:p>
      <w:pPr>
        <w:jc w:val="center"/>
        <w:spacing w:lineRule="auto" w:line="240" w:after="0"/>
        <w:rPr>
          <w:rFonts w:ascii="Arial" w:hAnsi="Arial" w:cs="Arial"/>
          <w:b/>
          <w:sz w:val="17"/>
          <w:szCs w:val="17"/>
        </w:rPr>
      </w:pPr>
      <w:r>
        <w:rPr>
          <w:rFonts w:ascii="Arial" w:hAnsi="Arial" w:cs="Arial"/>
          <w:b/>
          <w:sz w:val="17"/>
          <w:szCs w:val="17"/>
        </w:rPr>
      </w:r>
      <w:r/>
    </w:p>
    <w:p>
      <w:pPr>
        <w:jc w:val="center"/>
        <w:spacing w:lineRule="auto" w:line="240" w:after="0"/>
        <w:rPr>
          <w:rFonts w:ascii="Arial" w:hAnsi="Arial" w:cs="Arial"/>
          <w:b/>
          <w:sz w:val="17"/>
          <w:szCs w:val="17"/>
        </w:rPr>
      </w:pPr>
      <w:r>
        <w:rPr>
          <w:rFonts w:ascii="Arial" w:hAnsi="Arial" w:cs="Arial"/>
          <w:b/>
          <w:sz w:val="17"/>
          <w:szCs w:val="17"/>
        </w:rPr>
      </w:r>
      <w:r/>
    </w:p>
    <w:p>
      <w:pPr>
        <w:spacing w:lineRule="auto" w:line="240" w:after="0"/>
        <w:rPr>
          <w:rFonts w:ascii="Arial" w:hAnsi="Arial" w:cs="Arial"/>
          <w:b/>
          <w:sz w:val="18"/>
          <w:szCs w:val="18"/>
        </w:rPr>
      </w:pPr>
      <w:r>
        <w:rPr>
          <w:rFonts w:ascii="Arial" w:hAnsi="Arial" w:cs="Arial"/>
          <w:b/>
          <w:sz w:val="18"/>
          <w:szCs w:val="18"/>
        </w:rPr>
        <w:t xml:space="preserve">«____»___________________20____г.                                                                                                       №______</w:t>
      </w:r>
      <w:r/>
    </w:p>
    <w:p>
      <w:pPr>
        <w:jc w:val="center"/>
        <w:spacing w:lineRule="auto" w:line="240" w:after="0"/>
        <w:rPr>
          <w:rFonts w:ascii="Times New Roman" w:hAnsi="Times New Roman" w:cs="Times New Roman"/>
          <w:b/>
          <w:sz w:val="24"/>
          <w:szCs w:val="24"/>
        </w:rPr>
      </w:pPr>
      <w:r>
        <w:rPr>
          <w:rFonts w:ascii="Times New Roman" w:hAnsi="Times New Roman" w:cs="Times New Roman"/>
          <w:b/>
          <w:sz w:val="24"/>
          <w:szCs w:val="24"/>
        </w:rPr>
      </w:r>
      <w:r/>
    </w:p>
    <w:p>
      <w:pPr>
        <w:spacing w:lineRule="auto" w:line="240" w:after="0"/>
        <w:tabs>
          <w:tab w:val="center" w:pos="4677" w:leader="none"/>
          <w:tab w:val="right" w:pos="9355" w:leader="none"/>
        </w:tabs>
        <w:rPr>
          <w:rFonts w:ascii="Times New Roman" w:hAnsi="Times New Roman" w:cs="Times New Roman"/>
          <w:sz w:val="24"/>
          <w:szCs w:val="24"/>
        </w:rPr>
      </w:pPr>
      <w:r/>
      <w:bookmarkStart w:id="0" w:name="_GoBack"/>
      <w:r/>
      <w:bookmarkEnd w:id="0"/>
      <w:r/>
      <w:r/>
    </w:p>
    <w:p>
      <w:pPr>
        <w:jc w:val="center"/>
        <w:spacing w:lineRule="auto" w:line="240" w:after="0"/>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муниципального района «Город В</w:t>
      </w:r>
      <w:r>
        <w:rPr>
          <w:rFonts w:ascii="Times New Roman" w:hAnsi="Times New Roman" w:cs="Times New Roman"/>
          <w:b/>
          <w:sz w:val="28"/>
          <w:szCs w:val="28"/>
        </w:rPr>
        <w:t xml:space="preserve">алуйки и </w:t>
      </w:r>
      <w:r>
        <w:rPr>
          <w:rFonts w:ascii="Times New Roman" w:hAnsi="Times New Roman" w:cs="Times New Roman"/>
          <w:b/>
          <w:sz w:val="28"/>
          <w:szCs w:val="28"/>
        </w:rPr>
        <w:t xml:space="preserve">Валуйский</w:t>
      </w:r>
      <w:r>
        <w:rPr>
          <w:rFonts w:ascii="Times New Roman" w:hAnsi="Times New Roman" w:cs="Times New Roman"/>
          <w:b/>
          <w:sz w:val="28"/>
          <w:szCs w:val="28"/>
        </w:rPr>
        <w:t xml:space="preserve"> район»</w:t>
      </w:r>
      <w:r/>
    </w:p>
    <w:p>
      <w:pPr>
        <w:jc w:val="center"/>
        <w:spacing w:lineRule="auto" w:line="240" w:after="0"/>
        <w:rPr>
          <w:rFonts w:ascii="Times New Roman" w:hAnsi="Times New Roman" w:cs="Times New Roman"/>
          <w:b/>
          <w:sz w:val="28"/>
          <w:szCs w:val="28"/>
        </w:rPr>
      </w:pPr>
      <w:r>
        <w:rPr>
          <w:rFonts w:ascii="Times New Roman" w:hAnsi="Times New Roman" w:cs="Times New Roman"/>
          <w:b/>
          <w:sz w:val="28"/>
          <w:szCs w:val="28"/>
        </w:rPr>
        <w:t xml:space="preserve"> от 21 октября </w:t>
      </w:r>
      <w:r>
        <w:rPr>
          <w:rFonts w:ascii="Times New Roman" w:hAnsi="Times New Roman" w:cs="Times New Roman"/>
          <w:b/>
          <w:sz w:val="28"/>
          <w:szCs w:val="28"/>
        </w:rPr>
        <w:t xml:space="preserve">2014 года № 130</w:t>
      </w:r>
      <w:r/>
    </w:p>
    <w:p>
      <w:pPr>
        <w:jc w:val="center"/>
        <w:spacing w:lineRule="auto" w:line="240" w:after="0"/>
        <w:rPr>
          <w:rFonts w:ascii="Times New Roman" w:hAnsi="Times New Roman" w:cs="Times New Roman"/>
          <w:b/>
          <w:sz w:val="28"/>
          <w:szCs w:val="28"/>
        </w:rPr>
      </w:pPr>
      <w:r>
        <w:rPr>
          <w:rFonts w:ascii="Times New Roman" w:hAnsi="Times New Roman" w:cs="Times New Roman"/>
          <w:b/>
          <w:sz w:val="28"/>
          <w:szCs w:val="28"/>
        </w:rPr>
      </w:r>
      <w:r/>
    </w:p>
    <w:p>
      <w:pPr>
        <w:spacing w:lineRule="auto" w:line="240" w:after="0"/>
        <w:rPr>
          <w:rFonts w:ascii="Times New Roman" w:hAnsi="Times New Roman" w:cs="Times New Roman"/>
          <w:sz w:val="28"/>
          <w:szCs w:val="28"/>
        </w:rPr>
      </w:pPr>
      <w:r>
        <w:rPr>
          <w:rFonts w:ascii="Times New Roman" w:hAnsi="Times New Roman" w:cs="Times New Roman"/>
          <w:sz w:val="28"/>
          <w:szCs w:val="28"/>
        </w:rPr>
      </w:r>
      <w:r/>
    </w:p>
    <w:p>
      <w:pPr>
        <w:ind w:firstLine="709"/>
        <w:jc w:val="both"/>
        <w:spacing w:lineRule="auto" w:line="240" w:after="0"/>
        <w:widowControl w:val="off"/>
        <w:rPr>
          <w:rFonts w:ascii="Times New Roman" w:hAnsi="Times New Roman" w:cs="Times New Roman"/>
          <w:b/>
          <w:sz w:val="28"/>
          <w:szCs w:val="28"/>
          <w:lang w:eastAsia="en-US"/>
        </w:rPr>
      </w:pPr>
      <w:r>
        <w:rPr>
          <w:rFonts w:ascii="Times New Roman" w:hAnsi="Times New Roman" w:cs="Times New Roman"/>
          <w:sz w:val="28"/>
          <w:szCs w:val="28"/>
          <w:lang w:eastAsia="en-US"/>
        </w:rPr>
        <w:t xml:space="preserve">В соответствии </w:t>
      </w:r>
      <w:r>
        <w:rPr>
          <w:rFonts w:ascii="Times New Roman" w:hAnsi="Times New Roman" w:cs="Times New Roman"/>
          <w:sz w:val="28"/>
          <w:szCs w:val="28"/>
          <w:lang w:eastAsia="en-US"/>
        </w:rPr>
        <w:t xml:space="preserve">с Бюджетным кодексом Российской Федерации,</w:t>
      </w:r>
      <w:r>
        <w:rPr>
          <w:rFonts w:ascii="Times New Roman" w:hAnsi="Times New Roman" w:cs="Times New Roman"/>
          <w:sz w:val="28"/>
          <w:szCs w:val="28"/>
          <w:lang w:eastAsia="en-US"/>
        </w:rPr>
        <w:t xml:space="preserve"> постановлением администрации Валуйского городского округа от 4 февраля 2019 года № 103 «Об утверждении По</w:t>
      </w:r>
      <w:r>
        <w:rPr>
          <w:rFonts w:ascii="Times New Roman" w:hAnsi="Times New Roman" w:cs="Times New Roman"/>
          <w:sz w:val="28"/>
          <w:szCs w:val="28"/>
          <w:lang w:eastAsia="en-US"/>
        </w:rPr>
        <w:t xml:space="preserve">рядка разработки, реализации и оценки эффективности муниципальных программ Валуйского городского округа», постановлением администрации Валуйского городского округа от 4 февраля 2019 года №104 «Об утверждении перечня муниципальных программ Валуйского городс</w:t>
      </w:r>
      <w:r>
        <w:rPr>
          <w:rFonts w:ascii="Times New Roman" w:hAnsi="Times New Roman" w:cs="Times New Roman"/>
          <w:sz w:val="28"/>
          <w:szCs w:val="28"/>
          <w:lang w:eastAsia="en-US"/>
        </w:rPr>
        <w:t xml:space="preserve">кого округа»</w:t>
      </w:r>
      <w:r>
        <w:rPr>
          <w:rFonts w:ascii="Times New Roman" w:hAnsi="Times New Roman" w:cs="Times New Roman"/>
          <w:sz w:val="28"/>
          <w:szCs w:val="28"/>
          <w:lang w:eastAsia="en-US"/>
        </w:rPr>
        <w:t xml:space="preserve">, решением </w:t>
      </w:r>
      <w:r>
        <w:rPr>
          <w:rFonts w:ascii="Times New Roman" w:hAnsi="Times New Roman" w:cs="Times New Roman"/>
          <w:sz w:val="28"/>
          <w:szCs w:val="28"/>
          <w:lang w:eastAsia="en-US"/>
        </w:rPr>
        <w:t xml:space="preserve">Совета депутатов Валуйского городского округа от 3 июля 2024</w:t>
      </w:r>
      <w:r>
        <w:rPr>
          <w:rFonts w:ascii="Times New Roman" w:hAnsi="Times New Roman" w:cs="Times New Roman"/>
          <w:sz w:val="28"/>
          <w:szCs w:val="28"/>
          <w:lang w:eastAsia="en-US"/>
        </w:rPr>
        <w:t xml:space="preserve"> года № 94 «О внесении изменений в решение Совета депутатов Валуйского городского округа от 22 декабря 2023 г. № 36  «О бюджете Валуйского городского округа на 2024 год и на плановый период 2025 и</w:t>
      </w:r>
      <w:r>
        <w:rPr>
          <w:rFonts w:ascii="Times New Roman" w:hAnsi="Times New Roman" w:cs="Times New Roman"/>
          <w:sz w:val="28"/>
          <w:szCs w:val="28"/>
          <w:lang w:eastAsia="en-US"/>
        </w:rPr>
        <w:t xml:space="preserve"> 2026 годов»</w:t>
      </w:r>
      <w:r>
        <w:rPr>
          <w:rFonts w:ascii="Times New Roman" w:hAnsi="Times New Roman" w:cs="Times New Roman"/>
          <w:sz w:val="28"/>
          <w:szCs w:val="28"/>
          <w:lang w:eastAsia="en-US"/>
        </w:rPr>
        <w:t xml:space="preserve"> </w:t>
      </w:r>
      <w:r>
        <w:rPr>
          <w:rFonts w:ascii="Times New Roman" w:hAnsi="Times New Roman" w:cs="Times New Roman"/>
          <w:b/>
          <w:sz w:val="28"/>
          <w:szCs w:val="28"/>
        </w:rPr>
        <w:t xml:space="preserve">п</w:t>
      </w:r>
      <w:r>
        <w:rPr>
          <w:rFonts w:ascii="Times New Roman" w:hAnsi="Times New Roman" w:cs="Times New Roman"/>
          <w:b/>
          <w:sz w:val="28"/>
          <w:szCs w:val="28"/>
        </w:rPr>
        <w:t xml:space="preserve"> о с т а н о в л я ю:</w:t>
      </w:r>
      <w:r/>
    </w:p>
    <w:p>
      <w:pPr>
        <w:ind w:firstLine="709"/>
        <w:jc w:val="both"/>
        <w:spacing w:lineRule="auto" w:line="240" w:after="0"/>
        <w:widowControl w:val="off"/>
        <w:rPr>
          <w:rFonts w:ascii="Times New Roman" w:hAnsi="Times New Roman" w:cs="Times New Roman"/>
          <w:bCs/>
          <w:sz w:val="28"/>
          <w:szCs w:val="28"/>
          <w:lang w:eastAsia="en-US"/>
        </w:rPr>
      </w:pPr>
      <w:r>
        <w:rPr>
          <w:rFonts w:ascii="Times New Roman" w:hAnsi="Times New Roman" w:cs="Times New Roman"/>
          <w:sz w:val="28"/>
          <w:szCs w:val="28"/>
          <w:lang w:eastAsia="en-US"/>
        </w:rPr>
        <w:t xml:space="preserve">1. Внести в постановление администрации муниципального района «Город Валуйки и </w:t>
      </w:r>
      <w:r>
        <w:rPr>
          <w:rFonts w:ascii="Times New Roman" w:hAnsi="Times New Roman" w:cs="Times New Roman"/>
          <w:sz w:val="28"/>
          <w:szCs w:val="28"/>
          <w:lang w:eastAsia="en-US"/>
        </w:rPr>
        <w:t xml:space="preserve">Валуйский</w:t>
      </w:r>
      <w:r>
        <w:rPr>
          <w:rFonts w:ascii="Times New Roman" w:hAnsi="Times New Roman" w:cs="Times New Roman"/>
          <w:sz w:val="28"/>
          <w:szCs w:val="28"/>
          <w:lang w:eastAsia="en-US"/>
        </w:rPr>
        <w:t xml:space="preserve"> район» от 21</w:t>
      </w:r>
      <w:r>
        <w:rPr>
          <w:rFonts w:ascii="Times New Roman" w:hAnsi="Times New Roman" w:cs="Times New Roman"/>
          <w:sz w:val="28"/>
          <w:szCs w:val="28"/>
          <w:lang w:eastAsia="en-US"/>
        </w:rPr>
        <w:t xml:space="preserve"> октября </w:t>
      </w:r>
      <w:r>
        <w:rPr>
          <w:rFonts w:ascii="Times New Roman" w:hAnsi="Times New Roman" w:cs="Times New Roman"/>
          <w:sz w:val="28"/>
          <w:szCs w:val="28"/>
          <w:lang w:eastAsia="en-US"/>
        </w:rPr>
        <w:t xml:space="preserve">2014 года № 130 «Об утверждении муниципальной программы</w:t>
      </w:r>
      <w:r>
        <w:rPr>
          <w:rFonts w:ascii="Times New Roman" w:hAnsi="Times New Roman" w:cs="Times New Roman"/>
          <w:sz w:val="28"/>
          <w:szCs w:val="28"/>
          <w:lang w:eastAsia="en-US"/>
        </w:rPr>
        <w:t xml:space="preserve"> «</w:t>
      </w:r>
      <w:r>
        <w:rPr>
          <w:rFonts w:ascii="Times New Roman" w:hAnsi="Times New Roman" w:cs="Times New Roman"/>
          <w:bCs/>
          <w:sz w:val="28"/>
          <w:szCs w:val="28"/>
          <w:lang w:eastAsia="en-US"/>
        </w:rPr>
        <w:t xml:space="preserve">Социальная поддержка граждан в Валуйском городском округе»</w:t>
      </w:r>
      <w:r>
        <w:rPr>
          <w:rFonts w:ascii="Times New Roman" w:hAnsi="Times New Roman" w:cs="Times New Roman"/>
          <w:bCs/>
          <w:sz w:val="28"/>
          <w:szCs w:val="28"/>
          <w:lang w:eastAsia="en-US"/>
        </w:rPr>
        <w:t xml:space="preserve"> (далее – Постановление) следующие изменения:</w:t>
      </w:r>
      <w:r/>
    </w:p>
    <w:p>
      <w:pPr>
        <w:ind w:firstLine="709"/>
        <w:jc w:val="both"/>
        <w:spacing w:lineRule="auto" w:line="240" w:after="0"/>
        <w:widowControl w:val="off"/>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Муниципальную программу «Социальная поддержка граждан в Валуйском городском округе», утвержденную Постановлением изложить в редакции, </w:t>
      </w:r>
      <w:r>
        <w:rPr>
          <w:rFonts w:ascii="Times New Roman" w:hAnsi="Times New Roman" w:cs="Times New Roman"/>
          <w:bCs/>
          <w:sz w:val="28"/>
          <w:szCs w:val="28"/>
          <w:lang w:eastAsia="en-US"/>
        </w:rPr>
        <w:t xml:space="preserve">согласно приложения</w:t>
      </w:r>
      <w:r>
        <w:rPr>
          <w:rFonts w:ascii="Times New Roman" w:hAnsi="Times New Roman" w:cs="Times New Roman"/>
          <w:bCs/>
          <w:sz w:val="28"/>
          <w:szCs w:val="28"/>
          <w:lang w:eastAsia="en-US"/>
        </w:rPr>
        <w:t xml:space="preserve"> к настоящему постановлению.</w:t>
      </w:r>
      <w:r/>
    </w:p>
    <w:p>
      <w:pPr>
        <w:ind w:firstLine="709"/>
        <w:jc w:val="both"/>
        <w:spacing w:lineRule="auto" w:line="240" w:after="0"/>
        <w:tabs>
          <w:tab w:val="left" w:pos="9360" w:leader="none"/>
        </w:tabs>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Контроль за</w:t>
      </w:r>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Валуйского городского округа по социальным вопросам Дуброву И.В.</w:t>
      </w:r>
      <w:r/>
    </w:p>
    <w:p>
      <w:pPr>
        <w:ind w:firstLine="709"/>
        <w:jc w:val="both"/>
        <w:spacing w:lineRule="auto" w:line="240" w:after="0"/>
        <w:tabs>
          <w:tab w:val="left" w:pos="9360" w:leader="none"/>
        </w:tabs>
        <w:rPr>
          <w:rFonts w:ascii="Times New Roman" w:hAnsi="Times New Roman" w:cs="Times New Roman"/>
          <w:sz w:val="28"/>
          <w:szCs w:val="28"/>
        </w:rPr>
      </w:pPr>
      <w:r>
        <w:rPr>
          <w:rFonts w:ascii="Times New Roman" w:hAnsi="Times New Roman" w:cs="Times New Roman"/>
          <w:sz w:val="28"/>
          <w:szCs w:val="28"/>
        </w:rPr>
      </w:r>
      <w:r/>
    </w:p>
    <w:p>
      <w:pPr>
        <w:ind w:right="-142"/>
        <w:jc w:val="both"/>
        <w:spacing w:lineRule="auto" w:line="240" w:after="0"/>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 xml:space="preserve">Глава администрации </w:t>
      </w:r>
      <w:r/>
    </w:p>
    <w:p>
      <w:pPr>
        <w:ind w:right="-2"/>
        <w:jc w:val="both"/>
        <w:spacing w:lineRule="auto" w:line="240" w:after="0"/>
        <w:rPr>
          <w:rFonts w:ascii="Times New Roman" w:hAnsi="Times New Roman" w:cs="Times New Roman"/>
          <w:b/>
          <w:bCs/>
          <w:spacing w:val="2"/>
          <w:sz w:val="28"/>
          <w:szCs w:val="28"/>
        </w:rPr>
      </w:pPr>
      <w:r>
        <w:rPr>
          <w:rFonts w:ascii="Times New Roman" w:hAnsi="Times New Roman" w:cs="Times New Roman"/>
          <w:b/>
          <w:bCs/>
          <w:sz w:val="28"/>
          <w:szCs w:val="28"/>
        </w:rPr>
        <w:t xml:space="preserve">Валуйского городского округа         </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А.И.Дыбов</w:t>
      </w:r>
      <w:r/>
    </w:p>
    <w:tbl>
      <w:tblPr>
        <w:tblStyle w:val="683"/>
        <w:tblW w:w="0" w:type="auto"/>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4765"/>
        <w:gridCol w:w="4805"/>
      </w:tblGrid>
      <w:tr>
        <w:trPr/>
        <w:tc>
          <w:tcPr>
            <w:tcW w:w="4857" w:type="dxa"/>
            <w:textDirection w:val="lrTb"/>
            <w:noWrap w:val="false"/>
          </w:tcPr>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r>
            <w:r/>
          </w:p>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r>
            <w:r/>
          </w:p>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r>
            <w:r/>
          </w:p>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r>
            <w:r/>
          </w:p>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r>
            <w:r/>
          </w:p>
        </w:tc>
        <w:tc>
          <w:tcPr>
            <w:tcW w:w="4857" w:type="dxa"/>
            <w:textDirection w:val="lrTb"/>
            <w:noWrap w:val="false"/>
          </w:tcPr>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r>
            <w:r/>
          </w:p>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t xml:space="preserve">Приложение</w:t>
            </w:r>
            <w:r/>
          </w:p>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Валуйского городского округа</w:t>
            </w:r>
            <w:r/>
          </w:p>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t xml:space="preserve">от «___» </w:t>
            </w:r>
            <w:r>
              <w:rPr>
                <w:rFonts w:ascii="Times New Roman" w:hAnsi="Times New Roman" w:cs="Times New Roman"/>
                <w:sz w:val="28"/>
                <w:szCs w:val="28"/>
              </w:rPr>
              <w:t xml:space="preserve">___________</w:t>
            </w:r>
            <w:r>
              <w:rPr>
                <w:rFonts w:ascii="Times New Roman" w:hAnsi="Times New Roman" w:cs="Times New Roman"/>
                <w:sz w:val="28"/>
                <w:szCs w:val="28"/>
              </w:rPr>
              <w:t xml:space="preserve"> 202</w:t>
            </w:r>
            <w:r>
              <w:rPr>
                <w:rFonts w:ascii="Times New Roman" w:hAnsi="Times New Roman" w:cs="Times New Roman"/>
                <w:sz w:val="28"/>
                <w:szCs w:val="28"/>
              </w:rPr>
              <w:t xml:space="preserve">4</w:t>
            </w:r>
            <w:r>
              <w:rPr>
                <w:rFonts w:ascii="Times New Roman" w:hAnsi="Times New Roman" w:cs="Times New Roman"/>
                <w:sz w:val="28"/>
                <w:szCs w:val="28"/>
              </w:rPr>
              <w:t xml:space="preserve"> года  ____  </w:t>
            </w:r>
            <w:r>
              <w:rPr>
                <w:rFonts w:ascii="Times New Roman" w:hAnsi="Times New Roman" w:cs="Times New Roman"/>
                <w:sz w:val="28"/>
                <w:szCs w:val="28"/>
              </w:rPr>
              <w:t xml:space="preserve">Утверждена</w:t>
            </w:r>
            <w:r/>
          </w:p>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муниципального района «Город Валуйки и </w:t>
            </w:r>
            <w:r>
              <w:rPr>
                <w:rFonts w:ascii="Times New Roman" w:hAnsi="Times New Roman" w:cs="Times New Roman"/>
                <w:sz w:val="28"/>
                <w:szCs w:val="28"/>
              </w:rPr>
              <w:t xml:space="preserve">Валуйский</w:t>
            </w:r>
            <w:r>
              <w:rPr>
                <w:rFonts w:ascii="Times New Roman" w:hAnsi="Times New Roman" w:cs="Times New Roman"/>
                <w:sz w:val="28"/>
                <w:szCs w:val="28"/>
              </w:rPr>
              <w:t xml:space="preserve"> райо</w:t>
            </w:r>
            <w:r>
              <w:rPr>
                <w:rFonts w:ascii="Times New Roman" w:hAnsi="Times New Roman" w:cs="Times New Roman"/>
                <w:sz w:val="28"/>
                <w:szCs w:val="28"/>
              </w:rPr>
              <w:t xml:space="preserve">н» </w:t>
            </w:r>
            <w:r/>
          </w:p>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t xml:space="preserve">от 21 октября 2014 года № 130</w:t>
            </w:r>
            <w:r/>
          </w:p>
        </w:tc>
      </w:tr>
    </w:tbl>
    <w:p>
      <w:pPr>
        <w:jc w:val="center"/>
        <w:spacing w:lineRule="auto" w:line="240" w:after="0"/>
        <w:rPr>
          <w:rFonts w:ascii="Times New Roman" w:hAnsi="Times New Roman" w:cs="Times New Roman"/>
          <w:sz w:val="28"/>
          <w:szCs w:val="28"/>
        </w:rPr>
      </w:pPr>
      <w:r>
        <w:rPr>
          <w:rFonts w:ascii="Times New Roman" w:hAnsi="Times New Roman" w:cs="Times New Roman"/>
          <w:sz w:val="28"/>
          <w:szCs w:val="28"/>
        </w:rPr>
      </w:r>
      <w:r/>
    </w:p>
    <w:p>
      <w:pPr>
        <w:jc w:val="center"/>
        <w:spacing w:lineRule="auto" w:line="240" w:after="0"/>
        <w:rPr>
          <w:rFonts w:ascii="Times New Roman" w:hAnsi="Times New Roman" w:cs="Times New Roman"/>
          <w:b/>
          <w:bCs/>
          <w:sz w:val="24"/>
          <w:szCs w:val="24"/>
        </w:rPr>
      </w:pPr>
      <w:r/>
      <w:bookmarkStart w:id="1" w:name="Par38"/>
      <w:r/>
      <w:bookmarkEnd w:id="1"/>
      <w:r>
        <w:rPr>
          <w:rFonts w:ascii="Times New Roman" w:hAnsi="Times New Roman" w:cs="Times New Roman"/>
          <w:b/>
          <w:bCs/>
          <w:sz w:val="24"/>
          <w:szCs w:val="24"/>
        </w:rPr>
        <w:t xml:space="preserve">МУНИЦИПАЛЬНАЯ ПРОГРАММА</w:t>
      </w:r>
      <w:r/>
    </w:p>
    <w:p>
      <w:pPr>
        <w:jc w:val="center"/>
        <w:spacing w:lineRule="auto" w:line="240" w:after="0"/>
        <w:rPr>
          <w:rFonts w:ascii="Times New Roman" w:hAnsi="Times New Roman" w:cs="Times New Roman"/>
          <w:b/>
          <w:bCs/>
          <w:sz w:val="24"/>
          <w:szCs w:val="24"/>
        </w:rPr>
      </w:pPr>
      <w:r>
        <w:rPr>
          <w:rFonts w:ascii="Times New Roman" w:hAnsi="Times New Roman" w:cs="Times New Roman"/>
          <w:b/>
          <w:bCs/>
          <w:sz w:val="24"/>
          <w:szCs w:val="24"/>
        </w:rPr>
        <w:t xml:space="preserve">"СОЦИАЛЬНАЯ ПОДДЕРЖКА ГРАЖДАН В ВАЛУЙСКОМ ГОРОДСКОМ ОКРУГЕ" </w:t>
      </w:r>
      <w:r/>
    </w:p>
    <w:p>
      <w:pPr>
        <w:jc w:val="center"/>
        <w:spacing w:lineRule="auto" w:line="240" w:after="0"/>
        <w:rPr>
          <w:rFonts w:ascii="Times New Roman" w:hAnsi="Times New Roman" w:cs="Times New Roman"/>
          <w:b/>
          <w:bCs/>
          <w:sz w:val="24"/>
          <w:szCs w:val="24"/>
        </w:rPr>
      </w:pPr>
      <w:r>
        <w:rPr>
          <w:rFonts w:ascii="Times New Roman" w:hAnsi="Times New Roman" w:cs="Times New Roman"/>
          <w:b/>
          <w:bCs/>
          <w:sz w:val="24"/>
          <w:szCs w:val="24"/>
        </w:rPr>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Паспорт</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w:t>
      </w:r>
      <w:r/>
    </w:p>
    <w:tbl>
      <w:tblPr>
        <w:tblW w:w="9498" w:type="dxa"/>
        <w:tblInd w:w="62" w:type="dxa"/>
        <w:tblLayout w:type="fixed"/>
        <w:tblCellMar>
          <w:left w:w="62" w:type="dxa"/>
          <w:top w:w="102" w:type="dxa"/>
          <w:right w:w="62" w:type="dxa"/>
          <w:bottom w:w="102" w:type="dxa"/>
        </w:tblCellMar>
        <w:tblLook w:val="0000" w:firstRow="0" w:lastRow="0" w:firstColumn="0" w:lastColumn="0" w:noHBand="0" w:noVBand="0"/>
      </w:tblPr>
      <w:tblGrid>
        <w:gridCol w:w="475"/>
        <w:gridCol w:w="2502"/>
        <w:gridCol w:w="6521"/>
      </w:tblGrid>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2"/>
            <w:tcBorders>
              <w:left w:val="single" w:sz="4" w:space="0" w:color="auto"/>
              <w:top w:val="single" w:sz="4" w:space="0" w:color="auto"/>
              <w:right w:val="single" w:sz="4" w:space="0" w:color="auto"/>
              <w:bottom w:val="single" w:sz="4" w:space="0" w:color="auto"/>
            </w:tcBorders>
            <w:tcW w:w="9023"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программы: "Социальная поддержка граждан в Валуйском городском округе" (далее - программа).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w:t>
            </w:r>
            <w:r/>
          </w:p>
        </w:tc>
        <w:tc>
          <w:tcPr>
            <w:tcBorders>
              <w:left w:val="single" w:sz="4" w:space="0" w:color="auto"/>
              <w:top w:val="single" w:sz="4" w:space="0" w:color="auto"/>
              <w:right w:val="single" w:sz="4" w:space="0" w:color="auto"/>
              <w:bottom w:val="single" w:sz="4" w:space="0" w:color="auto"/>
            </w:tcBorders>
            <w:tcW w:w="25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муниципальной программы</w:t>
            </w:r>
            <w:r/>
          </w:p>
        </w:tc>
        <w:tc>
          <w:tcPr>
            <w:tcBorders>
              <w:left w:val="single" w:sz="4" w:space="0" w:color="auto"/>
              <w:top w:val="single" w:sz="4" w:space="0" w:color="auto"/>
              <w:right w:val="single" w:sz="4" w:space="0" w:color="auto"/>
              <w:bottom w:val="single" w:sz="4" w:space="0" w:color="auto"/>
            </w:tcBorders>
            <w:tcW w:w="652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p>
        </w:tc>
        <w:tc>
          <w:tcPr>
            <w:tcBorders>
              <w:left w:val="single" w:sz="4" w:space="0" w:color="auto"/>
              <w:top w:val="single" w:sz="4" w:space="0" w:color="auto"/>
              <w:right w:val="single" w:sz="4" w:space="0" w:color="auto"/>
              <w:bottom w:val="single" w:sz="4" w:space="0" w:color="auto"/>
            </w:tcBorders>
            <w:tcW w:w="25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Соисполнители муниципальной программы</w:t>
            </w:r>
            <w:r/>
          </w:p>
        </w:tc>
        <w:tc>
          <w:tcPr>
            <w:tcBorders>
              <w:left w:val="single" w:sz="4" w:space="0" w:color="auto"/>
              <w:top w:val="single" w:sz="4" w:space="0" w:color="auto"/>
              <w:right w:val="single" w:sz="4" w:space="0" w:color="auto"/>
              <w:bottom w:val="single" w:sz="4" w:space="0" w:color="auto"/>
            </w:tcBorders>
            <w:tcW w:w="652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Управление образования администрац</w:t>
            </w:r>
            <w:r>
              <w:rPr>
                <w:rFonts w:ascii="Times New Roman" w:hAnsi="Times New Roman" w:cs="Times New Roman"/>
                <w:sz w:val="24"/>
                <w:szCs w:val="24"/>
              </w:rPr>
              <w:t xml:space="preserve">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w:t>
            </w:r>
            <w:r/>
          </w:p>
        </w:tc>
        <w:tc>
          <w:tcPr>
            <w:tcBorders>
              <w:left w:val="single" w:sz="4" w:space="0" w:color="auto"/>
              <w:top w:val="single" w:sz="4" w:space="0" w:color="auto"/>
              <w:right w:val="single" w:sz="4" w:space="0" w:color="auto"/>
              <w:bottom w:val="single" w:sz="4" w:space="0" w:color="auto"/>
            </w:tcBorders>
            <w:tcW w:w="25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Участники муниципальной программы</w:t>
            </w:r>
            <w:r/>
          </w:p>
        </w:tc>
        <w:tc>
          <w:tcPr>
            <w:tcBorders>
              <w:left w:val="single" w:sz="4" w:space="0" w:color="auto"/>
              <w:top w:val="single" w:sz="4" w:space="0" w:color="auto"/>
              <w:right w:val="single" w:sz="4" w:space="0" w:color="auto"/>
              <w:bottom w:val="single" w:sz="4" w:space="0" w:color="auto"/>
            </w:tcBorders>
            <w:tcW w:w="652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финансов и бюджетной политики администрации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Муниципальное бюджетное   учреждение «Комплексный центр социального обслуживания населения администрации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культуры администрации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архитектуры, капитального строительства и дорожной инфраструктуры</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администраци</w:t>
            </w:r>
            <w:r>
              <w:rPr>
                <w:rFonts w:ascii="Times New Roman" w:hAnsi="Times New Roman" w:cs="Times New Roman"/>
                <w:sz w:val="24"/>
                <w:szCs w:val="24"/>
              </w:rPr>
              <w:t xml:space="preserve">и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4</w:t>
            </w:r>
            <w:r/>
          </w:p>
        </w:tc>
        <w:tc>
          <w:tcPr>
            <w:tcBorders>
              <w:left w:val="single" w:sz="4" w:space="0" w:color="auto"/>
              <w:top w:val="single" w:sz="4" w:space="0" w:color="auto"/>
              <w:right w:val="single" w:sz="4" w:space="0" w:color="auto"/>
              <w:bottom w:val="single" w:sz="4" w:space="0" w:color="auto"/>
            </w:tcBorders>
            <w:tcW w:w="25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Подпрограммы муниципальной программы</w:t>
            </w:r>
            <w:r/>
          </w:p>
        </w:tc>
        <w:tc>
          <w:tcPr>
            <w:tcBorders>
              <w:left w:val="single" w:sz="4" w:space="0" w:color="auto"/>
              <w:top w:val="single" w:sz="4" w:space="0" w:color="auto"/>
              <w:right w:val="single" w:sz="4" w:space="0" w:color="auto"/>
              <w:bottom w:val="single" w:sz="4" w:space="0" w:color="auto"/>
            </w:tcBorders>
            <w:tcW w:w="6521" w:type="dxa"/>
            <w:textDirection w:val="lrTb"/>
            <w:noWrap w:val="false"/>
          </w:tcPr>
          <w:p>
            <w:pPr>
              <w:pStyle w:val="687"/>
              <w:numPr>
                <w:ilvl w:val="0"/>
                <w:numId w:val="5"/>
              </w:numPr>
              <w:jc w:val="both"/>
              <w:spacing w:lineRule="auto" w:line="240" w:after="0"/>
              <w:rPr>
                <w:rFonts w:ascii="Times New Roman" w:hAnsi="Times New Roman" w:cs="Times New Roman"/>
                <w:sz w:val="24"/>
                <w:szCs w:val="24"/>
              </w:rPr>
            </w:pPr>
            <w:r/>
            <w:hyperlink w:tooltip="#Par356" w:anchor="Par356" w:history="1">
              <w:r>
                <w:rPr>
                  <w:rFonts w:ascii="Times New Roman" w:hAnsi="Times New Roman" w:cs="Times New Roman"/>
                  <w:sz w:val="24"/>
                  <w:szCs w:val="24"/>
                </w:rPr>
                <w:t xml:space="preserve">Развитие мер социальной поддержки</w:t>
              </w:r>
            </w:hyperlink>
            <w:r>
              <w:rPr>
                <w:rFonts w:ascii="Times New Roman" w:hAnsi="Times New Roman" w:cs="Times New Roman"/>
                <w:sz w:val="24"/>
                <w:szCs w:val="24"/>
              </w:rPr>
              <w:t xml:space="preserve"> отдельных категорий граждан.</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w:t>
            </w:r>
            <w:hyperlink w:tooltip="#Par586" w:anchor="Par586" w:history="1">
              <w:r>
                <w:rPr>
                  <w:rFonts w:ascii="Times New Roman" w:hAnsi="Times New Roman" w:cs="Times New Roman"/>
                  <w:sz w:val="24"/>
                  <w:szCs w:val="24"/>
                </w:rPr>
                <w:t xml:space="preserve">Модернизация и развитие социального обслуживания</w:t>
              </w:r>
            </w:hyperlink>
            <w:r>
              <w:rPr>
                <w:rFonts w:ascii="Times New Roman" w:hAnsi="Times New Roman" w:cs="Times New Roman"/>
                <w:sz w:val="24"/>
                <w:szCs w:val="24"/>
              </w:rPr>
              <w:t xml:space="preserve"> населения.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w:t>
            </w:r>
            <w:hyperlink w:tooltip="#Par713" w:anchor="Par713" w:history="1">
              <w:r>
                <w:rPr>
                  <w:rFonts w:ascii="Times New Roman" w:hAnsi="Times New Roman" w:cs="Times New Roman"/>
                  <w:sz w:val="24"/>
                  <w:szCs w:val="24"/>
                </w:rPr>
                <w:t xml:space="preserve">Социальная поддержка семьи и детей</w:t>
              </w:r>
            </w:hyperlink>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 </w:t>
            </w:r>
            <w:hyperlink w:tooltip="#Par914" w:anchor="Par914" w:history="1">
              <w:r>
                <w:rPr>
                  <w:rFonts w:ascii="Times New Roman" w:hAnsi="Times New Roman" w:cs="Times New Roman"/>
                  <w:sz w:val="24"/>
                  <w:szCs w:val="24"/>
                </w:rPr>
                <w:t xml:space="preserve">Повышение эффективности муниципальной поддержки</w:t>
              </w:r>
            </w:hyperlink>
            <w:r>
              <w:rPr>
                <w:rFonts w:ascii="Times New Roman" w:hAnsi="Times New Roman" w:cs="Times New Roman"/>
                <w:sz w:val="24"/>
                <w:szCs w:val="24"/>
              </w:rPr>
              <w:t xml:space="preserve"> социально ориентированных некоммерческих организаций.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5. </w:t>
            </w:r>
            <w:hyperlink w:tooltip="#Par1079" w:anchor="Par1079" w:history="1">
              <w:r>
                <w:rPr>
                  <w:rFonts w:ascii="Times New Roman" w:hAnsi="Times New Roman" w:cs="Times New Roman"/>
                  <w:sz w:val="24"/>
                  <w:szCs w:val="24"/>
                </w:rPr>
                <w:t xml:space="preserve">Обеспечение реализации муниципальной программы</w:t>
              </w:r>
            </w:hyperlink>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6. </w:t>
            </w:r>
            <w:hyperlink w:tooltip="#Par1196" w:anchor="Par1196" w:history="1">
              <w:r>
                <w:rPr>
                  <w:rFonts w:ascii="Times New Roman" w:hAnsi="Times New Roman" w:cs="Times New Roman"/>
                  <w:sz w:val="24"/>
                  <w:szCs w:val="24"/>
                </w:rPr>
                <w:t xml:space="preserve">Доступная среда</w:t>
              </w:r>
            </w:hyperlink>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5</w:t>
            </w:r>
            <w:r/>
          </w:p>
        </w:tc>
        <w:tc>
          <w:tcPr>
            <w:tcBorders>
              <w:left w:val="single" w:sz="4" w:space="0" w:color="auto"/>
              <w:top w:val="single" w:sz="4" w:space="0" w:color="auto"/>
              <w:right w:val="single" w:sz="4" w:space="0" w:color="auto"/>
              <w:bottom w:val="single" w:sz="4" w:space="0" w:color="auto"/>
            </w:tcBorders>
            <w:tcW w:w="25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Цели </w:t>
            </w:r>
            <w:r>
              <w:rPr>
                <w:rFonts w:ascii="Times New Roman" w:hAnsi="Times New Roman" w:cs="Times New Roman"/>
                <w:sz w:val="24"/>
                <w:szCs w:val="24"/>
              </w:rPr>
              <w:t xml:space="preserve">муниципальной программы</w:t>
            </w:r>
            <w:r/>
          </w:p>
        </w:tc>
        <w:tc>
          <w:tcPr>
            <w:tcBorders>
              <w:left w:val="single" w:sz="4" w:space="0" w:color="auto"/>
              <w:top w:val="single" w:sz="4" w:space="0" w:color="auto"/>
              <w:right w:val="single" w:sz="4" w:space="0" w:color="auto"/>
              <w:bottom w:val="single" w:sz="4" w:space="0" w:color="auto"/>
            </w:tcBorders>
            <w:tcW w:w="6521"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Создание условий для роста благосостояния граждан - получателей мер социальной поддержки.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Повышение доступности и качества социального обслуживания населения</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w:t>
            </w:r>
            <w:r/>
          </w:p>
        </w:tc>
        <w:tc>
          <w:tcPr>
            <w:tcBorders>
              <w:left w:val="single" w:sz="4" w:space="0" w:color="auto"/>
              <w:top w:val="single" w:sz="4" w:space="0" w:color="auto"/>
              <w:right w:val="single" w:sz="4" w:space="0" w:color="auto"/>
              <w:bottom w:val="single" w:sz="4" w:space="0" w:color="auto"/>
            </w:tcBorders>
            <w:tcW w:w="25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Задачи муниципальной программы</w:t>
            </w:r>
            <w:r/>
          </w:p>
        </w:tc>
        <w:tc>
          <w:tcPr>
            <w:tcBorders>
              <w:left w:val="single" w:sz="4" w:space="0" w:color="auto"/>
              <w:top w:val="single" w:sz="4" w:space="0" w:color="auto"/>
              <w:right w:val="single" w:sz="4" w:space="0" w:color="auto"/>
              <w:bottom w:val="single" w:sz="4" w:space="0" w:color="auto"/>
            </w:tcBorders>
            <w:tcW w:w="652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Выполнение переданных полномочий по социальной поддержке граждан.</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Повышение качества и обеспечение доступности социальных услуг.</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Обеспечение социальной и экономической устойчивости семьи и детей, реализация права ребенка жить и воспитываться в семье.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 Повышение роли сектора социально ориентированных некоммерческих организаций в предоставлении социальных услуг.</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5. Обеспечение эффективной деятельности органов местного самоуправления  Валуйского городского округа в сфере социальной защиты населения.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6.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7</w:t>
            </w:r>
            <w:r/>
          </w:p>
        </w:tc>
        <w:tc>
          <w:tcPr>
            <w:tcBorders>
              <w:left w:val="single" w:sz="4" w:space="0" w:color="auto"/>
              <w:top w:val="single" w:sz="4" w:space="0" w:color="auto"/>
              <w:right w:val="single" w:sz="4" w:space="0" w:color="auto"/>
              <w:bottom w:val="single" w:sz="4" w:space="0" w:color="auto"/>
            </w:tcBorders>
            <w:tcW w:w="25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Сроки и этапы реализации муниципальной программы</w:t>
            </w:r>
            <w:r/>
          </w:p>
        </w:tc>
        <w:tc>
          <w:tcPr>
            <w:tcBorders>
              <w:left w:val="single" w:sz="4" w:space="0" w:color="auto"/>
              <w:top w:val="single" w:sz="4" w:space="0" w:color="auto"/>
              <w:right w:val="single" w:sz="4" w:space="0" w:color="auto"/>
              <w:bottom w:val="single" w:sz="4" w:space="0" w:color="auto"/>
            </w:tcBorders>
            <w:tcW w:w="652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Выделено 2 этапа: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с 2015 по 2020 годы;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 с 2021 по 2025 годы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8</w:t>
            </w:r>
            <w:r/>
          </w:p>
        </w:tc>
        <w:tc>
          <w:tcPr>
            <w:tcBorders>
              <w:left w:val="single" w:sz="4" w:space="0" w:color="auto"/>
              <w:top w:val="single" w:sz="4" w:space="0" w:color="auto"/>
              <w:right w:val="single" w:sz="4" w:space="0" w:color="auto"/>
              <w:bottom w:val="single" w:sz="4" w:space="0" w:color="auto"/>
            </w:tcBorders>
            <w:tcW w:w="25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Объемы бюджетных ассигнований муниципальной программы за счет средств муниципального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r/>
          </w:p>
        </w:tc>
        <w:tc>
          <w:tcPr>
            <w:tcBorders>
              <w:left w:val="single" w:sz="4" w:space="0" w:color="auto"/>
              <w:top w:val="single" w:sz="4" w:space="0" w:color="auto"/>
              <w:right w:val="single" w:sz="4" w:space="0" w:color="auto"/>
              <w:bottom w:val="single" w:sz="4" w:space="0" w:color="auto"/>
            </w:tcBorders>
            <w:tcW w:w="652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программы в 2015 - 2020 годах за счет всех источников финансирования состави</w:t>
            </w:r>
            <w:r>
              <w:rPr>
                <w:rFonts w:ascii="Times New Roman" w:hAnsi="Times New Roman" w:cs="Times New Roman"/>
                <w:sz w:val="24"/>
                <w:szCs w:val="24"/>
              </w:rPr>
              <w:t xml:space="preserve">л</w:t>
            </w:r>
            <w:r>
              <w:rPr>
                <w:rFonts w:ascii="Times New Roman" w:hAnsi="Times New Roman" w:cs="Times New Roman"/>
                <w:sz w:val="24"/>
                <w:szCs w:val="24"/>
              </w:rPr>
              <w:t xml:space="preserve">2</w:t>
            </w:r>
            <w:r>
              <w:rPr>
                <w:rFonts w:ascii="Times New Roman" w:hAnsi="Times New Roman" w:cs="Times New Roman"/>
                <w:sz w:val="24"/>
                <w:szCs w:val="24"/>
              </w:rPr>
              <w:t xml:space="preserve"> 116 </w:t>
            </w:r>
            <w:r>
              <w:rPr>
                <w:rFonts w:ascii="Times New Roman" w:hAnsi="Times New Roman" w:cs="Times New Roman"/>
                <w:sz w:val="24"/>
                <w:szCs w:val="24"/>
              </w:rPr>
              <w:t xml:space="preserve">480</w:t>
            </w:r>
            <w:r>
              <w:rPr>
                <w:rFonts w:ascii="Times New Roman" w:hAnsi="Times New Roman" w:cs="Times New Roman"/>
                <w:sz w:val="24"/>
                <w:szCs w:val="24"/>
              </w:rPr>
              <w:t xml:space="preserve">,5</w:t>
            </w:r>
            <w:r>
              <w:rPr>
                <w:rFonts w:ascii="Times New Roman" w:hAnsi="Times New Roman" w:cs="Times New Roman"/>
                <w:sz w:val="24"/>
                <w:szCs w:val="24"/>
              </w:rPr>
              <w:t xml:space="preserve">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в 2015 - 2020 годах за счет средств областного бюджета состави</w:t>
            </w:r>
            <w:r>
              <w:rPr>
                <w:rFonts w:ascii="Times New Roman" w:hAnsi="Times New Roman" w:cs="Times New Roman"/>
                <w:sz w:val="24"/>
                <w:szCs w:val="24"/>
              </w:rPr>
              <w:t xml:space="preserve">л</w:t>
            </w:r>
            <w:r>
              <w:rPr>
                <w:rFonts w:ascii="Times New Roman" w:hAnsi="Times New Roman" w:cs="Times New Roman"/>
                <w:sz w:val="24"/>
                <w:szCs w:val="24"/>
              </w:rPr>
              <w:t xml:space="preserve">1</w:t>
            </w:r>
            <w:r>
              <w:rPr>
                <w:rFonts w:ascii="Times New Roman" w:hAnsi="Times New Roman" w:cs="Times New Roman"/>
                <w:sz w:val="24"/>
                <w:szCs w:val="24"/>
              </w:rPr>
              <w:t xml:space="preserve"> 272 132,9</w:t>
            </w:r>
            <w:r>
              <w:rPr>
                <w:rFonts w:ascii="Times New Roman" w:hAnsi="Times New Roman" w:cs="Times New Roman"/>
                <w:sz w:val="24"/>
                <w:szCs w:val="24"/>
              </w:rPr>
              <w:t xml:space="preserve">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w:t>
            </w:r>
            <w:r>
              <w:rPr>
                <w:rFonts w:ascii="Times New Roman" w:hAnsi="Times New Roman" w:cs="Times New Roman"/>
                <w:sz w:val="24"/>
                <w:szCs w:val="24"/>
              </w:rPr>
              <w:t xml:space="preserve">бъем финансирования программы в 2015 - 2020 годах за счет средс</w:t>
            </w:r>
            <w:r>
              <w:rPr>
                <w:rFonts w:ascii="Times New Roman" w:hAnsi="Times New Roman" w:cs="Times New Roman"/>
                <w:sz w:val="24"/>
                <w:szCs w:val="24"/>
              </w:rPr>
              <w:t xml:space="preserve">тв федерального бюджета составил769 135,6</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w:t>
            </w:r>
            <w:r>
              <w:rPr>
                <w:rFonts w:ascii="Times New Roman" w:hAnsi="Times New Roman" w:cs="Times New Roman"/>
                <w:sz w:val="24"/>
                <w:szCs w:val="24"/>
              </w:rPr>
              <w:t xml:space="preserve">бъем финансирования программы в 2015 - 2020 годах за счет средств бюджета  Валуйского городского округа состави</w:t>
            </w:r>
            <w:r>
              <w:rPr>
                <w:rFonts w:ascii="Times New Roman" w:hAnsi="Times New Roman" w:cs="Times New Roman"/>
                <w:sz w:val="24"/>
                <w:szCs w:val="24"/>
              </w:rPr>
              <w:t xml:space="preserve">л</w:t>
            </w:r>
            <w:r>
              <w:rPr>
                <w:rFonts w:ascii="Times New Roman" w:hAnsi="Times New Roman" w:cs="Times New Roman"/>
                <w:sz w:val="24"/>
                <w:szCs w:val="24"/>
              </w:rPr>
              <w:t xml:space="preserve">42 089,1</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год – 5668,0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2016 год – 638</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8</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2017 год – 7</w:t>
            </w:r>
            <w:r>
              <w:rPr>
                <w:rFonts w:ascii="Times New Roman" w:hAnsi="Times New Roman" w:cs="Times New Roman"/>
                <w:sz w:val="24"/>
                <w:szCs w:val="24"/>
              </w:rPr>
              <w:t xml:space="preserve">047,5</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2018 год – 7045,7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2019 год – </w:t>
            </w:r>
            <w:r>
              <w:rPr>
                <w:rFonts w:ascii="Times New Roman" w:hAnsi="Times New Roman" w:cs="Times New Roman"/>
                <w:sz w:val="24"/>
                <w:szCs w:val="24"/>
              </w:rPr>
              <w:t xml:space="preserve">7 336,1</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2020 год – </w:t>
            </w:r>
            <w:r>
              <w:rPr>
                <w:rFonts w:ascii="Times New Roman" w:hAnsi="Times New Roman" w:cs="Times New Roman"/>
                <w:sz w:val="24"/>
                <w:szCs w:val="24"/>
              </w:rPr>
              <w:t xml:space="preserve">8 609,0</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w:t>
            </w:r>
            <w:r>
              <w:rPr>
                <w:rFonts w:ascii="Times New Roman" w:hAnsi="Times New Roman" w:cs="Times New Roman"/>
                <w:sz w:val="24"/>
                <w:szCs w:val="24"/>
              </w:rPr>
              <w:t xml:space="preserve">бъем финансирования программы в 2015 - 2020 годах за счет средств иных источников состави</w:t>
            </w:r>
            <w:r>
              <w:rPr>
                <w:rFonts w:ascii="Times New Roman" w:hAnsi="Times New Roman" w:cs="Times New Roman"/>
                <w:sz w:val="24"/>
                <w:szCs w:val="24"/>
              </w:rPr>
              <w:t xml:space="preserve">л</w:t>
            </w:r>
            <w:r>
              <w:rPr>
                <w:rFonts w:ascii="Times New Roman" w:hAnsi="Times New Roman" w:cs="Times New Roman"/>
                <w:sz w:val="24"/>
                <w:szCs w:val="24"/>
              </w:rPr>
              <w:t xml:space="preserve"> </w:t>
            </w:r>
            <w:r>
              <w:rPr>
                <w:rFonts w:ascii="Times New Roman" w:hAnsi="Times New Roman" w:cs="Times New Roman"/>
                <w:sz w:val="24"/>
                <w:szCs w:val="24"/>
              </w:rPr>
              <w:t xml:space="preserve">33 122,9 </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программы в 2021 </w:t>
            </w:r>
            <w:r>
              <w:rPr>
                <w:rFonts w:ascii="Times New Roman" w:hAnsi="Times New Roman" w:cs="Times New Roman"/>
                <w:sz w:val="24"/>
                <w:szCs w:val="24"/>
              </w:rPr>
              <w:t xml:space="preserve">–</w:t>
            </w:r>
            <w:r>
              <w:rPr>
                <w:rFonts w:ascii="Times New Roman" w:hAnsi="Times New Roman" w:cs="Times New Roman"/>
                <w:sz w:val="24"/>
                <w:szCs w:val="24"/>
              </w:rPr>
              <w:t xml:space="preserve"> 2025годах за счет всех источников финансирования </w:t>
            </w:r>
            <w:r>
              <w:rPr>
                <w:rFonts w:ascii="Times New Roman" w:hAnsi="Times New Roman" w:cs="Times New Roman"/>
                <w:sz w:val="24"/>
                <w:szCs w:val="24"/>
              </w:rPr>
              <w:t xml:space="preserve">составит </w:t>
            </w:r>
            <w:r>
              <w:rPr>
                <w:rFonts w:ascii="Times New Roman" w:hAnsi="Times New Roman" w:cs="Times New Roman"/>
                <w:sz w:val="24"/>
                <w:szCs w:val="24"/>
              </w:rPr>
              <w:t xml:space="preserve">2 219 256,2</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в 2021 - 2025 годах за счет средств областного бюджета составит </w:t>
            </w:r>
            <w:r>
              <w:rPr>
                <w:rFonts w:ascii="Times New Roman" w:hAnsi="Times New Roman" w:cs="Times New Roman"/>
                <w:sz w:val="24"/>
                <w:szCs w:val="24"/>
              </w:rPr>
              <w:t xml:space="preserve">1 528 055,7</w:t>
            </w:r>
            <w:r>
              <w:rPr>
                <w:rFonts w:ascii="Times New Roman" w:hAnsi="Times New Roman" w:cs="Times New Roman"/>
                <w:sz w:val="24"/>
                <w:szCs w:val="24"/>
              </w:rPr>
              <w:t xml:space="preserve">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программы в 2021 - 2025 годах за счет средств федерального бюджета составит </w:t>
            </w:r>
            <w:r>
              <w:rPr>
                <w:rFonts w:ascii="Times New Roman" w:hAnsi="Times New Roman" w:cs="Times New Roman"/>
                <w:sz w:val="24"/>
                <w:szCs w:val="24"/>
              </w:rPr>
              <w:t xml:space="preserve">525 556,4</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программы в 2021 - 2025 годах за счет средств бюджета городского округа составит </w:t>
            </w:r>
            <w:r>
              <w:rPr>
                <w:rFonts w:ascii="Times New Roman" w:hAnsi="Times New Roman" w:cs="Times New Roman"/>
                <w:sz w:val="24"/>
                <w:szCs w:val="24"/>
              </w:rPr>
              <w:t xml:space="preserve">135 752,7</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 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2021 год – </w:t>
            </w:r>
            <w:r>
              <w:rPr>
                <w:rFonts w:ascii="Times New Roman" w:hAnsi="Times New Roman" w:cs="Times New Roman"/>
                <w:sz w:val="24"/>
                <w:szCs w:val="24"/>
              </w:rPr>
              <w:t xml:space="preserve">9 297,</w:t>
            </w:r>
            <w:r>
              <w:rPr>
                <w:rFonts w:ascii="Times New Roman" w:hAnsi="Times New Roman" w:cs="Times New Roman"/>
                <w:sz w:val="24"/>
                <w:szCs w:val="24"/>
              </w:rPr>
              <w:t xml:space="preserve">3</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 </w:t>
            </w:r>
            <w:r>
              <w:rPr>
                <w:rFonts w:ascii="Times New Roman" w:hAnsi="Times New Roman" w:cs="Times New Roman"/>
                <w:sz w:val="24"/>
                <w:szCs w:val="24"/>
              </w:rPr>
              <w:t xml:space="preserve">14 392,0</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 </w:t>
            </w:r>
            <w:r>
              <w:rPr>
                <w:rFonts w:ascii="Times New Roman" w:hAnsi="Times New Roman" w:cs="Times New Roman"/>
                <w:sz w:val="24"/>
                <w:szCs w:val="24"/>
              </w:rPr>
              <w:t xml:space="preserve">36 800,7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2024 год – </w:t>
            </w:r>
            <w:r>
              <w:rPr>
                <w:rFonts w:ascii="Times New Roman" w:hAnsi="Times New Roman" w:cs="Times New Roman"/>
                <w:sz w:val="24"/>
                <w:szCs w:val="24"/>
              </w:rPr>
              <w:t xml:space="preserve">41 246,7</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2025 год – </w:t>
            </w:r>
            <w:r>
              <w:rPr>
                <w:rFonts w:ascii="Times New Roman" w:hAnsi="Times New Roman" w:cs="Times New Roman"/>
                <w:sz w:val="24"/>
                <w:szCs w:val="24"/>
              </w:rPr>
              <w:t xml:space="preserve">34 016,0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программы в 2021 - 2025 годах за счет средств иных источников составит </w:t>
            </w:r>
            <w:r>
              <w:rPr>
                <w:rFonts w:ascii="Times New Roman" w:hAnsi="Times New Roman" w:cs="Times New Roman"/>
                <w:sz w:val="24"/>
                <w:szCs w:val="24"/>
              </w:rPr>
              <w:t xml:space="preserve">29 891,4</w:t>
            </w:r>
            <w:r>
              <w:rPr>
                <w:rFonts w:ascii="Times New Roman" w:hAnsi="Times New Roman" w:cs="Times New Roman"/>
                <w:sz w:val="24"/>
                <w:szCs w:val="24"/>
              </w:rPr>
              <w:t xml:space="preserve"> тыс. руб.</w:t>
            </w:r>
            <w:r/>
          </w:p>
        </w:tc>
      </w:tr>
      <w:tr>
        <w:trPr/>
        <w:tc>
          <w:tcPr>
            <w:tcBorders>
              <w:left w:val="single" w:sz="4" w:space="0" w:color="auto"/>
              <w:top w:val="single" w:sz="4" w:space="0" w:color="auto"/>
              <w:right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9</w:t>
            </w:r>
            <w:r/>
          </w:p>
        </w:tc>
        <w:tc>
          <w:tcPr>
            <w:tcBorders>
              <w:left w:val="single" w:sz="4" w:space="0" w:color="auto"/>
              <w:top w:val="single" w:sz="4" w:space="0" w:color="auto"/>
              <w:right w:val="single" w:sz="4" w:space="0" w:color="auto"/>
            </w:tcBorders>
            <w:tcW w:w="25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Конечные результаты реализации муниципальной программы</w:t>
            </w:r>
            <w:r/>
          </w:p>
        </w:tc>
        <w:tc>
          <w:tcPr>
            <w:tcBorders>
              <w:left w:val="single" w:sz="4" w:space="0" w:color="auto"/>
              <w:top w:val="single" w:sz="4" w:space="0" w:color="auto"/>
              <w:right w:val="single" w:sz="4" w:space="0" w:color="auto"/>
            </w:tcBorders>
            <w:tcW w:w="6521" w:type="dxa"/>
            <w:vMerge w:val="restart"/>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Достижение доли граждан, получающих </w:t>
            </w:r>
            <w:r>
              <w:rPr>
                <w:rFonts w:ascii="Times New Roman" w:hAnsi="Times New Roman" w:cs="Times New Roman"/>
                <w:sz w:val="24"/>
                <w:szCs w:val="24"/>
              </w:rPr>
              <w:t xml:space="preserve">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до 100 процентов ежегодно;</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Доля назначенных мер социальной поддержки, от обратившихся  отдельных категорий граждан в денежной форме </w:t>
            </w:r>
            <w:r>
              <w:rPr>
                <w:rFonts w:ascii="Times New Roman" w:hAnsi="Times New Roman" w:cs="Times New Roman"/>
                <w:sz w:val="24"/>
                <w:szCs w:val="24"/>
              </w:rPr>
              <w:t xml:space="preserve">к 2025 года до</w:t>
            </w:r>
            <w:r>
              <w:rPr>
                <w:rFonts w:ascii="Times New Roman" w:hAnsi="Times New Roman" w:cs="Times New Roman"/>
                <w:sz w:val="24"/>
                <w:szCs w:val="24"/>
              </w:rPr>
              <w:t xml:space="preserve">  9</w:t>
            </w:r>
            <w:r>
              <w:rPr>
                <w:rFonts w:ascii="Times New Roman" w:hAnsi="Times New Roman" w:cs="Times New Roman"/>
                <w:sz w:val="24"/>
                <w:szCs w:val="24"/>
              </w:rPr>
              <w:t xml:space="preserve">5</w:t>
            </w:r>
            <w:r>
              <w:rPr>
                <w:rFonts w:ascii="Times New Roman" w:hAnsi="Times New Roman" w:cs="Times New Roman"/>
                <w:sz w:val="24"/>
                <w:szCs w:val="24"/>
              </w:rPr>
              <w:t xml:space="preserve"> процентов.</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Обеспе</w:t>
            </w:r>
            <w:r>
              <w:rPr>
                <w:rFonts w:ascii="Times New Roman" w:hAnsi="Times New Roman" w:cs="Times New Roman"/>
                <w:sz w:val="24"/>
                <w:szCs w:val="24"/>
              </w:rPr>
              <w:t xml:space="preserve">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5. Обеспечение доли семей с детьми, получающих меры социальной поддержки, от </w:t>
            </w:r>
            <w:r>
              <w:rPr>
                <w:rFonts w:ascii="Times New Roman" w:hAnsi="Times New Roman" w:cs="Times New Roman"/>
                <w:sz w:val="24"/>
                <w:szCs w:val="24"/>
              </w:rPr>
              <w:t xml:space="preserve">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 на уровне 100 процентов ежегодно;</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6.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w:t>
            </w:r>
            <w:r>
              <w:rPr>
                <w:rFonts w:ascii="Times New Roman" w:hAnsi="Times New Roman" w:cs="Times New Roman"/>
                <w:sz w:val="24"/>
                <w:szCs w:val="24"/>
              </w:rPr>
              <w:t xml:space="preserve">9</w:t>
            </w:r>
            <w:r>
              <w:rPr>
                <w:rFonts w:ascii="Times New Roman" w:hAnsi="Times New Roman" w:cs="Times New Roman"/>
                <w:sz w:val="24"/>
                <w:szCs w:val="24"/>
              </w:rPr>
              <w:t xml:space="preserve">2</w:t>
            </w:r>
            <w:r>
              <w:rPr>
                <w:rFonts w:ascii="Times New Roman" w:hAnsi="Times New Roman" w:cs="Times New Roman"/>
                <w:sz w:val="24"/>
                <w:szCs w:val="24"/>
              </w:rPr>
              <w:t xml:space="preserve"> процентов к 2025 году.</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7. Доля многодетных семей, получающих меры социальной поддержки, от</w:t>
            </w:r>
            <w:r>
              <w:rPr>
                <w:rFonts w:ascii="Times New Roman" w:hAnsi="Times New Roman" w:cs="Times New Roman"/>
                <w:sz w:val="24"/>
                <w:szCs w:val="24"/>
              </w:rPr>
              <w:t xml:space="preserve">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8. Увеличение количества социально ориентированных некоммерческих организаций, оказывающих социальные услуги, до </w:t>
            </w:r>
            <w:r>
              <w:rPr>
                <w:rFonts w:ascii="Times New Roman" w:hAnsi="Times New Roman" w:cs="Times New Roman"/>
                <w:sz w:val="24"/>
                <w:szCs w:val="24"/>
              </w:rPr>
              <w:t xml:space="preserve">10</w:t>
            </w:r>
            <w:r>
              <w:rPr>
                <w:rFonts w:ascii="Times New Roman" w:hAnsi="Times New Roman" w:cs="Times New Roman"/>
                <w:sz w:val="24"/>
                <w:szCs w:val="24"/>
              </w:rPr>
              <w:t xml:space="preserve">организаций в  2025 году.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9. Обеспечение среднего уровня достижения целевых показателей программы не менее 95 процентов.</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10.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до 82 процентов к 2025 года.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Borders>
              <w:left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tcBorders>
              <w:left w:val="single" w:sz="4" w:space="0" w:color="auto"/>
              <w:right w:val="single" w:sz="4" w:space="0" w:color="auto"/>
              <w:bottom w:val="single" w:sz="4" w:space="0" w:color="auto"/>
            </w:tcBorders>
            <w:tcW w:w="25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tcBorders>
              <w:left w:val="single" w:sz="4" w:space="0" w:color="auto"/>
              <w:right w:val="single" w:sz="4" w:space="0" w:color="auto"/>
              <w:bottom w:val="single" w:sz="4" w:space="0" w:color="auto"/>
            </w:tcBorders>
            <w:tcW w:w="6521" w:type="dxa"/>
            <w:vMerge w:val="continue"/>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bl>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1. Общая характеристика сферы реализации муниципальной</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программы, в том числе формулировки основных проблем</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указанной сфере и прогноз ее развития</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 xml:space="preserve">Социальная поддержка граждан в Валуйском городском округе</w:t>
      </w:r>
      <w:r>
        <w:rPr>
          <w:rFonts w:ascii="Times New Roman" w:hAnsi="Times New Roman" w:cs="Times New Roman"/>
          <w:sz w:val="24"/>
          <w:szCs w:val="24"/>
        </w:rPr>
        <w:t xml:space="preserve">»</w:t>
      </w:r>
      <w:r>
        <w:rPr>
          <w:rFonts w:ascii="Times New Roman" w:hAnsi="Times New Roman" w:cs="Times New Roman"/>
          <w:sz w:val="24"/>
          <w:szCs w:val="24"/>
        </w:rPr>
        <w:t xml:space="preserve"> разработана в соответствии с Федеральным </w:t>
      </w:r>
      <w:hyperlink r:id="rId14" w:tooltip="consultantplus://offline/ref=650144EFB34E53FF2CFB8B31F63E99F0875C23E486E492A6E4BE6D2549X2z1F"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7 мая 2</w:t>
      </w:r>
      <w:r>
        <w:rPr>
          <w:rFonts w:ascii="Times New Roman" w:hAnsi="Times New Roman" w:cs="Times New Roman"/>
          <w:sz w:val="24"/>
          <w:szCs w:val="24"/>
        </w:rPr>
        <w:t xml:space="preserve">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постановлениями Правительства Белгородской области от 27 мая 2013 года </w:t>
      </w:r>
      <w:hyperlink r:id="rId15" w:tooltip="consultantplus://offline/ref=650144EFB34E53FF2CFB8B27F552C3FD81557CEC81EC91F7BBE136781E28F0AEX6z0F" w:history="1">
        <w:r>
          <w:rPr>
            <w:rFonts w:ascii="Times New Roman" w:hAnsi="Times New Roman" w:cs="Times New Roman"/>
            <w:sz w:val="24"/>
            <w:szCs w:val="24"/>
          </w:rPr>
          <w:t xml:space="preserve">N201-пп</w:t>
        </w:r>
      </w:hyperlink>
      <w:r>
        <w:rPr>
          <w:rFonts w:ascii="Times New Roman" w:hAnsi="Times New Roman" w:cs="Times New Roman"/>
          <w:sz w:val="24"/>
          <w:szCs w:val="24"/>
        </w:rPr>
        <w:t xml:space="preserve"> "Об утверждении Концепции внедрения программного бюджета в бюджетный</w:t>
      </w:r>
      <w:r>
        <w:rPr>
          <w:rFonts w:ascii="Times New Roman" w:hAnsi="Times New Roman" w:cs="Times New Roman"/>
          <w:sz w:val="24"/>
          <w:szCs w:val="24"/>
        </w:rPr>
        <w:t xml:space="preserve"> </w:t>
      </w:r>
      <w:r>
        <w:rPr>
          <w:rFonts w:ascii="Times New Roman" w:hAnsi="Times New Roman" w:cs="Times New Roman"/>
          <w:sz w:val="24"/>
          <w:szCs w:val="24"/>
        </w:rPr>
        <w:t xml:space="preserve">процесс Белгородской области", </w:t>
      </w:r>
      <w:r>
        <w:rPr>
          <w:rFonts w:ascii="Times New Roman" w:hAnsi="Times New Roman" w:cs="Times New Roman"/>
          <w:sz w:val="24"/>
          <w:szCs w:val="24"/>
        </w:rPr>
        <w:t xml:space="preserve">Постановлением Правительства Белгородской области </w:t>
      </w:r>
      <w:r>
        <w:rPr>
          <w:rFonts w:ascii="Times New Roman" w:hAnsi="Times New Roman" w:cs="Times New Roman"/>
          <w:sz w:val="24"/>
          <w:szCs w:val="24"/>
        </w:rPr>
        <w:t xml:space="preserve">от 16 декабря 2013 года </w:t>
      </w:r>
      <w:hyperlink r:id="rId16" w:tooltip="consultantplus://offline/ref=650144EFB34E53FF2CFB8B27F552C3FD81557CEC87EC9AF0B1E136781E28F0AEX6z0F" w:history="1">
        <w:r>
          <w:rPr>
            <w:rFonts w:ascii="Times New Roman" w:hAnsi="Times New Roman" w:cs="Times New Roman"/>
            <w:sz w:val="24"/>
            <w:szCs w:val="24"/>
          </w:rPr>
          <w:t xml:space="preserve">N 523-пп</w:t>
        </w:r>
      </w:hyperlink>
      <w:r>
        <w:rPr>
          <w:rFonts w:ascii="Times New Roman" w:hAnsi="Times New Roman" w:cs="Times New Roman"/>
          <w:sz w:val="24"/>
          <w:szCs w:val="24"/>
        </w:rPr>
        <w:t xml:space="preserve"> "Об утверждении государственной программы Белгородской области "Соци</w:t>
      </w:r>
      <w:r>
        <w:rPr>
          <w:rFonts w:ascii="Times New Roman" w:hAnsi="Times New Roman" w:cs="Times New Roman"/>
          <w:sz w:val="24"/>
          <w:szCs w:val="24"/>
        </w:rPr>
        <w:t xml:space="preserve">альная поддержка граждан в Белгородской области на 2014 - 2020 годы", а также в соответствии  с постановлением администрации Валуйского городского округа от 04.02.2019 года № 104 «Об утверждении перечня муниципальных программ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Система социального обслуживания нас</w:t>
      </w:r>
      <w:r>
        <w:rPr>
          <w:rFonts w:ascii="Times New Roman" w:hAnsi="Times New Roman" w:cs="Times New Roman"/>
          <w:sz w:val="24"/>
          <w:szCs w:val="24"/>
        </w:rPr>
        <w:t xml:space="preserve">еления  Валуйского городского округа представлена управлением социальной защиты населения администрации Валуйского городского округа и муниципальным бюджетным учреждением "Комплексный центр социального обслуживания населения Валуйского городского округа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Основной стратегической целью социальной защиты населения является улучшение качества и доступности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Таким образом, развитие системы социального обслуживания в  Валуйском  городском округе возможно на основании обновленной законодательной базы, строящейся на основе федерального и регионального законодательства.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дальнейшего совершенствования сферы социального обслуживания необходимо: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совершенствование правового регулирования сферы социального обслуживания, как на региональном, так и на муниципальном уровне;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сохранение средней заработной платы социальных работников учреждений, оказывающих социальные услуги в системе социальной защиты населения на уровне 100 процентов  до 2025 года;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укрепление материально-технической базы муниципальных учреждений социального обслуживания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предоставление гражданину, нуждающемуся в получении социальных услуг, права выбора организации социального обслуживания.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целью сохранения кадрового потенциала и повышения престижа профессии социальных работников необходимо провести комплекс мероприятий, в том числе связанных с повышением оплаты труда.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реализации </w:t>
      </w:r>
      <w:hyperlink r:id="rId17" w:tooltip="consultantplus://offline/ref=650144EFB34E53FF2CFB8B31F63E99F0845C2BE286E092A6E4BE6D2549X2z1F" w:history="1">
        <w:r>
          <w:rPr>
            <w:rFonts w:ascii="Times New Roman" w:hAnsi="Times New Roman" w:cs="Times New Roman"/>
            <w:sz w:val="24"/>
            <w:szCs w:val="24"/>
          </w:rPr>
          <w:t xml:space="preserve">Указа</w:t>
        </w:r>
      </w:hyperlink>
      <w:r>
        <w:rPr>
          <w:rFonts w:ascii="Times New Roman" w:hAnsi="Times New Roman" w:cs="Times New Roman"/>
          <w:sz w:val="24"/>
          <w:szCs w:val="24"/>
        </w:rPr>
        <w:t xml:space="preserve"> Президента РФ от 07.05.2012 года  N 597</w:t>
      </w:r>
      <w:r>
        <w:rPr>
          <w:rFonts w:ascii="Times New Roman" w:hAnsi="Times New Roman" w:cs="Times New Roman"/>
          <w:sz w:val="24"/>
          <w:szCs w:val="24"/>
        </w:rPr>
        <w:t xml:space="preserve"> по доведению средней заработной платы отдельных категорий работников с учетом оптимизации расходов, утвержденных законом о бюджете, а также в целях сохранения кадрового потенциала, повышения престижности и привлекательности профессии социального работника</w:t>
      </w:r>
      <w:r>
        <w:rPr>
          <w:rFonts w:ascii="Times New Roman" w:hAnsi="Times New Roman" w:cs="Times New Roman"/>
          <w:sz w:val="24"/>
          <w:szCs w:val="24"/>
        </w:rPr>
        <w:t xml:space="preserve">, социальным работникам МБУ «Комплексный центр социального обслуживания населения Валуйского городского округа»</w:t>
      </w:r>
      <w:r>
        <w:rPr>
          <w:rFonts w:ascii="Times New Roman" w:hAnsi="Times New Roman" w:cs="Times New Roman"/>
          <w:sz w:val="24"/>
          <w:szCs w:val="24"/>
        </w:rPr>
        <w:t xml:space="preserve"> </w:t>
      </w:r>
      <w:r>
        <w:rPr>
          <w:rFonts w:ascii="Times New Roman" w:hAnsi="Times New Roman" w:cs="Times New Roman"/>
          <w:sz w:val="24"/>
          <w:szCs w:val="24"/>
        </w:rPr>
        <w:t xml:space="preserve">доведена  заработная в 2019 году до 30 399</w:t>
      </w:r>
      <w:r>
        <w:rPr>
          <w:rFonts w:ascii="Times New Roman" w:hAnsi="Times New Roman" w:cs="Times New Roman"/>
          <w:sz w:val="24"/>
          <w:szCs w:val="24"/>
        </w:rPr>
        <w:t xml:space="preserve"> руб.22 коп.,</w:t>
      </w:r>
      <w:r>
        <w:rPr>
          <w:rFonts w:ascii="Times New Roman" w:hAnsi="Times New Roman" w:cs="Times New Roman"/>
          <w:sz w:val="24"/>
          <w:szCs w:val="24"/>
        </w:rPr>
        <w:t xml:space="preserve"> в 2020 году до 33 038 руб. 70 коп.,</w:t>
      </w:r>
      <w:r>
        <w:rPr>
          <w:rFonts w:ascii="Times New Roman" w:hAnsi="Times New Roman" w:cs="Times New Roman"/>
          <w:sz w:val="24"/>
          <w:szCs w:val="24"/>
        </w:rPr>
        <w:t xml:space="preserve"> </w:t>
      </w:r>
      <w:r>
        <w:rPr>
          <w:rFonts w:ascii="Times New Roman" w:hAnsi="Times New Roman" w:cs="Times New Roman"/>
          <w:sz w:val="24"/>
          <w:szCs w:val="24"/>
        </w:rPr>
        <w:t xml:space="preserve">в 2021 году до 34 223 руб. 84 коп., </w:t>
      </w:r>
      <w:r>
        <w:rPr>
          <w:rFonts w:ascii="Times New Roman" w:hAnsi="Times New Roman" w:cs="Times New Roman"/>
          <w:sz w:val="24"/>
          <w:szCs w:val="24"/>
        </w:rPr>
        <w:t xml:space="preserve">в 2022 году </w:t>
      </w:r>
      <w:r>
        <w:rPr>
          <w:rFonts w:ascii="Times New Roman" w:hAnsi="Times New Roman" w:cs="Times New Roman"/>
          <w:sz w:val="24"/>
          <w:szCs w:val="24"/>
        </w:rPr>
        <w:t xml:space="preserve">до</w:t>
      </w:r>
      <w:r>
        <w:rPr>
          <w:rFonts w:ascii="Times New Roman" w:hAnsi="Times New Roman" w:cs="Times New Roman"/>
          <w:sz w:val="24"/>
          <w:szCs w:val="24"/>
        </w:rPr>
        <w:t xml:space="preserve"> 38 305,20 руб., </w:t>
      </w:r>
      <w:r>
        <w:rPr>
          <w:rFonts w:ascii="Times New Roman" w:hAnsi="Times New Roman" w:cs="Times New Roman"/>
          <w:sz w:val="24"/>
          <w:szCs w:val="24"/>
        </w:rPr>
        <w:t xml:space="preserve">что составляет 100 % от средней заработной платы по Белгородской области.</w:t>
      </w:r>
      <w:r>
        <w:rPr>
          <w:rFonts w:ascii="Times New Roman" w:hAnsi="Times New Roman" w:cs="Times New Roman"/>
          <w:sz w:val="24"/>
          <w:szCs w:val="24"/>
        </w:rPr>
        <w:t xml:space="preserve"> В 2023 году и в последующих годах тенденция по доведению средней заработной платы отдельных категорий работников </w:t>
      </w:r>
      <w:r>
        <w:rPr>
          <w:rFonts w:ascii="Times New Roman" w:hAnsi="Times New Roman" w:cs="Times New Roman"/>
          <w:sz w:val="24"/>
          <w:szCs w:val="24"/>
        </w:rPr>
        <w:t xml:space="preserve">до</w:t>
      </w:r>
      <w:r>
        <w:rPr>
          <w:rFonts w:ascii="Times New Roman" w:hAnsi="Times New Roman" w:cs="Times New Roman"/>
          <w:sz w:val="24"/>
          <w:szCs w:val="24"/>
        </w:rPr>
        <w:t xml:space="preserve"> средней по Белгородской области сохраняется.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Первоочередной задачей в деятельности всех структур по предоставлению мер социальной поддержки населению является повышение уровня и качества предоставления социальных услуг, что базируется на основе: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привлечения негосударственных организаций, в том числе социально ориентированных некоммерческих организаций, благотворителей и добровольцев к предоставлению социальных услуг в сфере социального обслуживания;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развития </w:t>
      </w:r>
      <w:r>
        <w:rPr>
          <w:rFonts w:ascii="Times New Roman" w:hAnsi="Times New Roman" w:cs="Times New Roman"/>
          <w:sz w:val="24"/>
          <w:szCs w:val="24"/>
        </w:rPr>
        <w:t xml:space="preserve">стационара-</w:t>
      </w:r>
      <w:r>
        <w:rPr>
          <w:rFonts w:ascii="Times New Roman" w:hAnsi="Times New Roman" w:cs="Times New Roman"/>
          <w:sz w:val="24"/>
          <w:szCs w:val="24"/>
        </w:rPr>
        <w:t xml:space="preserve">замещающих технологий социального обслуживания с преимущественной ориентацией на предоставление социальных услуг на дому.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обе</w:t>
      </w:r>
      <w:r>
        <w:rPr>
          <w:rFonts w:ascii="Times New Roman" w:hAnsi="Times New Roman" w:cs="Times New Roman"/>
          <w:sz w:val="24"/>
          <w:szCs w:val="24"/>
        </w:rPr>
        <w:t xml:space="preserve">спечения индивидуального подхода в оказании социальных услуг на дому с учетом состояния здоровья, семейного положения, психологического состояния клиентов отделений социального обслуживания планируется внедрение Концепции предоставления социальных услуг в </w:t>
      </w:r>
      <w:r>
        <w:rPr>
          <w:rFonts w:ascii="Times New Roman" w:hAnsi="Times New Roman" w:cs="Times New Roman"/>
          <w:sz w:val="24"/>
          <w:szCs w:val="24"/>
        </w:rPr>
        <w:t xml:space="preserve">соответствии с индивидуальной программой предоставления социальных услуг, что позволит решить проблемы отдельных клиентов социальной службы. На подготовительном этапе для уточнения востребованности услуг, вошедших в гарантированный государством Перечень, п</w:t>
      </w:r>
      <w:r>
        <w:rPr>
          <w:rFonts w:ascii="Times New Roman" w:hAnsi="Times New Roman" w:cs="Times New Roman"/>
          <w:sz w:val="24"/>
          <w:szCs w:val="24"/>
        </w:rPr>
        <w:t xml:space="preserve">ланируется проведение мониторингов востребованности услуг и численного состава возрастных категорий граждан, получающих услуги социального обслуживания на дому. С этой целью управление социальной защиты населения администрации Валуйского городского округа </w:t>
      </w:r>
      <w:r>
        <w:rPr>
          <w:rFonts w:ascii="Times New Roman" w:hAnsi="Times New Roman" w:cs="Times New Roman"/>
          <w:sz w:val="24"/>
          <w:szCs w:val="24"/>
        </w:rPr>
        <w:t xml:space="preserve">приняло участие в разработке анкеты клиентов, состоящих на социальном обслуживании, для анализа качества и доступности предоставляемых социальных услуг на дому. При проведении социологического опроса в качестве интервьюеров привлекаются студенты ГБОУ СПО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колледж" отделения "социальная работа".</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Кроме того, планируется расширение спектра услуг, оказываемых семьям с детьми, попавшим в трудную жизненную ситуацию, создание мобильных групп, оказывающих услуги семье по месту жительства, способствующих формированию позитивного социального окружения. </w:t>
      </w:r>
      <w:r>
        <w:rPr>
          <w:rFonts w:ascii="Times New Roman" w:hAnsi="Times New Roman" w:cs="Times New Roman"/>
          <w:sz w:val="24"/>
          <w:szCs w:val="24"/>
        </w:rPr>
        <w:t xml:space="preserve">На сегодняшний день подобн</w:t>
      </w:r>
      <w:r>
        <w:rPr>
          <w:rFonts w:ascii="Times New Roman" w:hAnsi="Times New Roman" w:cs="Times New Roman"/>
          <w:sz w:val="24"/>
          <w:szCs w:val="24"/>
        </w:rPr>
        <w:t xml:space="preserve">ая работа ведется посредством предоставления услуг отделением помощи семье и детям с социальной гостиницей в с. Казинка, которая предназначена для проживания семей, оказавшихся в трудной жизненной ситуации, и неблагополучных семей, проходящих реабилитацию.</w:t>
      </w:r>
      <w:r>
        <w:rPr>
          <w:rFonts w:ascii="Times New Roman" w:hAnsi="Times New Roman" w:cs="Times New Roman"/>
          <w:sz w:val="24"/>
          <w:szCs w:val="24"/>
        </w:rPr>
        <w:t xml:space="preserve"> Данная форма предоставления социальных услуг начала свое действие с 2013 года, когда при МБУ "Комплексный центр социального обслуживания населения Валуйского городского округа" было открыто вышеназванное отделение.</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момента открытия социальную реабилитацию прошл</w:t>
      </w:r>
      <w:r>
        <w:rPr>
          <w:rFonts w:ascii="Times New Roman" w:hAnsi="Times New Roman" w:cs="Times New Roman"/>
          <w:sz w:val="24"/>
          <w:szCs w:val="24"/>
        </w:rPr>
        <w:t xml:space="preserve">и</w:t>
      </w:r>
      <w:r>
        <w:rPr>
          <w:rFonts w:ascii="Times New Roman" w:hAnsi="Times New Roman" w:cs="Times New Roman"/>
          <w:sz w:val="24"/>
          <w:szCs w:val="24"/>
        </w:rPr>
        <w:t xml:space="preserve"> 2</w:t>
      </w:r>
      <w:r>
        <w:rPr>
          <w:rFonts w:ascii="Times New Roman" w:hAnsi="Times New Roman" w:cs="Times New Roman"/>
          <w:sz w:val="24"/>
          <w:szCs w:val="24"/>
        </w:rPr>
        <w:t xml:space="preserve">3 семьи</w:t>
      </w:r>
      <w:r>
        <w:rPr>
          <w:rFonts w:ascii="Times New Roman" w:hAnsi="Times New Roman" w:cs="Times New Roman"/>
          <w:sz w:val="24"/>
          <w:szCs w:val="24"/>
        </w:rPr>
        <w:t xml:space="preserve"> с </w:t>
      </w:r>
      <w:r>
        <w:rPr>
          <w:rFonts w:ascii="Times New Roman" w:hAnsi="Times New Roman" w:cs="Times New Roman"/>
          <w:sz w:val="24"/>
          <w:szCs w:val="24"/>
        </w:rPr>
        <w:t xml:space="preserve">40</w:t>
      </w:r>
      <w:r>
        <w:rPr>
          <w:rFonts w:ascii="Times New Roman" w:hAnsi="Times New Roman" w:cs="Times New Roman"/>
          <w:sz w:val="24"/>
          <w:szCs w:val="24"/>
        </w:rPr>
        <w:t xml:space="preserve"> несовершеннолетними детьми.</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настоящее время совершенствование обязательств в сфере социальной защиты населения направлено на усиление адресности мер социальной поддержки, социальной помощи, социальных гарантий, предо</w:t>
      </w:r>
      <w:r>
        <w:rPr>
          <w:rFonts w:ascii="Times New Roman" w:hAnsi="Times New Roman" w:cs="Times New Roman"/>
          <w:sz w:val="24"/>
          <w:szCs w:val="24"/>
        </w:rPr>
        <w:t xml:space="preserve">ставляемых с учетом доходов граждан, и на принятие оперативных мер по предоставлению социальной поддержки и социальной помощи, связанных с изменением социально-экономических условий, в первую очередь гражданам пожилого возраста, семьям с детьми, инвалидам.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исполнения обязатель</w:t>
      </w:r>
      <w:r>
        <w:rPr>
          <w:rFonts w:ascii="Times New Roman" w:hAnsi="Times New Roman" w:cs="Times New Roman"/>
          <w:sz w:val="24"/>
          <w:szCs w:val="24"/>
        </w:rPr>
        <w:t xml:space="preserve">ств в сф</w:t>
      </w:r>
      <w:r>
        <w:rPr>
          <w:rFonts w:ascii="Times New Roman" w:hAnsi="Times New Roman" w:cs="Times New Roman"/>
          <w:sz w:val="24"/>
          <w:szCs w:val="24"/>
        </w:rPr>
        <w:t xml:space="preserve">ере социальной защиты населения, повышение доступности качественных социальных услуг широкому кругу получателей осуществляется посредством внедрения новых технологий, инновационных подходов, перехода на предоставлен</w:t>
      </w:r>
      <w:r>
        <w:rPr>
          <w:rFonts w:ascii="Times New Roman" w:hAnsi="Times New Roman" w:cs="Times New Roman"/>
          <w:sz w:val="24"/>
          <w:szCs w:val="24"/>
        </w:rPr>
        <w:t xml:space="preserve">ие услуг в электронной форме. В связи с этим управлением социальной защиты населения  администрации   Валуйского городского округа осуществляется электронный документооборот с другими ведомствами посредством системы межведомственного взаимодействия "СМЭВ".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2020 года получатели социальных услуг стали активно подавать заявления дистанционно, посредством Портала государственных услуг Российской Федерации.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Сложившаяся в Валуйском</w:t>
      </w:r>
      <w:r>
        <w:rPr>
          <w:rFonts w:ascii="Times New Roman" w:hAnsi="Times New Roman" w:cs="Times New Roman"/>
          <w:sz w:val="24"/>
          <w:szCs w:val="24"/>
        </w:rPr>
        <w:tab/>
        <w:t xml:space="preserve">городском округе система социальной поддержки отдельных категорий граждан играет значительную роль в повышении уровня жизни населения.</w:t>
      </w:r>
      <w:r>
        <w:rPr>
          <w:rFonts w:ascii="Times New Roman" w:hAnsi="Times New Roman" w:cs="Times New Roman"/>
          <w:sz w:val="24"/>
          <w:szCs w:val="24"/>
        </w:rPr>
        <w:t xml:space="preserve"> На территории </w:t>
      </w:r>
      <w:r>
        <w:rPr>
          <w:rFonts w:ascii="Times New Roman" w:hAnsi="Times New Roman" w:cs="Times New Roman"/>
          <w:sz w:val="24"/>
          <w:szCs w:val="24"/>
        </w:rPr>
        <w:t xml:space="preserve">Валуйско</w:t>
      </w:r>
      <w:r>
        <w:rPr>
          <w:rFonts w:ascii="Times New Roman" w:hAnsi="Times New Roman" w:cs="Times New Roman"/>
          <w:sz w:val="24"/>
          <w:szCs w:val="24"/>
        </w:rPr>
        <w:t xml:space="preserve">го</w:t>
      </w:r>
      <w:r>
        <w:rPr>
          <w:rFonts w:ascii="Times New Roman" w:hAnsi="Times New Roman" w:cs="Times New Roman"/>
          <w:sz w:val="24"/>
          <w:szCs w:val="24"/>
        </w:rPr>
        <w:t xml:space="preserve"> городско</w:t>
      </w:r>
      <w:r>
        <w:rPr>
          <w:rFonts w:ascii="Times New Roman" w:hAnsi="Times New Roman" w:cs="Times New Roman"/>
          <w:sz w:val="24"/>
          <w:szCs w:val="24"/>
        </w:rPr>
        <w:t xml:space="preserve">го</w:t>
      </w:r>
      <w:r>
        <w:rPr>
          <w:rFonts w:ascii="Times New Roman" w:hAnsi="Times New Roman" w:cs="Times New Roman"/>
          <w:sz w:val="24"/>
          <w:szCs w:val="24"/>
        </w:rPr>
        <w:t xml:space="preserve"> округ</w:t>
      </w:r>
      <w:r>
        <w:rPr>
          <w:rFonts w:ascii="Times New Roman" w:hAnsi="Times New Roman" w:cs="Times New Roman"/>
          <w:sz w:val="24"/>
          <w:szCs w:val="24"/>
        </w:rPr>
        <w:t xml:space="preserve">а</w:t>
      </w:r>
      <w:r>
        <w:rPr>
          <w:rFonts w:ascii="Times New Roman" w:hAnsi="Times New Roman" w:cs="Times New Roman"/>
          <w:sz w:val="24"/>
          <w:szCs w:val="24"/>
        </w:rPr>
        <w:t xml:space="preserve">  проживает </w:t>
      </w:r>
      <w:r>
        <w:rPr>
          <w:rFonts w:ascii="Times New Roman" w:hAnsi="Times New Roman" w:cs="Times New Roman"/>
          <w:sz w:val="24"/>
          <w:szCs w:val="24"/>
        </w:rPr>
        <w:t xml:space="preserve">65 349</w:t>
      </w:r>
      <w:r>
        <w:rPr>
          <w:rFonts w:ascii="Times New Roman" w:hAnsi="Times New Roman" w:cs="Times New Roman"/>
          <w:sz w:val="24"/>
          <w:szCs w:val="24"/>
        </w:rPr>
        <w:t xml:space="preserve"> человек</w:t>
      </w:r>
      <w:r>
        <w:rPr>
          <w:rFonts w:ascii="Times New Roman" w:hAnsi="Times New Roman" w:cs="Times New Roman"/>
          <w:sz w:val="24"/>
          <w:szCs w:val="24"/>
        </w:rPr>
        <w:t xml:space="preserve">,</w:t>
      </w:r>
      <w:r>
        <w:rPr>
          <w:rFonts w:ascii="Times New Roman" w:hAnsi="Times New Roman" w:cs="Times New Roman"/>
          <w:sz w:val="24"/>
          <w:szCs w:val="24"/>
        </w:rPr>
        <w:t xml:space="preserve"> из них </w:t>
      </w:r>
      <w:r>
        <w:rPr>
          <w:rFonts w:ascii="Times New Roman" w:hAnsi="Times New Roman" w:cs="Times New Roman"/>
          <w:sz w:val="24"/>
          <w:szCs w:val="24"/>
        </w:rPr>
        <w:t xml:space="preserve">трудоспособного возраста 35 872</w:t>
      </w:r>
      <w:r>
        <w:rPr>
          <w:rFonts w:ascii="Times New Roman" w:hAnsi="Times New Roman" w:cs="Times New Roman"/>
          <w:sz w:val="24"/>
          <w:szCs w:val="24"/>
        </w:rPr>
        <w:t xml:space="preserve"> человек, что составляет </w:t>
      </w:r>
      <w:r>
        <w:rPr>
          <w:rFonts w:ascii="Times New Roman" w:hAnsi="Times New Roman" w:cs="Times New Roman"/>
          <w:sz w:val="24"/>
          <w:szCs w:val="24"/>
        </w:rPr>
        <w:t xml:space="preserve">55</w:t>
      </w:r>
      <w:r>
        <w:rPr>
          <w:rFonts w:ascii="Times New Roman" w:hAnsi="Times New Roman" w:cs="Times New Roman"/>
          <w:sz w:val="24"/>
          <w:szCs w:val="24"/>
        </w:rPr>
        <w:t xml:space="preserve"> процент</w:t>
      </w:r>
      <w:r>
        <w:rPr>
          <w:rFonts w:ascii="Times New Roman" w:hAnsi="Times New Roman" w:cs="Times New Roman"/>
          <w:sz w:val="24"/>
          <w:szCs w:val="24"/>
        </w:rPr>
        <w:t xml:space="preserve">ов</w:t>
      </w:r>
      <w:r>
        <w:rPr>
          <w:rFonts w:ascii="Times New Roman" w:hAnsi="Times New Roman" w:cs="Times New Roman"/>
          <w:sz w:val="24"/>
          <w:szCs w:val="24"/>
        </w:rPr>
        <w:t xml:space="preserve"> от общего числа, проживающих </w:t>
      </w:r>
      <w:r>
        <w:rPr>
          <w:rFonts w:ascii="Times New Roman" w:hAnsi="Times New Roman" w:cs="Times New Roman"/>
          <w:sz w:val="24"/>
          <w:szCs w:val="24"/>
        </w:rPr>
        <w:t xml:space="preserve">в </w:t>
      </w:r>
      <w:r>
        <w:rPr>
          <w:rFonts w:ascii="Times New Roman" w:hAnsi="Times New Roman" w:cs="Times New Roman"/>
          <w:sz w:val="24"/>
          <w:szCs w:val="24"/>
        </w:rPr>
        <w:t xml:space="preserve">округе. </w:t>
      </w:r>
      <w:r>
        <w:rPr>
          <w:rFonts w:ascii="Times New Roman" w:hAnsi="Times New Roman" w:cs="Times New Roman"/>
          <w:sz w:val="24"/>
          <w:szCs w:val="24"/>
        </w:rPr>
        <w:t xml:space="preserve">Остальные 45 процентов граждан являются дети и граждане пожилого возраста, которые могут пользоваться социальными выплатами. </w:t>
      </w:r>
      <w:r>
        <w:rPr>
          <w:rFonts w:ascii="Times New Roman" w:hAnsi="Times New Roman" w:cs="Times New Roman"/>
          <w:sz w:val="24"/>
          <w:szCs w:val="24"/>
        </w:rPr>
        <w:t xml:space="preserve">Численность населения округа на протяжении нескольких лет остается на уровне</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н</w:t>
      </w:r>
      <w:r>
        <w:rPr>
          <w:rFonts w:ascii="Times New Roman" w:hAnsi="Times New Roman" w:cs="Times New Roman"/>
          <w:sz w:val="24"/>
          <w:szCs w:val="24"/>
        </w:rPr>
        <w:t xml:space="preserve">аселения </w:t>
      </w:r>
      <w:r>
        <w:rPr>
          <w:rFonts w:ascii="Times New Roman" w:hAnsi="Times New Roman" w:cs="Times New Roman"/>
          <w:sz w:val="24"/>
          <w:szCs w:val="24"/>
        </w:rPr>
        <w:t xml:space="preserve">Управлением социальной защиты населения предоставляется </w:t>
      </w:r>
      <w:r>
        <w:rPr>
          <w:rFonts w:ascii="Times New Roman" w:hAnsi="Times New Roman" w:cs="Times New Roman"/>
          <w:sz w:val="24"/>
          <w:szCs w:val="24"/>
        </w:rPr>
        <w:t xml:space="preserve">около </w:t>
      </w:r>
      <w:r>
        <w:rPr>
          <w:rFonts w:ascii="Times New Roman" w:hAnsi="Times New Roman" w:cs="Times New Roman"/>
          <w:sz w:val="24"/>
          <w:szCs w:val="24"/>
        </w:rPr>
        <w:t xml:space="preserve">4</w:t>
      </w:r>
      <w:r>
        <w:rPr>
          <w:rFonts w:ascii="Times New Roman" w:hAnsi="Times New Roman" w:cs="Times New Roman"/>
          <w:sz w:val="24"/>
          <w:szCs w:val="24"/>
        </w:rPr>
        <w:t xml:space="preserve">5</w:t>
      </w:r>
      <w:r>
        <w:rPr>
          <w:rFonts w:ascii="Times New Roman" w:hAnsi="Times New Roman" w:cs="Times New Roman"/>
          <w:sz w:val="24"/>
          <w:szCs w:val="24"/>
        </w:rPr>
        <w:t xml:space="preserve"> видов социальных выплат различным категориям граждан.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соответствии с Социальным </w:t>
      </w:r>
      <w:hyperlink r:id="rId18" w:tooltip="consultantplus://offline/ref=650144EFB34E53FF2CFB8B27F552C3FD81557CEC87ED9CF7BCE136781E28F0AEX6z0F" w:history="1">
        <w:r>
          <w:rPr>
            <w:rFonts w:ascii="Times New Roman" w:hAnsi="Times New Roman" w:cs="Times New Roman"/>
            <w:sz w:val="24"/>
            <w:szCs w:val="24"/>
          </w:rPr>
          <w:t xml:space="preserve">кодексом</w:t>
        </w:r>
      </w:hyperlink>
      <w:r>
        <w:rPr>
          <w:rFonts w:ascii="Times New Roman" w:hAnsi="Times New Roman" w:cs="Times New Roman"/>
          <w:sz w:val="24"/>
          <w:szCs w:val="24"/>
        </w:rPr>
        <w:t xml:space="preserve"> Белгородской области малоимущим гражданам и гражданам, оказавшимся в трудной жизненной ситуации, предоставляются меры социальной поддержки в виде единовременного пособия и пособия на основе социального контракта.</w:t>
      </w:r>
      <w:r>
        <w:rPr>
          <w:rFonts w:ascii="Times New Roman" w:hAnsi="Times New Roman" w:cs="Times New Roman"/>
          <w:sz w:val="24"/>
          <w:szCs w:val="24"/>
        </w:rPr>
        <w:t xml:space="preserve"> </w:t>
      </w:r>
      <w:r>
        <w:rPr>
          <w:rFonts w:ascii="Times New Roman" w:hAnsi="Times New Roman" w:cs="Times New Roman"/>
          <w:sz w:val="24"/>
          <w:szCs w:val="24"/>
        </w:rPr>
        <w:t xml:space="preserve">Социальная помощь малоимущим семьям и малоимущим одиноко проживающим гражданам пр</w:t>
      </w:r>
      <w:r>
        <w:rPr>
          <w:rFonts w:ascii="Times New Roman" w:hAnsi="Times New Roman" w:cs="Times New Roman"/>
          <w:sz w:val="24"/>
          <w:szCs w:val="24"/>
        </w:rPr>
        <w:t xml:space="preserve">едоставляется в различных видах, т</w:t>
      </w:r>
      <w:r>
        <w:rPr>
          <w:rFonts w:ascii="Times New Roman" w:hAnsi="Times New Roman" w:cs="Times New Roman"/>
          <w:sz w:val="24"/>
          <w:szCs w:val="24"/>
        </w:rPr>
        <w:t xml:space="preserve">ак </w:t>
      </w:r>
      <w:r>
        <w:rPr>
          <w:rFonts w:ascii="Times New Roman" w:hAnsi="Times New Roman" w:cs="Times New Roman"/>
          <w:sz w:val="24"/>
          <w:szCs w:val="24"/>
        </w:rPr>
        <w:t xml:space="preserve">в 2019 году сумма средств, направленных на предоставление мер социальной поддержки (адресная помощь малоимущим за счет средств областного бюджета), составила </w:t>
      </w:r>
      <w:r>
        <w:rPr>
          <w:rFonts w:ascii="Times New Roman" w:hAnsi="Times New Roman" w:cs="Times New Roman"/>
          <w:sz w:val="24"/>
          <w:szCs w:val="24"/>
        </w:rPr>
        <w:t xml:space="preserve">1 827,8</w:t>
      </w:r>
      <w:r>
        <w:rPr>
          <w:rFonts w:ascii="Times New Roman" w:hAnsi="Times New Roman" w:cs="Times New Roman"/>
          <w:sz w:val="24"/>
          <w:szCs w:val="24"/>
        </w:rPr>
        <w:t xml:space="preserve"> тыс. руб., </w:t>
      </w:r>
      <w:r>
        <w:rPr>
          <w:rFonts w:ascii="Times New Roman" w:hAnsi="Times New Roman" w:cs="Times New Roman"/>
          <w:sz w:val="24"/>
          <w:szCs w:val="24"/>
        </w:rPr>
        <w:t xml:space="preserve">пособие на основе социального контракта предоставлено 184 гражданам</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У</w:t>
      </w:r>
      <w:r>
        <w:rPr>
          <w:rFonts w:ascii="Times New Roman" w:hAnsi="Times New Roman" w:cs="Times New Roman"/>
          <w:sz w:val="24"/>
          <w:szCs w:val="24"/>
        </w:rPr>
        <w:t xml:space="preserve">казанная цифра из года в год существенно не изменяется</w:t>
      </w:r>
      <w:r>
        <w:rPr>
          <w:rFonts w:ascii="Times New Roman" w:hAnsi="Times New Roman" w:cs="Times New Roman"/>
          <w:sz w:val="24"/>
          <w:szCs w:val="24"/>
        </w:rPr>
        <w:t xml:space="preserve">, так в 2018 году помощь была оказана 193 обратившимся гражданам на сумму 1827 тыс.</w:t>
      </w:r>
      <w:r>
        <w:rPr>
          <w:rFonts w:ascii="Times New Roman" w:hAnsi="Times New Roman" w:cs="Times New Roman"/>
          <w:sz w:val="24"/>
          <w:szCs w:val="24"/>
        </w:rPr>
        <w:t xml:space="preserve"> </w:t>
      </w:r>
      <w:r>
        <w:rPr>
          <w:rFonts w:ascii="Times New Roman" w:hAnsi="Times New Roman" w:cs="Times New Roman"/>
          <w:sz w:val="24"/>
          <w:szCs w:val="24"/>
        </w:rPr>
        <w:t xml:space="preserve">руб.</w:t>
      </w:r>
      <w:r>
        <w:rPr>
          <w:rFonts w:ascii="Times New Roman" w:hAnsi="Times New Roman" w:cs="Times New Roman"/>
          <w:sz w:val="24"/>
          <w:szCs w:val="24"/>
        </w:rPr>
        <w:t xml:space="preserve">, </w:t>
      </w:r>
      <w:r>
        <w:rPr>
          <w:rFonts w:ascii="Times New Roman" w:hAnsi="Times New Roman" w:cs="Times New Roman"/>
          <w:sz w:val="24"/>
          <w:szCs w:val="24"/>
        </w:rPr>
        <w:t xml:space="preserve">однако </w:t>
      </w:r>
      <w:r>
        <w:rPr>
          <w:rFonts w:ascii="Times New Roman" w:hAnsi="Times New Roman" w:cs="Times New Roman"/>
          <w:sz w:val="24"/>
          <w:szCs w:val="24"/>
        </w:rPr>
        <w:t xml:space="preserve">в 2020 году </w:t>
      </w:r>
      <w:r>
        <w:rPr>
          <w:rFonts w:ascii="Times New Roman" w:hAnsi="Times New Roman" w:cs="Times New Roman"/>
          <w:sz w:val="24"/>
          <w:szCs w:val="24"/>
        </w:rPr>
        <w:t xml:space="preserve">наблюдается увеличение </w:t>
      </w:r>
      <w:r>
        <w:rPr>
          <w:rFonts w:ascii="Times New Roman" w:hAnsi="Times New Roman" w:cs="Times New Roman"/>
          <w:sz w:val="24"/>
          <w:szCs w:val="24"/>
        </w:rPr>
        <w:t xml:space="preserve">адресн</w:t>
      </w:r>
      <w:r>
        <w:rPr>
          <w:rFonts w:ascii="Times New Roman" w:hAnsi="Times New Roman" w:cs="Times New Roman"/>
          <w:sz w:val="24"/>
          <w:szCs w:val="24"/>
        </w:rPr>
        <w:t xml:space="preserve">ой</w:t>
      </w:r>
      <w:r>
        <w:rPr>
          <w:rFonts w:ascii="Times New Roman" w:hAnsi="Times New Roman" w:cs="Times New Roman"/>
          <w:sz w:val="24"/>
          <w:szCs w:val="24"/>
        </w:rPr>
        <w:t xml:space="preserve"> помощ</w:t>
      </w:r>
      <w:r>
        <w:rPr>
          <w:rFonts w:ascii="Times New Roman" w:hAnsi="Times New Roman" w:cs="Times New Roman"/>
          <w:sz w:val="24"/>
          <w:szCs w:val="24"/>
        </w:rPr>
        <w:t xml:space="preserve">и</w:t>
      </w:r>
      <w:r>
        <w:rPr>
          <w:rFonts w:ascii="Times New Roman" w:hAnsi="Times New Roman" w:cs="Times New Roman"/>
          <w:sz w:val="24"/>
          <w:szCs w:val="24"/>
        </w:rPr>
        <w:t xml:space="preserve"> малоимущим за счет средств областного бюджета</w:t>
      </w:r>
      <w:r>
        <w:rPr>
          <w:rFonts w:ascii="Times New Roman" w:hAnsi="Times New Roman" w:cs="Times New Roman"/>
          <w:sz w:val="24"/>
          <w:szCs w:val="24"/>
        </w:rPr>
        <w:t xml:space="preserve"> сумма средств</w:t>
      </w:r>
      <w:r>
        <w:rPr>
          <w:rFonts w:ascii="Times New Roman" w:hAnsi="Times New Roman" w:cs="Times New Roman"/>
          <w:sz w:val="24"/>
          <w:szCs w:val="24"/>
        </w:rPr>
        <w:t xml:space="preserve">  составила 356,4 тыс. руб., пособие на основе социального контракта предоставлено </w:t>
      </w:r>
      <w:r>
        <w:rPr>
          <w:rFonts w:ascii="Times New Roman" w:hAnsi="Times New Roman" w:cs="Times New Roman"/>
          <w:sz w:val="24"/>
          <w:szCs w:val="24"/>
        </w:rPr>
        <w:t xml:space="preserve">696</w:t>
      </w:r>
      <w:r>
        <w:rPr>
          <w:rFonts w:ascii="Times New Roman" w:hAnsi="Times New Roman" w:cs="Times New Roman"/>
          <w:sz w:val="24"/>
          <w:szCs w:val="24"/>
        </w:rPr>
        <w:t xml:space="preserve"> гражданам </w:t>
      </w:r>
      <w:r>
        <w:rPr>
          <w:rFonts w:ascii="Times New Roman" w:hAnsi="Times New Roman" w:cs="Times New Roman"/>
          <w:sz w:val="24"/>
          <w:szCs w:val="24"/>
        </w:rPr>
        <w:t xml:space="preserve">на общую сумму </w:t>
      </w:r>
      <w:r>
        <w:rPr>
          <w:rFonts w:ascii="Times New Roman" w:hAnsi="Times New Roman" w:cs="Times New Roman"/>
          <w:sz w:val="24"/>
          <w:szCs w:val="24"/>
        </w:rPr>
        <w:t xml:space="preserve">1897,6 </w:t>
      </w:r>
      <w:r>
        <w:rPr>
          <w:rFonts w:ascii="Times New Roman" w:hAnsi="Times New Roman" w:cs="Times New Roman"/>
          <w:sz w:val="24"/>
          <w:szCs w:val="24"/>
        </w:rPr>
        <w:t xml:space="preserve">тыс. </w:t>
      </w:r>
      <w:r>
        <w:rPr>
          <w:rFonts w:ascii="Times New Roman" w:hAnsi="Times New Roman" w:cs="Times New Roman"/>
          <w:sz w:val="24"/>
          <w:szCs w:val="24"/>
        </w:rPr>
        <w:t xml:space="preserve">руб.</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основном мероприятия, входившие в программу адаптации социальных контрактов, были направлены на развитие подсобного хозяйства, приобретение предметов первой необходимости, улучшение жилищных условий (текущий ремонт жилья)</w:t>
      </w:r>
      <w:r>
        <w:rPr>
          <w:rFonts w:ascii="Times New Roman" w:hAnsi="Times New Roman" w:cs="Times New Roman"/>
          <w:sz w:val="24"/>
          <w:szCs w:val="24"/>
        </w:rPr>
        <w:t xml:space="preserve">, приобретение медицинских препаратов и медицинского оборудования</w:t>
      </w:r>
      <w:r>
        <w:rPr>
          <w:rFonts w:ascii="Times New Roman" w:hAnsi="Times New Roman" w:cs="Times New Roman"/>
          <w:sz w:val="24"/>
          <w:szCs w:val="24"/>
        </w:rPr>
        <w:t xml:space="preserve">. Кроме того, в</w:t>
      </w:r>
      <w:r>
        <w:rPr>
          <w:rFonts w:ascii="Times New Roman" w:hAnsi="Times New Roman" w:cs="Times New Roman"/>
          <w:sz w:val="24"/>
          <w:szCs w:val="24"/>
        </w:rPr>
        <w:t xml:space="preserve"> рамках</w:t>
      </w:r>
      <w:r>
        <w:rPr>
          <w:rFonts w:ascii="Times New Roman" w:hAnsi="Times New Roman" w:cs="Times New Roman"/>
          <w:sz w:val="24"/>
          <w:szCs w:val="24"/>
        </w:rPr>
        <w:t xml:space="preserve"> социальных контракт</w:t>
      </w:r>
      <w:r>
        <w:rPr>
          <w:rFonts w:ascii="Times New Roman" w:hAnsi="Times New Roman" w:cs="Times New Roman"/>
          <w:sz w:val="24"/>
          <w:szCs w:val="24"/>
        </w:rPr>
        <w:t xml:space="preserve">ов</w:t>
      </w:r>
      <w:r>
        <w:rPr>
          <w:rFonts w:ascii="Times New Roman" w:hAnsi="Times New Roman" w:cs="Times New Roman"/>
          <w:sz w:val="24"/>
          <w:szCs w:val="24"/>
        </w:rPr>
        <w:t xml:space="preserve"> </w:t>
      </w:r>
      <w:r>
        <w:rPr>
          <w:rFonts w:ascii="Times New Roman" w:hAnsi="Times New Roman" w:cs="Times New Roman"/>
          <w:sz w:val="24"/>
          <w:szCs w:val="24"/>
        </w:rPr>
        <w:t xml:space="preserve">проводились</w:t>
      </w:r>
      <w:r>
        <w:rPr>
          <w:rFonts w:ascii="Times New Roman" w:hAnsi="Times New Roman" w:cs="Times New Roman"/>
          <w:sz w:val="24"/>
          <w:szCs w:val="24"/>
        </w:rPr>
        <w:t xml:space="preserve"> мероприятия по оказанию помощи в оформлении гражданства, оформлении детей в дошкольные и средние профессиональные учебные заведения.</w:t>
      </w:r>
      <w:r>
        <w:rPr>
          <w:rFonts w:ascii="Times New Roman" w:hAnsi="Times New Roman" w:cs="Times New Roman"/>
          <w:sz w:val="24"/>
          <w:szCs w:val="24"/>
        </w:rPr>
        <w:t xml:space="preserve"> Финансирование вышеуказанной помощи осуществляется за счет средств областного бюджета и бюджета городского округа.</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Начиная с 2021 года</w:t>
      </w:r>
      <w:r>
        <w:rPr>
          <w:rFonts w:ascii="Times New Roman" w:hAnsi="Times New Roman" w:cs="Times New Roman"/>
          <w:sz w:val="24"/>
          <w:szCs w:val="24"/>
        </w:rPr>
        <w:t xml:space="preserve"> осуществляется в рамках реализации постановления Правительства</w:t>
      </w:r>
      <w:r>
        <w:rPr>
          <w:rFonts w:ascii="Times New Roman" w:hAnsi="Times New Roman" w:cs="Times New Roman"/>
          <w:sz w:val="24"/>
          <w:szCs w:val="24"/>
        </w:rPr>
        <w:t xml:space="preserve"> </w:t>
      </w:r>
      <w:r>
        <w:rPr>
          <w:rFonts w:ascii="Times New Roman" w:hAnsi="Times New Roman" w:cs="Times New Roman"/>
          <w:sz w:val="24"/>
          <w:szCs w:val="24"/>
        </w:rPr>
        <w:t xml:space="preserve">Белгородской области</w:t>
      </w:r>
      <w:r>
        <w:rPr>
          <w:rFonts w:ascii="Times New Roman" w:hAnsi="Times New Roman" w:cs="Times New Roman"/>
          <w:sz w:val="24"/>
          <w:szCs w:val="24"/>
        </w:rPr>
        <w:t xml:space="preserve"> </w:t>
      </w:r>
      <w:r>
        <w:rPr>
          <w:rFonts w:ascii="Times New Roman" w:hAnsi="Times New Roman" w:cs="Times New Roman"/>
          <w:sz w:val="24"/>
          <w:szCs w:val="24"/>
        </w:rPr>
        <w:t xml:space="preserve">от 22 июня 2020 г. </w:t>
      </w:r>
      <w:r>
        <w:rPr>
          <w:rFonts w:ascii="Times New Roman" w:hAnsi="Times New Roman" w:cs="Times New Roman"/>
          <w:sz w:val="24"/>
          <w:szCs w:val="24"/>
        </w:rPr>
        <w:t xml:space="preserve">№</w:t>
      </w:r>
      <w:r>
        <w:rPr>
          <w:rFonts w:ascii="Times New Roman" w:hAnsi="Times New Roman" w:cs="Times New Roman"/>
          <w:sz w:val="24"/>
          <w:szCs w:val="24"/>
        </w:rPr>
        <w:t xml:space="preserve"> 273-пп «О предоставлении мер социальной защиты гражданам,</w:t>
      </w:r>
      <w:r>
        <w:rPr>
          <w:rFonts w:ascii="Times New Roman" w:hAnsi="Times New Roman" w:cs="Times New Roman"/>
          <w:sz w:val="24"/>
          <w:szCs w:val="24"/>
        </w:rPr>
        <w:t xml:space="preserve"> </w:t>
      </w:r>
      <w:r>
        <w:rPr>
          <w:rFonts w:ascii="Times New Roman" w:hAnsi="Times New Roman" w:cs="Times New Roman"/>
          <w:sz w:val="24"/>
          <w:szCs w:val="24"/>
        </w:rPr>
        <w:t xml:space="preserve">оказавшимся в трудной жизненной ситуации» </w:t>
      </w:r>
      <w:r>
        <w:rPr>
          <w:rFonts w:ascii="Times New Roman" w:hAnsi="Times New Roman" w:cs="Times New Roman"/>
          <w:sz w:val="24"/>
          <w:szCs w:val="24"/>
        </w:rPr>
        <w:t xml:space="preserve">государственная социальная помощь на основании социального контракта</w:t>
      </w:r>
      <w:r>
        <w:rPr>
          <w:rFonts w:ascii="Times New Roman" w:hAnsi="Times New Roman" w:cs="Times New Roman"/>
          <w:sz w:val="24"/>
          <w:szCs w:val="24"/>
        </w:rPr>
        <w:t xml:space="preserve">, которая финансируется за счет средств федерального и областного бюджетов.</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 социального контракта — выход малоимущих граждан на более высокий уровень жизни за счёт собственных активных действий для получения постоянных самостоятельных источников дохода. </w:t>
      </w:r>
      <w:r>
        <w:rPr>
          <w:rFonts w:ascii="Cambria Math" w:hAnsi="Cambria Math" w:cs="Cambria Math"/>
          <w:sz w:val="24"/>
          <w:szCs w:val="24"/>
        </w:rPr>
        <w:t xml:space="preserve">⁣</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улучшения материального состояния своей семьи граждане могут воспользоваться социальным контактом и получить государственную поддержку по </w:t>
      </w:r>
      <w:r>
        <w:rPr>
          <w:rFonts w:ascii="Times New Roman" w:hAnsi="Times New Roman" w:cs="Times New Roman"/>
          <w:sz w:val="24"/>
          <w:szCs w:val="24"/>
        </w:rPr>
        <w:t xml:space="preserve">следующим направлениям</w:t>
      </w:r>
      <w:r>
        <w:rPr>
          <w:rFonts w:ascii="Times New Roman" w:hAnsi="Times New Roman" w:cs="Times New Roman"/>
          <w:sz w:val="24"/>
          <w:szCs w:val="24"/>
        </w:rPr>
        <w:t xml:space="preserve">:</w:t>
      </w:r>
      <w:r>
        <w:rPr>
          <w:rFonts w:ascii="Cambria Math" w:hAnsi="Cambria Math" w:cs="Cambria Math"/>
          <w:sz w:val="24"/>
          <w:szCs w:val="24"/>
        </w:rPr>
        <w:t xml:space="preserve">⁣</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Поиск работы — денежная выплата гражданину, признанному в установленном порядке безработным или ищущим работу, </w:t>
      </w:r>
      <w:r>
        <w:rPr>
          <w:rFonts w:ascii="Times New Roman" w:hAnsi="Times New Roman" w:cs="Times New Roman"/>
          <w:sz w:val="24"/>
          <w:szCs w:val="24"/>
        </w:rPr>
        <w:t xml:space="preserve">на срок от 1—</w:t>
      </w:r>
      <w:r>
        <w:rPr>
          <w:rFonts w:ascii="Times New Roman" w:hAnsi="Times New Roman" w:cs="Times New Roman"/>
          <w:sz w:val="24"/>
          <w:szCs w:val="24"/>
        </w:rPr>
        <w:t xml:space="preserve">го</w:t>
      </w:r>
      <w:r>
        <w:rPr>
          <w:rFonts w:ascii="Times New Roman" w:hAnsi="Times New Roman" w:cs="Times New Roman"/>
          <w:sz w:val="24"/>
          <w:szCs w:val="24"/>
        </w:rPr>
        <w:t xml:space="preserve"> до 4 месяцев, сумма выплаты равна величине прожиточного минимума, установленного по Белгородской области, на </w:t>
      </w:r>
      <w:r>
        <w:rPr>
          <w:rFonts w:ascii="Times New Roman" w:hAnsi="Times New Roman" w:cs="Times New Roman"/>
          <w:sz w:val="24"/>
          <w:szCs w:val="24"/>
        </w:rPr>
        <w:t xml:space="preserve">трудоспособного гражданина. В этом направлении </w:t>
      </w:r>
      <w:r>
        <w:rPr>
          <w:rFonts w:ascii="Times New Roman" w:hAnsi="Times New Roman" w:cs="Times New Roman"/>
          <w:sz w:val="24"/>
          <w:szCs w:val="24"/>
        </w:rPr>
        <w:t xml:space="preserve">оказывает содействие </w:t>
      </w:r>
      <w:r>
        <w:rPr>
          <w:rFonts w:ascii="Times New Roman" w:hAnsi="Times New Roman" w:cs="Times New Roman"/>
          <w:sz w:val="24"/>
          <w:szCs w:val="24"/>
        </w:rPr>
        <w:t xml:space="preserve">Валуйск</w:t>
      </w:r>
      <w:r>
        <w:rPr>
          <w:rFonts w:ascii="Times New Roman" w:hAnsi="Times New Roman" w:cs="Times New Roman"/>
          <w:sz w:val="24"/>
          <w:szCs w:val="24"/>
        </w:rPr>
        <w:t xml:space="preserve">ий</w:t>
      </w:r>
      <w:r>
        <w:rPr>
          <w:rFonts w:ascii="Times New Roman" w:hAnsi="Times New Roman" w:cs="Times New Roman"/>
          <w:sz w:val="24"/>
          <w:szCs w:val="24"/>
        </w:rPr>
        <w:t xml:space="preserve"> центр занятости.</w:t>
      </w:r>
      <w:r>
        <w:rPr>
          <w:rFonts w:ascii="Cambria Math" w:hAnsi="Cambria Math" w:cs="Cambria Math"/>
          <w:sz w:val="24"/>
          <w:szCs w:val="24"/>
        </w:rPr>
        <w:t xml:space="preserve">⁣</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Осуществление индивидуальной предпринимательской деятельности (открытие ИП) производится единовременная денежная выплата гражданам в размере не более 250 000 рублей.</w:t>
      </w:r>
      <w:r>
        <w:rPr>
          <w:rFonts w:ascii="Cambria Math" w:hAnsi="Cambria Math" w:cs="Cambria Math"/>
          <w:sz w:val="24"/>
          <w:szCs w:val="24"/>
        </w:rPr>
        <w:t xml:space="preserve">⁣</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Ведение личного подсобного хозяйства — помощь на приобретение личного подсобного хозяйства и товаров, относимых к сельскохозяйственной продукции в размере не более 100 000 рублей (регистрация в налоговом органе в качестве </w:t>
      </w:r>
      <w:r>
        <w:rPr>
          <w:rFonts w:ascii="Times New Roman" w:hAnsi="Times New Roman" w:cs="Times New Roman"/>
          <w:sz w:val="24"/>
          <w:szCs w:val="24"/>
        </w:rPr>
        <w:t xml:space="preserve">самозанятого</w:t>
      </w:r>
      <w:r>
        <w:rPr>
          <w:rFonts w:ascii="Times New Roman" w:hAnsi="Times New Roman" w:cs="Times New Roman"/>
          <w:sz w:val="24"/>
          <w:szCs w:val="24"/>
        </w:rPr>
        <w:t xml:space="preserve">).</w:t>
      </w:r>
      <w:r>
        <w:rPr>
          <w:rFonts w:ascii="Cambria Math" w:hAnsi="Cambria Math" w:cs="Cambria Math"/>
          <w:sz w:val="24"/>
          <w:szCs w:val="24"/>
        </w:rPr>
        <w:t xml:space="preserve">⁣</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Осуществление иных мероприятий, направленных на преодоление гражданином трудной жизненной ситуации.</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Так в 2021 году государственная поддержка на основании социального контракта была оказана 248 гражданам</w:t>
      </w:r>
      <w:r>
        <w:rPr>
          <w:rFonts w:ascii="Times New Roman" w:hAnsi="Times New Roman" w:cs="Times New Roman"/>
          <w:sz w:val="24"/>
          <w:szCs w:val="24"/>
        </w:rPr>
        <w:t xml:space="preserve"> на общую сумму</w:t>
      </w:r>
      <w:r>
        <w:rPr>
          <w:rFonts w:ascii="Times New Roman" w:hAnsi="Times New Roman" w:cs="Times New Roman"/>
          <w:sz w:val="24"/>
          <w:szCs w:val="24"/>
        </w:rPr>
        <w:t xml:space="preserve"> ,</w:t>
      </w:r>
      <w:r>
        <w:rPr>
          <w:rFonts w:ascii="Times New Roman" w:hAnsi="Times New Roman" w:cs="Times New Roman"/>
          <w:sz w:val="24"/>
          <w:szCs w:val="24"/>
        </w:rPr>
        <w:t xml:space="preserve"> в. </w:t>
      </w:r>
      <w:r>
        <w:rPr>
          <w:rFonts w:ascii="Times New Roman" w:hAnsi="Times New Roman" w:cs="Times New Roman"/>
          <w:sz w:val="24"/>
          <w:szCs w:val="24"/>
        </w:rPr>
        <w:t xml:space="preserve">т.ч</w:t>
      </w:r>
      <w:r>
        <w:rPr>
          <w:rFonts w:ascii="Times New Roman" w:hAnsi="Times New Roman" w:cs="Times New Roman"/>
          <w:sz w:val="24"/>
          <w:szCs w:val="24"/>
        </w:rPr>
        <w:t xml:space="preserve">.:</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омощь в поиске работы получили 91 человек, сумма поддержки составила</w:t>
      </w:r>
      <w:r>
        <w:rPr>
          <w:rFonts w:ascii="Times New Roman" w:hAnsi="Times New Roman" w:cs="Times New Roman"/>
          <w:sz w:val="24"/>
          <w:szCs w:val="24"/>
        </w:rPr>
        <w:t xml:space="preserve"> 2 547,96 тыс. руб.</w:t>
      </w:r>
      <w:r>
        <w:rPr>
          <w:rFonts w:ascii="Times New Roman" w:hAnsi="Times New Roman" w:cs="Times New Roman"/>
          <w:sz w:val="24"/>
          <w:szCs w:val="24"/>
        </w:rPr>
        <w:t xml:space="preserve">;</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помощь в осуществлении индивидуальной предпринимательской деятельности (открытие ИП) получили 48 человек, сумма поддержки 11 588,66 тыс. руб.;</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помощь в ведении личного подсобного хозяйства оказана 48 гражданам, на сумму 4 668,92 тыс. руб.;</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помощь в  иных мероприятий, направленных на преодоление гражданином трудной жизненной ситуации оказана 61 человеку, сумма 2 424,31 тыс. руб.</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 2022 год помощь на основании социального контракта, направленная на преодоление трудной жизненной ситуации оказана 284 гражданам, которые проживают на территории Валуйского городского округа, сумма средств помощи составила 31 638,7 тыс. руб.</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Из года в год </w:t>
      </w:r>
      <w:r>
        <w:rPr>
          <w:rFonts w:ascii="Times New Roman" w:hAnsi="Times New Roman" w:cs="Times New Roman"/>
          <w:sz w:val="24"/>
          <w:szCs w:val="24"/>
        </w:rPr>
        <w:t xml:space="preserve">оказываются</w:t>
      </w:r>
      <w:r>
        <w:rPr>
          <w:rFonts w:ascii="Times New Roman" w:hAnsi="Times New Roman" w:cs="Times New Roman"/>
          <w:sz w:val="24"/>
          <w:szCs w:val="24"/>
        </w:rPr>
        <w:t xml:space="preserve"> получател</w:t>
      </w:r>
      <w:r>
        <w:rPr>
          <w:rFonts w:ascii="Times New Roman" w:hAnsi="Times New Roman" w:cs="Times New Roman"/>
          <w:sz w:val="24"/>
          <w:szCs w:val="24"/>
        </w:rPr>
        <w:t xml:space="preserve">ям</w:t>
      </w:r>
      <w:r>
        <w:rPr>
          <w:rFonts w:ascii="Times New Roman" w:hAnsi="Times New Roman" w:cs="Times New Roman"/>
          <w:sz w:val="24"/>
          <w:szCs w:val="24"/>
        </w:rPr>
        <w:t xml:space="preserve"> мер</w:t>
      </w:r>
      <w:r>
        <w:rPr>
          <w:rFonts w:ascii="Times New Roman" w:hAnsi="Times New Roman" w:cs="Times New Roman"/>
          <w:sz w:val="24"/>
          <w:szCs w:val="24"/>
        </w:rPr>
        <w:t xml:space="preserve">ы</w:t>
      </w:r>
      <w:r>
        <w:rPr>
          <w:rFonts w:ascii="Times New Roman" w:hAnsi="Times New Roman" w:cs="Times New Roman"/>
          <w:sz w:val="24"/>
          <w:szCs w:val="24"/>
        </w:rPr>
        <w:t xml:space="preserve"> социальной поддержки в форме социального контракта. Это говорит о том, что социальный контракт зарекомендовал себя как реально эффективный способ выхода из трудной жи</w:t>
      </w:r>
      <w:r>
        <w:rPr>
          <w:rFonts w:ascii="Times New Roman" w:hAnsi="Times New Roman" w:cs="Times New Roman"/>
          <w:sz w:val="24"/>
          <w:szCs w:val="24"/>
        </w:rPr>
        <w:t xml:space="preserve">зненной ситуации, так как позволяет с помощью различных мероприятий, направленных на приспособление малообеспеченной семьи или гражданина к принятым в обществе правилам и социально-экономическим условиям, повысить свой уровень жизни и включиться в процесс </w:t>
      </w:r>
      <w:r>
        <w:rPr>
          <w:rFonts w:ascii="Times New Roman" w:hAnsi="Times New Roman" w:cs="Times New Roman"/>
          <w:sz w:val="24"/>
          <w:szCs w:val="24"/>
        </w:rPr>
        <w:t xml:space="preserve">самообеспечения</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настоящее время показатель расходования денежных средств по реализации социальных контрактов в  Валуйском городском округе  достигает  рекомендуемые </w:t>
      </w:r>
      <w:r>
        <w:rPr>
          <w:rFonts w:ascii="Times New Roman" w:hAnsi="Times New Roman" w:cs="Times New Roman"/>
          <w:sz w:val="24"/>
          <w:szCs w:val="24"/>
        </w:rPr>
        <w:t xml:space="preserve">10</w:t>
      </w:r>
      <w:r>
        <w:rPr>
          <w:rFonts w:ascii="Times New Roman" w:hAnsi="Times New Roman" w:cs="Times New Roman"/>
          <w:sz w:val="24"/>
          <w:szCs w:val="24"/>
        </w:rPr>
        <w:t xml:space="preserve">0% от общей суммы средств, выделяемых для оказания помощи в Валуйском городском округе.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целях формирования доступной среды для инвалидов и других маломобильных групп населения, повышения доступности реабилитационных услуг и улучшения качества жизни инвалидов принят </w:t>
      </w:r>
      <w:hyperlink r:id="rId19" w:tooltip="consultantplus://offline/ref=650144EFB34E53FF2CFB8B27F552C3FD81557CEC86E399F8BEE136781E28F0AEX6z0F" w:history="1">
        <w:r>
          <w:rPr>
            <w:rFonts w:ascii="Times New Roman" w:hAnsi="Times New Roman" w:cs="Times New Roman"/>
            <w:sz w:val="24"/>
            <w:szCs w:val="24"/>
          </w:rPr>
          <w:t xml:space="preserve">З</w:t>
        </w:r>
        <w:r>
          <w:rPr>
            <w:rFonts w:ascii="Times New Roman" w:hAnsi="Times New Roman" w:cs="Times New Roman"/>
            <w:sz w:val="24"/>
            <w:szCs w:val="24"/>
          </w:rPr>
          <w:t xml:space="preserve">акон</w:t>
        </w:r>
      </w:hyperlink>
      <w:r>
        <w:rPr>
          <w:rFonts w:ascii="Times New Roman" w:hAnsi="Times New Roman" w:cs="Times New Roman"/>
          <w:sz w:val="24"/>
          <w:szCs w:val="24"/>
        </w:rPr>
        <w:t xml:space="preserve"> Белгородской области от 2 апр</w:t>
      </w:r>
      <w:r>
        <w:rPr>
          <w:rFonts w:ascii="Times New Roman" w:hAnsi="Times New Roman" w:cs="Times New Roman"/>
          <w:sz w:val="24"/>
          <w:szCs w:val="24"/>
        </w:rPr>
        <w:t xml:space="preserve">еля 2009 года N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 а также </w:t>
      </w:r>
      <w:hyperlink r:id="rId20" w:tooltip="consultantplus://offline/ref=650144EFB34E53FF2CFB8B27F552C3FD81557CEC80ED9AF0BD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w:t>
      </w:r>
      <w:r>
        <w:rPr>
          <w:rFonts w:ascii="Times New Roman" w:hAnsi="Times New Roman" w:cs="Times New Roman"/>
          <w:sz w:val="24"/>
          <w:szCs w:val="24"/>
        </w:rPr>
        <w:t xml:space="preserve"> Белгородской обл</w:t>
      </w:r>
      <w:r>
        <w:rPr>
          <w:rFonts w:ascii="Times New Roman" w:hAnsi="Times New Roman" w:cs="Times New Roman"/>
          <w:sz w:val="24"/>
          <w:szCs w:val="24"/>
        </w:rPr>
        <w:t xml:space="preserve">асти</w:t>
      </w:r>
      <w:r>
        <w:rPr>
          <w:rFonts w:ascii="Times New Roman" w:hAnsi="Times New Roman" w:cs="Times New Roman"/>
          <w:sz w:val="24"/>
          <w:szCs w:val="24"/>
        </w:rPr>
        <w:t xml:space="preserve"> от 16.12.2013</w:t>
      </w:r>
      <w:r>
        <w:rPr>
          <w:rFonts w:ascii="Times New Roman" w:hAnsi="Times New Roman" w:cs="Times New Roman"/>
          <w:sz w:val="24"/>
          <w:szCs w:val="24"/>
        </w:rPr>
        <w:t xml:space="preserve"> года</w:t>
      </w:r>
      <w:r>
        <w:rPr>
          <w:rFonts w:ascii="Times New Roman" w:hAnsi="Times New Roman" w:cs="Times New Roman"/>
          <w:sz w:val="24"/>
          <w:szCs w:val="24"/>
        </w:rPr>
        <w:t xml:space="preserve"> N 523-пп "Об утверждении государственной программы Белгородской области "Социальная поддержка граждан в Белгородской области на 2014 - 2020 годы"</w:t>
      </w:r>
      <w:r>
        <w:rPr>
          <w:rFonts w:ascii="Times New Roman" w:hAnsi="Times New Roman" w:cs="Times New Roman"/>
          <w:sz w:val="24"/>
          <w:szCs w:val="24"/>
        </w:rPr>
        <w:t xml:space="preserve">,</w:t>
      </w:r>
      <w:r>
        <w:rPr>
          <w:rFonts w:ascii="Times New Roman" w:hAnsi="Times New Roman" w:cs="Times New Roman"/>
          <w:sz w:val="24"/>
          <w:szCs w:val="24"/>
        </w:rPr>
        <w:t xml:space="preserve"> во </w:t>
      </w:r>
      <w:r>
        <w:rPr>
          <w:rFonts w:ascii="Times New Roman" w:hAnsi="Times New Roman" w:cs="Times New Roman"/>
          <w:sz w:val="24"/>
          <w:szCs w:val="24"/>
        </w:rPr>
        <w:t xml:space="preserve">исполнение</w:t>
      </w:r>
      <w:r>
        <w:rPr>
          <w:rFonts w:ascii="Times New Roman" w:hAnsi="Times New Roman" w:cs="Times New Roman"/>
          <w:sz w:val="24"/>
          <w:szCs w:val="24"/>
        </w:rPr>
        <w:t xml:space="preserve"> которого распоряжением администрации муниципального района "Город Валуйки и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 от 25.11.2015</w:t>
      </w:r>
      <w:r>
        <w:rPr>
          <w:rFonts w:ascii="Times New Roman" w:hAnsi="Times New Roman" w:cs="Times New Roman"/>
          <w:sz w:val="24"/>
          <w:szCs w:val="24"/>
        </w:rPr>
        <w:t xml:space="preserve"> года</w:t>
      </w:r>
      <w:r>
        <w:rPr>
          <w:rFonts w:ascii="Times New Roman" w:hAnsi="Times New Roman" w:cs="Times New Roman"/>
          <w:sz w:val="24"/>
          <w:szCs w:val="24"/>
        </w:rPr>
        <w:t xml:space="preserve"> N 1455-р утвержден План мероприятий ("дорожная карта") по повышению значений показателей доступности для инвалидов объектов и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Финансирование из бюджетов направлено на создание архитектурной доступности в общественно значимых учреждениях Валуйского городского округа: установка пандусов, лифтов, реконструкция дверных проемов, санузлов и т.д.</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ходе реализации программных мероприяти</w:t>
      </w:r>
      <w:r>
        <w:rPr>
          <w:rFonts w:ascii="Times New Roman" w:hAnsi="Times New Roman" w:cs="Times New Roman"/>
          <w:sz w:val="24"/>
          <w:szCs w:val="24"/>
        </w:rPr>
        <w:t xml:space="preserve">й проводится работа по предоставлению инвалидам дополнительных мер социальной поддержки, направленных на улучшение их социального положения, повышение качества жизни, оказываются услуги социальной и культурной реабилитации, принимаются меры по обеспечению </w:t>
      </w:r>
      <w:r>
        <w:rPr>
          <w:rFonts w:ascii="Times New Roman" w:hAnsi="Times New Roman" w:cs="Times New Roman"/>
          <w:sz w:val="24"/>
          <w:szCs w:val="24"/>
        </w:rPr>
        <w:t xml:space="preserve">беспрепятственного доступа инвалидов к информации и объектам социальной инфраструктуры, обучению и образованию, проведению физкультурно-оздоровительных мероприятий.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Осуществляется межведомственное взаимодействие с органами государственн</w:t>
      </w:r>
      <w:r>
        <w:rPr>
          <w:rFonts w:ascii="Times New Roman" w:hAnsi="Times New Roman" w:cs="Times New Roman"/>
          <w:sz w:val="24"/>
          <w:szCs w:val="24"/>
        </w:rPr>
        <w:t xml:space="preserve">ой власти области, территориальными органами федеральных органов исполнительной власти, органами местного самоуправления, общественными организациями, объединяющими инвалидов, по созданию равных возможностей для инвалидов в различных сферах жизни общества.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Благодаря проводимой работе инвалиды стали занимать более активную жизненную позицию, повысился уровень их социальной защищенности и обеспеченности, доступа к культурным ценностям, образовательным, информационным программам.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 Валуйском городском округе проведена работа по обследованию и паспортизации объектов и услуг в приоритетных сферах жизнедеятельности инвалидов. Целью проведения паспортизации объектов является объективная оценка состояния их д</w:t>
      </w:r>
      <w:r>
        <w:rPr>
          <w:rFonts w:ascii="Times New Roman" w:hAnsi="Times New Roman" w:cs="Times New Roman"/>
          <w:sz w:val="24"/>
          <w:szCs w:val="24"/>
        </w:rPr>
        <w:t xml:space="preserve">оступности для указанных категорий граждан, а также создание на основании достоверной и полной информации об указанных объектах реестра объектов социальной инфраструктуры, доступных для инвалидов, а также объектов социальной инфраструктуры, подлежащих адап</w:t>
      </w:r>
      <w:r>
        <w:rPr>
          <w:rFonts w:ascii="Times New Roman" w:hAnsi="Times New Roman" w:cs="Times New Roman"/>
          <w:sz w:val="24"/>
          <w:szCs w:val="24"/>
        </w:rPr>
        <w:t xml:space="preserve">тации, и разработка необходимых мер, обеспечивающих их доступность.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информационно-телекоммуникационной сети Интернет.</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Главой местного самоуправления Города Валуйки и Валуйского района принято постановление от 19.10.2007 N 245 "Об утверждении Порядка расчетов с перевозчиками, осуществляющими перевозку льготных категорий г</w:t>
      </w:r>
      <w:r>
        <w:rPr>
          <w:rFonts w:ascii="Times New Roman" w:hAnsi="Times New Roman" w:cs="Times New Roman"/>
          <w:sz w:val="24"/>
          <w:szCs w:val="24"/>
        </w:rPr>
        <w:t xml:space="preserve">раждан в городе Валуйки и Валуйском районе по единым социальным проездным билетам", которым утвержден порядок расчетов с перевозчиками по единым социальным проездным билетам (ЕСПБ) с использованием проездных талонов по опыту администрации города Белгорода.</w:t>
      </w:r>
      <w:r>
        <w:rPr>
          <w:rFonts w:ascii="Times New Roman" w:hAnsi="Times New Roman" w:cs="Times New Roman"/>
          <w:sz w:val="24"/>
          <w:szCs w:val="24"/>
        </w:rPr>
        <w:t xml:space="preserve"> Введение талонов стало вын</w:t>
      </w:r>
      <w:r>
        <w:rPr>
          <w:rFonts w:ascii="Times New Roman" w:hAnsi="Times New Roman" w:cs="Times New Roman"/>
          <w:sz w:val="24"/>
          <w:szCs w:val="24"/>
        </w:rPr>
        <w:t xml:space="preserve">ужденной мерой для повышения качества предоставления транспортного обслуживания льготных категорий граждан, по их непосредственной инициативе, и для ведения ежемесячного учета лиц, пользующихся едиными социальными проездными билетами, а также осуществления</w:t>
      </w:r>
      <w:r>
        <w:rPr>
          <w:rFonts w:ascii="Times New Roman" w:hAnsi="Times New Roman" w:cs="Times New Roman"/>
          <w:sz w:val="24"/>
          <w:szCs w:val="24"/>
        </w:rPr>
        <w:t xml:space="preserve"> выплаты компенсации перевозчикам по предоставленным талонам льготников. Стоимость талона определяется исходя из суммы, полученной от реализации ЕСПБ, и дотации из областного бюджета. Единые социальные проездные билеты приобретаются в заявительном порядке.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2021 года </w:t>
      </w:r>
      <w:r>
        <w:rPr>
          <w:rFonts w:ascii="Times New Roman" w:hAnsi="Times New Roman" w:cs="Times New Roman"/>
          <w:sz w:val="24"/>
          <w:szCs w:val="24"/>
        </w:rPr>
        <w:t xml:space="preserve">социальные проездные билеты предоставляются льготным категори</w:t>
      </w:r>
      <w:r>
        <w:rPr>
          <w:rFonts w:ascii="Times New Roman" w:hAnsi="Times New Roman" w:cs="Times New Roman"/>
          <w:sz w:val="24"/>
          <w:szCs w:val="24"/>
        </w:rPr>
        <w:t xml:space="preserve">я</w:t>
      </w:r>
      <w:r>
        <w:rPr>
          <w:rFonts w:ascii="Times New Roman" w:hAnsi="Times New Roman" w:cs="Times New Roman"/>
          <w:sz w:val="24"/>
          <w:szCs w:val="24"/>
        </w:rPr>
        <w:t xml:space="preserve">м граждан в</w:t>
      </w:r>
      <w:r>
        <w:rPr>
          <w:rFonts w:ascii="Times New Roman" w:hAnsi="Times New Roman" w:cs="Times New Roman"/>
          <w:sz w:val="24"/>
          <w:szCs w:val="24"/>
        </w:rPr>
        <w:t xml:space="preserve"> соответствии Постановлением администрации Валуйского городского округа от 28 августа №1331 « Об утверждении Порядка реализации и осуществления проезда граждан на городских и пригородных маршрутах по единым социальным проездным билетам»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предотвращения роста инвалидности среди населения Белгородской области постановлением Правительства Белгородской области от 28 января 2005 года N 24-пп утвержден </w:t>
      </w:r>
      <w:hyperlink r:id="rId21" w:tooltip="consultantplus://offline/ref=650144EFB34E53FF2CFB8B27F552C3FD81557CEC86E291F6BBE136781E28F0AE600C6757699F3BXAz0F" w:history="1">
        <w:r>
          <w:rPr>
            <w:rFonts w:ascii="Times New Roman" w:hAnsi="Times New Roman" w:cs="Times New Roman"/>
            <w:sz w:val="24"/>
            <w:szCs w:val="24"/>
          </w:rPr>
          <w:t xml:space="preserve">Перечень</w:t>
        </w:r>
      </w:hyperlink>
      <w:r>
        <w:rPr>
          <w:rFonts w:ascii="Times New Roman" w:hAnsi="Times New Roman" w:cs="Times New Roman"/>
          <w:sz w:val="24"/>
          <w:szCs w:val="24"/>
        </w:rPr>
        <w:t xml:space="preserve"> протезно-ортопедических изделий, пре</w:t>
      </w:r>
      <w:r>
        <w:rPr>
          <w:rFonts w:ascii="Times New Roman" w:hAnsi="Times New Roman" w:cs="Times New Roman"/>
          <w:sz w:val="24"/>
          <w:szCs w:val="24"/>
        </w:rPr>
        <w:t xml:space="preserve">доставляемых гражданам, не имеющим группы инвалидности, по медицинским показаниям. Но выделяемые средства не позволяют обеспечить всех граждан, подавших заявки на получение протезно-ортопедических изделий, в среднем ежегодный охват составляет 70 процентов </w:t>
      </w:r>
      <w:r>
        <w:rPr>
          <w:rFonts w:ascii="Times New Roman" w:hAnsi="Times New Roman" w:cs="Times New Roman"/>
          <w:sz w:val="24"/>
          <w:szCs w:val="24"/>
        </w:rPr>
        <w:t xml:space="preserve">от</w:t>
      </w:r>
      <w:r>
        <w:rPr>
          <w:rFonts w:ascii="Times New Roman" w:hAnsi="Times New Roman" w:cs="Times New Roman"/>
          <w:sz w:val="24"/>
          <w:szCs w:val="24"/>
        </w:rPr>
        <w:t xml:space="preserve"> обратившихся.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тоже время анализ проводимой работы по решению социальных проблем инвалидов показывает, что вопросы совершенст</w:t>
      </w:r>
      <w:r>
        <w:rPr>
          <w:rFonts w:ascii="Times New Roman" w:hAnsi="Times New Roman" w:cs="Times New Roman"/>
          <w:sz w:val="24"/>
          <w:szCs w:val="24"/>
        </w:rPr>
        <w:t xml:space="preserve">вования комплексной реабилитации инвалидов, обеспечения доступной среды для инвалидов, повышения их уровня социально-экономического положения, обеспечения условий для полноценной жизни в обществе ввиду высоких показателей заболеваемости, инвалидности по-пр</w:t>
      </w:r>
      <w:r>
        <w:rPr>
          <w:rFonts w:ascii="Times New Roman" w:hAnsi="Times New Roman" w:cs="Times New Roman"/>
          <w:sz w:val="24"/>
          <w:szCs w:val="24"/>
        </w:rPr>
        <w:t xml:space="preserve">ежнему остаются весьма актуальными и сложными. Все еще существуют препятствия, которые не позволяют инвалидам в полной мере осуществлять свои права и свободы и осложняют их всестороннее участие в общественной жизни. Многие проблемы в организации работы по </w:t>
      </w:r>
      <w:r>
        <w:rPr>
          <w:rFonts w:ascii="Times New Roman" w:hAnsi="Times New Roman" w:cs="Times New Roman"/>
          <w:sz w:val="24"/>
          <w:szCs w:val="24"/>
        </w:rPr>
        <w:t xml:space="preserve">развитию физической культуры и спо</w:t>
      </w:r>
      <w:r>
        <w:rPr>
          <w:rFonts w:ascii="Times New Roman" w:hAnsi="Times New Roman" w:cs="Times New Roman"/>
          <w:sz w:val="24"/>
          <w:szCs w:val="24"/>
        </w:rPr>
        <w:t xml:space="preserve">рта среди инвалидов еще остаются нерешенными. Это и неприспособленность материальной спортивной базы к особенностям спорта среди инвалидов, и недостаточное количество спортивных мероприятий, и недостаточность специалистов по адаптивной физической культуре.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Существует потребность в обустройстве и приспособлении учреждений здравоохранения с целью обеспечения их доступности для инвалидов.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целях преодоления социальной разобщенности в обществе и позитивного отношения к проблемам инвалидов требует</w:t>
      </w:r>
      <w:r>
        <w:rPr>
          <w:rFonts w:ascii="Times New Roman" w:hAnsi="Times New Roman" w:cs="Times New Roman"/>
          <w:sz w:val="24"/>
          <w:szCs w:val="24"/>
        </w:rPr>
        <w:t xml:space="preserve">ся проведение масштабных просветительских кампаний, направленных на акцентирование внимания общественности на преимущества, которые оно получает от участия инвалидов в политической, социальной, экономической и культурной жизни  Валуйского городского округа</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Решение поставленных задач будет осуществляться в ходе реализации данной программы.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Сложившаяся в Белгородской области система социальной поддержки населения в части оплаты за жилое </w:t>
      </w:r>
      <w:r>
        <w:rPr>
          <w:rFonts w:ascii="Times New Roman" w:hAnsi="Times New Roman" w:cs="Times New Roman"/>
          <w:sz w:val="24"/>
          <w:szCs w:val="24"/>
        </w:rPr>
        <w:t xml:space="preserve">помещение</w:t>
      </w:r>
      <w:r>
        <w:rPr>
          <w:rFonts w:ascii="Times New Roman" w:hAnsi="Times New Roman" w:cs="Times New Roman"/>
          <w:sz w:val="24"/>
          <w:szCs w:val="24"/>
        </w:rPr>
        <w:t xml:space="preserve">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 </w:t>
      </w:r>
      <w:r>
        <w:rPr>
          <w:rFonts w:ascii="Times New Roman" w:hAnsi="Times New Roman" w:cs="Times New Roman"/>
          <w:sz w:val="24"/>
          <w:szCs w:val="24"/>
        </w:rPr>
        <w:t xml:space="preserve">В </w:t>
      </w:r>
      <w:r>
        <w:rPr>
          <w:rFonts w:ascii="Times New Roman" w:hAnsi="Times New Roman" w:cs="Times New Roman"/>
          <w:sz w:val="24"/>
          <w:szCs w:val="24"/>
        </w:rPr>
        <w:t xml:space="preserve">Валуйском городском округе</w:t>
      </w:r>
      <w:r>
        <w:rPr>
          <w:rFonts w:ascii="Times New Roman" w:hAnsi="Times New Roman" w:cs="Times New Roman"/>
          <w:sz w:val="24"/>
          <w:szCs w:val="24"/>
        </w:rPr>
        <w:t xml:space="preserve"> </w:t>
      </w:r>
      <w:r>
        <w:rPr>
          <w:rFonts w:ascii="Times New Roman" w:hAnsi="Times New Roman" w:cs="Times New Roman"/>
          <w:sz w:val="24"/>
          <w:szCs w:val="24"/>
        </w:rPr>
        <w:t xml:space="preserve">за 2016 год</w:t>
      </w:r>
      <w:r>
        <w:rPr>
          <w:rFonts w:ascii="Times New Roman" w:hAnsi="Times New Roman" w:cs="Times New Roman"/>
          <w:sz w:val="24"/>
          <w:szCs w:val="24"/>
        </w:rPr>
        <w:t xml:space="preserve"> предоставлены субсидии для оплаты ком</w:t>
      </w:r>
      <w:r>
        <w:rPr>
          <w:rFonts w:ascii="Times New Roman" w:hAnsi="Times New Roman" w:cs="Times New Roman"/>
          <w:sz w:val="24"/>
          <w:szCs w:val="24"/>
        </w:rPr>
        <w:t xml:space="preserve">мунальных услуг 154 получателя</w:t>
      </w:r>
      <w:r>
        <w:rPr>
          <w:rFonts w:ascii="Times New Roman" w:hAnsi="Times New Roman" w:cs="Times New Roman"/>
          <w:sz w:val="24"/>
          <w:szCs w:val="24"/>
        </w:rPr>
        <w:t xml:space="preserve">м, </w:t>
      </w:r>
      <w:r>
        <w:rPr>
          <w:rFonts w:ascii="Times New Roman" w:hAnsi="Times New Roman" w:cs="Times New Roman"/>
          <w:sz w:val="24"/>
          <w:szCs w:val="24"/>
        </w:rPr>
        <w:t xml:space="preserve">в </w:t>
      </w:r>
      <w:r>
        <w:rPr>
          <w:rFonts w:ascii="Times New Roman" w:hAnsi="Times New Roman" w:cs="Times New Roman"/>
          <w:sz w:val="24"/>
          <w:szCs w:val="24"/>
        </w:rPr>
        <w:t xml:space="preserve"> 2017 </w:t>
      </w:r>
      <w:r>
        <w:rPr>
          <w:rFonts w:ascii="Times New Roman" w:hAnsi="Times New Roman" w:cs="Times New Roman"/>
          <w:sz w:val="24"/>
          <w:szCs w:val="24"/>
        </w:rPr>
        <w:t xml:space="preserve">субсидии получили 150 граждан, в </w:t>
      </w:r>
      <w:r>
        <w:rPr>
          <w:rFonts w:ascii="Times New Roman" w:hAnsi="Times New Roman" w:cs="Times New Roman"/>
          <w:sz w:val="24"/>
          <w:szCs w:val="24"/>
        </w:rPr>
        <w:t xml:space="preserve">2018</w:t>
      </w:r>
      <w:r>
        <w:rPr>
          <w:rFonts w:ascii="Times New Roman" w:hAnsi="Times New Roman" w:cs="Times New Roman"/>
          <w:sz w:val="24"/>
          <w:szCs w:val="24"/>
        </w:rPr>
        <w:t xml:space="preserve"> году субсидию получали 200 человек, в 2019 году количество получивших осталось на уровне 2018 года, общая сумма, которая была выплачена получателям в 2019 году составляет 2002,2 тыс. руб</w:t>
      </w:r>
      <w:r>
        <w:rPr>
          <w:rFonts w:ascii="Times New Roman" w:hAnsi="Times New Roman" w:cs="Times New Roman"/>
          <w:sz w:val="24"/>
          <w:szCs w:val="24"/>
        </w:rPr>
        <w:t xml:space="preserve">.</w:t>
      </w:r>
      <w:r>
        <w:rPr>
          <w:rFonts w:ascii="Times New Roman" w:hAnsi="Times New Roman" w:cs="Times New Roman"/>
          <w:sz w:val="24"/>
          <w:szCs w:val="24"/>
        </w:rPr>
        <w:t xml:space="preserve">, в 2020 году количество получателей составило 127 челове</w:t>
      </w:r>
      <w:r>
        <w:rPr>
          <w:rFonts w:ascii="Times New Roman" w:hAnsi="Times New Roman" w:cs="Times New Roman"/>
          <w:sz w:val="24"/>
          <w:szCs w:val="24"/>
        </w:rPr>
        <w:t xml:space="preserve">к в</w:t>
      </w:r>
      <w:r>
        <w:rPr>
          <w:rFonts w:ascii="Times New Roman" w:hAnsi="Times New Roman" w:cs="Times New Roman"/>
          <w:sz w:val="24"/>
          <w:szCs w:val="24"/>
        </w:rPr>
        <w:t xml:space="preserve"> общей сумме 1553,2 тыс. </w:t>
      </w:r>
      <w:r>
        <w:rPr>
          <w:rFonts w:ascii="Times New Roman" w:hAnsi="Times New Roman" w:cs="Times New Roman"/>
          <w:sz w:val="24"/>
          <w:szCs w:val="24"/>
        </w:rPr>
        <w:t xml:space="preserve">руб</w:t>
      </w:r>
      <w:r>
        <w:rPr>
          <w:rFonts w:ascii="Times New Roman" w:hAnsi="Times New Roman" w:cs="Times New Roman"/>
          <w:sz w:val="24"/>
          <w:szCs w:val="24"/>
        </w:rPr>
        <w:t xml:space="preserve">, в 2021 году количество получателей составило 80 человек 1 371,5 тыс. руб.</w:t>
      </w:r>
      <w:r>
        <w:rPr>
          <w:rFonts w:ascii="Times New Roman" w:hAnsi="Times New Roman" w:cs="Times New Roman"/>
          <w:sz w:val="24"/>
          <w:szCs w:val="24"/>
        </w:rPr>
        <w:t xml:space="preserve">, в 2022 году </w:t>
      </w:r>
      <w:r>
        <w:rPr>
          <w:rFonts w:ascii="Times New Roman" w:hAnsi="Times New Roman" w:cs="Times New Roman"/>
          <w:sz w:val="24"/>
          <w:szCs w:val="24"/>
        </w:rPr>
        <w:t xml:space="preserve">компенсацию получили 100 человек  сумму 847,3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1 июля 2012 года предоставление гражданам субсидий на оплату жилого помещения и коммунальных услуг стало возм</w:t>
      </w:r>
      <w:r>
        <w:rPr>
          <w:rFonts w:ascii="Times New Roman" w:hAnsi="Times New Roman" w:cs="Times New Roman"/>
          <w:sz w:val="24"/>
          <w:szCs w:val="24"/>
        </w:rPr>
        <w:t xml:space="preserve">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Ранее накопленный опыт приема документов на получение субсидии по принципу </w:t>
      </w:r>
      <w:r>
        <w:rPr>
          <w:rFonts w:ascii="Times New Roman" w:hAnsi="Times New Roman" w:cs="Times New Roman"/>
          <w:sz w:val="24"/>
          <w:szCs w:val="24"/>
        </w:rPr>
        <w:t xml:space="preserve">«</w:t>
      </w:r>
      <w:r>
        <w:rPr>
          <w:rFonts w:ascii="Times New Roman" w:hAnsi="Times New Roman" w:cs="Times New Roman"/>
          <w:sz w:val="24"/>
          <w:szCs w:val="24"/>
        </w:rPr>
        <w:t xml:space="preserve">одно окно</w:t>
      </w:r>
      <w:r>
        <w:rPr>
          <w:rFonts w:ascii="Times New Roman" w:hAnsi="Times New Roman" w:cs="Times New Roman"/>
          <w:sz w:val="24"/>
          <w:szCs w:val="24"/>
        </w:rPr>
        <w:t xml:space="preserve">»</w:t>
      </w:r>
      <w:r>
        <w:rPr>
          <w:rFonts w:ascii="Times New Roman" w:hAnsi="Times New Roman" w:cs="Times New Roman"/>
          <w:sz w:val="24"/>
          <w:szCs w:val="24"/>
        </w:rPr>
        <w:t xml:space="preserve"> позволил своевременно и на высоком профессиональном уровне перейти на предоставление субсидий в электронной форме.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w:t>
      </w:r>
      <w:r>
        <w:rPr>
          <w:rFonts w:ascii="Times New Roman" w:hAnsi="Times New Roman" w:cs="Times New Roman"/>
          <w:sz w:val="24"/>
          <w:szCs w:val="24"/>
        </w:rPr>
        <w:t xml:space="preserve">оциальная поддержка по оплате жилищно-коммунальных услуг в виде выплаты ежемесячной денежной компенсации (</w:t>
      </w:r>
      <w:r>
        <w:rPr>
          <w:rFonts w:ascii="Times New Roman" w:hAnsi="Times New Roman" w:cs="Times New Roman"/>
          <w:sz w:val="24"/>
          <w:szCs w:val="24"/>
        </w:rPr>
        <w:t xml:space="preserve">далее - </w:t>
      </w:r>
      <w:r>
        <w:rPr>
          <w:rFonts w:ascii="Times New Roman" w:hAnsi="Times New Roman" w:cs="Times New Roman"/>
          <w:sz w:val="24"/>
          <w:szCs w:val="24"/>
        </w:rPr>
        <w:t xml:space="preserve">ЕДК) льготным категориям граждан</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имеющим право на предоставление компенсационных выплат по оплате ЖКУ </w:t>
      </w:r>
      <w:r>
        <w:rPr>
          <w:rFonts w:ascii="Times New Roman" w:hAnsi="Times New Roman" w:cs="Times New Roman"/>
          <w:sz w:val="24"/>
          <w:szCs w:val="24"/>
        </w:rPr>
        <w:t xml:space="preserve">в</w:t>
      </w:r>
      <w:r>
        <w:rPr>
          <w:rFonts w:ascii="Times New Roman" w:hAnsi="Times New Roman" w:cs="Times New Roman"/>
          <w:sz w:val="24"/>
          <w:szCs w:val="24"/>
        </w:rPr>
        <w:t xml:space="preserve"> 2017 году назначен</w:t>
      </w:r>
      <w:r>
        <w:rPr>
          <w:rFonts w:ascii="Times New Roman" w:hAnsi="Times New Roman" w:cs="Times New Roman"/>
          <w:sz w:val="24"/>
          <w:szCs w:val="24"/>
        </w:rPr>
        <w:t xml:space="preserve">а</w:t>
      </w:r>
      <w:r>
        <w:rPr>
          <w:rFonts w:ascii="Times New Roman" w:hAnsi="Times New Roman" w:cs="Times New Roman"/>
          <w:sz w:val="24"/>
          <w:szCs w:val="24"/>
        </w:rPr>
        <w:t xml:space="preserve"> 15713 чел., </w:t>
      </w:r>
      <w:r>
        <w:rPr>
          <w:rFonts w:ascii="Times New Roman" w:hAnsi="Times New Roman" w:cs="Times New Roman"/>
          <w:sz w:val="24"/>
          <w:szCs w:val="24"/>
        </w:rPr>
        <w:t xml:space="preserve">на общую сумму </w:t>
      </w:r>
      <w:r>
        <w:rPr>
          <w:rFonts w:ascii="Times New Roman" w:hAnsi="Times New Roman" w:cs="Times New Roman"/>
          <w:sz w:val="24"/>
          <w:szCs w:val="24"/>
        </w:rPr>
        <w:t xml:space="preserve">84962 тыс. руб. из средств федерального и областного бюджетов.</w:t>
      </w:r>
      <w:r>
        <w:rPr>
          <w:rFonts w:ascii="Times New Roman" w:hAnsi="Times New Roman" w:cs="Times New Roman"/>
          <w:sz w:val="24"/>
          <w:szCs w:val="24"/>
        </w:rPr>
        <w:t xml:space="preserve"> </w:t>
      </w:r>
      <w:r>
        <w:rPr>
          <w:rFonts w:ascii="Times New Roman" w:hAnsi="Times New Roman" w:cs="Times New Roman"/>
          <w:sz w:val="24"/>
          <w:szCs w:val="24"/>
        </w:rPr>
        <w:t xml:space="preserve">В 2018 году получателей было 13767 чел. на сумму 64293 тыс.</w:t>
      </w:r>
      <w:r>
        <w:rPr>
          <w:rFonts w:ascii="Times New Roman" w:hAnsi="Times New Roman" w:cs="Times New Roman"/>
          <w:sz w:val="24"/>
          <w:szCs w:val="24"/>
        </w:rPr>
        <w:t xml:space="preserve"> </w:t>
      </w:r>
      <w:r>
        <w:rPr>
          <w:rFonts w:ascii="Times New Roman" w:hAnsi="Times New Roman" w:cs="Times New Roman"/>
          <w:sz w:val="24"/>
          <w:szCs w:val="24"/>
        </w:rPr>
        <w:t xml:space="preserve">руб.</w:t>
      </w:r>
      <w:r>
        <w:rPr>
          <w:rFonts w:ascii="Times New Roman" w:hAnsi="Times New Roman" w:cs="Times New Roman"/>
          <w:sz w:val="24"/>
          <w:szCs w:val="24"/>
        </w:rPr>
        <w:t xml:space="preserve"> В 2019 году на выплату</w:t>
      </w:r>
      <w:r>
        <w:rPr>
          <w:rFonts w:ascii="Times New Roman" w:hAnsi="Times New Roman" w:cs="Times New Roman"/>
          <w:sz w:val="24"/>
          <w:szCs w:val="24"/>
        </w:rPr>
        <w:t xml:space="preserve"> </w:t>
      </w:r>
      <w:r>
        <w:rPr>
          <w:rFonts w:ascii="Times New Roman" w:hAnsi="Times New Roman" w:cs="Times New Roman"/>
          <w:sz w:val="24"/>
          <w:szCs w:val="24"/>
        </w:rPr>
        <w:t xml:space="preserve">ЕДК</w:t>
      </w:r>
      <w:r>
        <w:rPr>
          <w:rFonts w:ascii="Times New Roman" w:hAnsi="Times New Roman" w:cs="Times New Roman"/>
          <w:sz w:val="24"/>
          <w:szCs w:val="24"/>
        </w:rPr>
        <w:t xml:space="preserve"> по оплате жилищно-коммунальных услуг было израсходовано 87 863,9 тыс. руб., в т. ч. средства федерального бюджета составили 57240,4 тыс. руб., средства областного бюджета 30 623,5 тыс. руб., компенсацию получили 11 725 чел.</w:t>
      </w:r>
      <w:r>
        <w:rPr>
          <w:rFonts w:ascii="Times New Roman" w:hAnsi="Times New Roman" w:cs="Times New Roman"/>
          <w:sz w:val="24"/>
          <w:szCs w:val="24"/>
        </w:rPr>
        <w:t xml:space="preserve"> </w:t>
      </w:r>
      <w:r>
        <w:rPr>
          <w:rFonts w:ascii="Times New Roman" w:hAnsi="Times New Roman" w:cs="Times New Roman"/>
          <w:sz w:val="24"/>
          <w:szCs w:val="24"/>
        </w:rPr>
        <w:t xml:space="preserve">В 2020 году на выплату ЕДК по оплате жилищно-коммунальных услуг</w:t>
      </w:r>
      <w:r>
        <w:rPr>
          <w:rFonts w:ascii="Times New Roman" w:hAnsi="Times New Roman" w:cs="Times New Roman"/>
          <w:sz w:val="24"/>
          <w:szCs w:val="24"/>
        </w:rPr>
        <w:t xml:space="preserve"> </w:t>
      </w:r>
      <w:r>
        <w:rPr>
          <w:rFonts w:ascii="Times New Roman" w:hAnsi="Times New Roman" w:cs="Times New Roman"/>
          <w:sz w:val="24"/>
          <w:szCs w:val="24"/>
        </w:rPr>
        <w:t xml:space="preserve">было израсходовано 85 554,8 тыс. руб., в т. ч. сумма средств федерального бюджета составила 55 103,7 тыс. руб., сумма средств областного бюджета 30 451,1 тыс. руб., компенсацию получили 11 745 чел.</w:t>
      </w:r>
      <w:r>
        <w:rPr>
          <w:rFonts w:ascii="Times New Roman" w:hAnsi="Times New Roman" w:cs="Times New Roman"/>
          <w:sz w:val="24"/>
          <w:szCs w:val="24"/>
        </w:rPr>
        <w:t xml:space="preserve"> </w:t>
      </w:r>
      <w:r>
        <w:rPr>
          <w:rFonts w:ascii="Times New Roman" w:hAnsi="Times New Roman" w:cs="Times New Roman"/>
          <w:sz w:val="24"/>
          <w:szCs w:val="24"/>
        </w:rPr>
        <w:t xml:space="preserve">В 2021 году на выплату ЕДК по оплате жилищно-коммунальных услуг было израсходовано 90 032,3 тыс. руб., в т. ч. сумма средств федерального бюджета составила 57 361,0 тыс. руб., сумма</w:t>
      </w:r>
      <w:r>
        <w:rPr>
          <w:rFonts w:ascii="Times New Roman" w:hAnsi="Times New Roman" w:cs="Times New Roman"/>
          <w:sz w:val="24"/>
          <w:szCs w:val="24"/>
        </w:rPr>
        <w:t xml:space="preserve"> </w:t>
      </w:r>
      <w:r>
        <w:rPr>
          <w:rFonts w:ascii="Times New Roman" w:hAnsi="Times New Roman" w:cs="Times New Roman"/>
          <w:sz w:val="24"/>
          <w:szCs w:val="24"/>
        </w:rPr>
        <w:t xml:space="preserve">средств областного бюджета 32 671,3 тыс. руб., компенсацию получили 10 342 чел.</w:t>
      </w:r>
      <w:r>
        <w:rPr>
          <w:rFonts w:ascii="Times New Roman" w:hAnsi="Times New Roman" w:cs="Times New Roman"/>
          <w:sz w:val="24"/>
          <w:szCs w:val="24"/>
        </w:rPr>
        <w:t xml:space="preserve"> </w:t>
      </w:r>
      <w:r>
        <w:rPr>
          <w:rFonts w:ascii="Times New Roman" w:hAnsi="Times New Roman" w:cs="Times New Roman"/>
          <w:sz w:val="24"/>
          <w:szCs w:val="24"/>
        </w:rPr>
        <w:t xml:space="preserve">В 2022 году на выплату ЕДК по оплате жилищно-коммунальных услуг было израсходовано 90 408,4 тыс. руб., в т. ч. сумма средств федерального бюджета составила 57 382,6 тыс. руб., сумма средств областного бюджета </w:t>
      </w:r>
      <w:r>
        <w:rPr>
          <w:rFonts w:ascii="Times New Roman" w:hAnsi="Times New Roman" w:cs="Times New Roman"/>
          <w:sz w:val="24"/>
          <w:szCs w:val="24"/>
        </w:rPr>
        <w:t xml:space="preserve">33 025,8</w:t>
      </w:r>
      <w:r>
        <w:rPr>
          <w:rFonts w:ascii="Times New Roman" w:hAnsi="Times New Roman" w:cs="Times New Roman"/>
          <w:sz w:val="24"/>
          <w:szCs w:val="24"/>
        </w:rPr>
        <w:t xml:space="preserve"> тыс. руб., компенсацию получили </w:t>
      </w:r>
      <w:r>
        <w:rPr>
          <w:rFonts w:ascii="Times New Roman" w:hAnsi="Times New Roman" w:cs="Times New Roman"/>
          <w:sz w:val="24"/>
          <w:szCs w:val="24"/>
        </w:rPr>
        <w:t xml:space="preserve">9 900</w:t>
      </w:r>
      <w:r>
        <w:rPr>
          <w:rFonts w:ascii="Times New Roman" w:hAnsi="Times New Roman" w:cs="Times New Roman"/>
          <w:sz w:val="24"/>
          <w:szCs w:val="24"/>
        </w:rPr>
        <w:t xml:space="preserve"> чел.</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Несмотря на </w:t>
      </w:r>
      <w:r>
        <w:rPr>
          <w:rFonts w:ascii="Times New Roman" w:hAnsi="Times New Roman" w:cs="Times New Roman"/>
          <w:sz w:val="24"/>
          <w:szCs w:val="24"/>
        </w:rPr>
        <w:t xml:space="preserve">принятые</w:t>
      </w:r>
      <w:r>
        <w:rPr>
          <w:rFonts w:ascii="Times New Roman" w:hAnsi="Times New Roman" w:cs="Times New Roman"/>
          <w:sz w:val="24"/>
          <w:szCs w:val="24"/>
        </w:rPr>
        <w:t xml:space="preserve"> на федеральном и региональном уровнях решения по расширению мер предоставления социальной поддержки г</w:t>
      </w:r>
      <w:r>
        <w:rPr>
          <w:rFonts w:ascii="Times New Roman" w:hAnsi="Times New Roman" w:cs="Times New Roman"/>
          <w:sz w:val="24"/>
          <w:szCs w:val="24"/>
        </w:rPr>
        <w:t xml:space="preserve">ражданам,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позиции сокращения социального неблагополучия, преодоления негативных явлений в </w:t>
      </w:r>
      <w:r>
        <w:rPr>
          <w:rFonts w:ascii="Times New Roman" w:hAnsi="Times New Roman" w:cs="Times New Roman"/>
          <w:sz w:val="24"/>
          <w:szCs w:val="24"/>
        </w:rPr>
        <w:t xml:space="preserve">области </w:t>
      </w:r>
      <w:r>
        <w:rPr>
          <w:rFonts w:ascii="Times New Roman" w:hAnsi="Times New Roman" w:cs="Times New Roman"/>
          <w:sz w:val="24"/>
          <w:szCs w:val="24"/>
        </w:rPr>
        <w:t xml:space="preserve">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многодетных семей.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При прогнозировании основных параметров развития системы социальной поддержки граждан на период до 2020 года в рамках настоящей муниципальной программы учитывалось, что Указами Президента Российской Федерации, </w:t>
      </w:r>
      <w:hyperlink r:id="rId22" w:tooltip="consultantplus://offline/ref=650144EFB34E53FF2CFB8B27F552C3FD81557CEC86ED9AF5B9E136781E28F0AE600C6757699F3BA8598AE6X9zEF" w:history="1">
        <w:r>
          <w:rPr>
            <w:rFonts w:ascii="Times New Roman" w:hAnsi="Times New Roman" w:cs="Times New Roman"/>
            <w:sz w:val="24"/>
            <w:szCs w:val="24"/>
          </w:rPr>
          <w:t xml:space="preserve">Стратегией</w:t>
        </w:r>
      </w:hyperlink>
      <w:r>
        <w:rPr>
          <w:rFonts w:ascii="Times New Roman" w:hAnsi="Times New Roman" w:cs="Times New Roman"/>
          <w:sz w:val="24"/>
          <w:szCs w:val="24"/>
        </w:rPr>
        <w:t xml:space="preserve"> социально-экономического развития Белгородско</w:t>
      </w:r>
      <w:r>
        <w:rPr>
          <w:rFonts w:ascii="Times New Roman" w:hAnsi="Times New Roman" w:cs="Times New Roman"/>
          <w:sz w:val="24"/>
          <w:szCs w:val="24"/>
        </w:rPr>
        <w:t xml:space="preserve">й области на период до 2025 года, утвержденной постановлением Правительства Белгородской области от 25 января 2010 года N 27-пп, а также Стратегией социально-экономического развития  Валуйского городского округа определен ряд направлений, позволяющих выйти</w:t>
      </w:r>
      <w:r>
        <w:rPr>
          <w:rFonts w:ascii="Times New Roman" w:hAnsi="Times New Roman" w:cs="Times New Roman"/>
          <w:sz w:val="24"/>
          <w:szCs w:val="24"/>
        </w:rPr>
        <w:t xml:space="preserve"> на должный уровень по решению вышеназванных проблем, а именно: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преобладание к 2020 году семейных форм устройства детей, оставшихся без попечения родителей;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повышение к 2018 году средней заработной платы социальных работников до 100 процентов от средней заработной платы в области и сохранение  </w:t>
      </w:r>
      <w:r>
        <w:rPr>
          <w:rFonts w:ascii="Times New Roman" w:hAnsi="Times New Roman" w:cs="Times New Roman"/>
          <w:sz w:val="24"/>
          <w:szCs w:val="24"/>
        </w:rPr>
        <w:t xml:space="preserve">полученного результата ежегодно;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формирование эффективной системы предоставления мер социальной поддержки и содействия социальной адаптации граждан, попавших в сложную жизненную ситуацию или находящихся в социально опасном положении.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учетом вышеприведенных данных можно сделать вывод о том, что в прогнозируемом периоде с 2015 по 2020 годы потребность граждан в мерах социальной поддержки </w:t>
      </w:r>
      <w:r>
        <w:rPr>
          <w:rFonts w:ascii="Times New Roman" w:hAnsi="Times New Roman" w:cs="Times New Roman"/>
          <w:sz w:val="24"/>
          <w:szCs w:val="24"/>
        </w:rPr>
        <w:t xml:space="preserve">сохранится</w:t>
      </w:r>
      <w:r>
        <w:rPr>
          <w:rFonts w:ascii="Times New Roman" w:hAnsi="Times New Roman" w:cs="Times New Roman"/>
          <w:sz w:val="24"/>
          <w:szCs w:val="24"/>
        </w:rPr>
        <w:t xml:space="preserve"> и будет формироваться под влиянием двух разнонаправленных тенденций: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Увеличения объемов социальных услуг, предоставляемых пожилым гражданам, и соответствующего увеличения расходов на их финансирование из федерального бюджета, бюджета Белгородской области и бюджета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Увеличения объемов социальной поддержки семьи и детей как в денежной</w:t>
      </w:r>
      <w:r>
        <w:rPr>
          <w:rFonts w:ascii="Times New Roman" w:hAnsi="Times New Roman" w:cs="Times New Roman"/>
          <w:sz w:val="24"/>
          <w:szCs w:val="24"/>
        </w:rPr>
        <w:t xml:space="preserve"> форме (в том числе в целях стимулирования рождаемости), так и в форме предоставления социальных услуг и соответствующего увеличения расходов на их финансирование из федерального бюджета, бюджета Белгородской области и бюджета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период с 2021 года  по 2025 годы  потребность граждан в мерах социальной поддержки сохранится за счет сформированных  вышеуказанных тенденций.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устранения остающихся актуальными негативных социальных явлений, таких как:</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материальное неблагополучие, проявляющееся в </w:t>
      </w:r>
      <w:r>
        <w:rPr>
          <w:rFonts w:ascii="Times New Roman" w:hAnsi="Times New Roman" w:cs="Times New Roman"/>
          <w:sz w:val="24"/>
          <w:szCs w:val="24"/>
        </w:rPr>
        <w:t xml:space="preserve">малообеспеченности</w:t>
      </w:r>
      <w:r>
        <w:rPr>
          <w:rFonts w:ascii="Times New Roman" w:hAnsi="Times New Roman" w:cs="Times New Roman"/>
          <w:sz w:val="24"/>
          <w:szCs w:val="24"/>
        </w:rPr>
        <w:t xml:space="preserve">, абсолютной и относительной бедности части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социальное неблагополучие, связанное с семейными конфликтами, социальным сиротством, беспризорностью и безнадзорностью</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2022 году Министерством социальной защиты населения Белгородской области, в рамках исполнения Постановления Губернатора Белгородской области от 03 октября 2022 года №171 «О предоставлении региональной единовременной денежной выплаты»</w:t>
      </w:r>
      <w:r>
        <w:rPr>
          <w:rFonts w:ascii="Times New Roman" w:hAnsi="Times New Roman" w:cs="Times New Roman"/>
          <w:sz w:val="24"/>
          <w:szCs w:val="24"/>
        </w:rPr>
        <w:t xml:space="preserve"> выплачивается региональная единовременная денежная выплата в размере 100 000 рублей каждому гражданину, призванному на военную службу по мобилизации в ВС РФ в соответствии с Указом Президента Российской Федерации от 21 сентября 2002</w:t>
      </w:r>
      <w:r>
        <w:rPr>
          <w:rFonts w:ascii="Times New Roman" w:hAnsi="Times New Roman" w:cs="Times New Roman"/>
          <w:sz w:val="24"/>
          <w:szCs w:val="24"/>
        </w:rPr>
        <w:t xml:space="preserve"> года №647 «Об объявле</w:t>
      </w:r>
      <w:r>
        <w:rPr>
          <w:rFonts w:ascii="Times New Roman" w:hAnsi="Times New Roman" w:cs="Times New Roman"/>
          <w:sz w:val="24"/>
          <w:szCs w:val="24"/>
        </w:rPr>
        <w:t xml:space="preserve">нии частичной мобилизации в Российской Федерации» и зачисленные в списки личного состава воинской части, а так же граждане, заключившие контракт о прохождении военной службы либо контракт о добровольном содействии в выполнении задач, возложенных на ВС РФ. </w:t>
      </w:r>
      <w:r>
        <w:rPr>
          <w:rFonts w:ascii="Times New Roman" w:hAnsi="Times New Roman" w:cs="Times New Roman"/>
          <w:sz w:val="24"/>
          <w:szCs w:val="24"/>
        </w:rPr>
        <w:t xml:space="preserve">Прием заявлений </w:t>
      </w:r>
      <w:r>
        <w:rPr>
          <w:rFonts w:ascii="Times New Roman" w:hAnsi="Times New Roman" w:cs="Times New Roman"/>
          <w:sz w:val="24"/>
          <w:szCs w:val="24"/>
        </w:rPr>
        <w:t xml:space="preserve">от граждан, зарегистрированных на территории Валуйского городского округа обратившихся за получением единовременной выплаты, а так же полный комплект документов осуществляет управление социальной защиты населения администрации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Управлением социальной защиты населения ведется прием документов и назначается выплата в рамках исполнения Постановления Правительства Белгородской области от 10.10.2022 № 585-пп "О порядке предоставления выплат семьям граждан Российской Федерации, по</w:t>
      </w:r>
      <w:r>
        <w:rPr>
          <w:rFonts w:ascii="Times New Roman" w:hAnsi="Times New Roman" w:cs="Times New Roman"/>
          <w:sz w:val="24"/>
          <w:szCs w:val="24"/>
        </w:rPr>
        <w:t xml:space="preserve">стоянно проживающих на территории Белгородской области, призванных на военную службу по мобилизации или заключивших контракт о прохождении военной службы либо контракт о добровольном содействии в выполнении задач, возложенных на Вооруженные силы Российской</w:t>
      </w:r>
      <w:r>
        <w:rPr>
          <w:rFonts w:ascii="Times New Roman" w:hAnsi="Times New Roman" w:cs="Times New Roman"/>
          <w:sz w:val="24"/>
          <w:szCs w:val="24"/>
        </w:rPr>
        <w:t xml:space="preserve"> Федерации" по следующим выплатам: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единовременная выплата при рождении ребенка в размере 50000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ежемесячная выплата на питание каждого ребенка в возрасте до 18 лет или до 23 лет (при</w:t>
      </w:r>
      <w:r>
        <w:rPr>
          <w:rFonts w:ascii="Times New Roman" w:hAnsi="Times New Roman" w:cs="Times New Roman"/>
          <w:sz w:val="24"/>
          <w:szCs w:val="24"/>
        </w:rPr>
        <w:t xml:space="preserve"> </w:t>
      </w:r>
      <w:r>
        <w:rPr>
          <w:rFonts w:ascii="Times New Roman" w:hAnsi="Times New Roman" w:cs="Times New Roman"/>
          <w:sz w:val="24"/>
          <w:szCs w:val="24"/>
        </w:rPr>
        <w:t xml:space="preserve">условии </w:t>
      </w:r>
      <w:r>
        <w:rPr>
          <w:rFonts w:ascii="Times New Roman" w:hAnsi="Times New Roman" w:cs="Times New Roman"/>
          <w:sz w:val="24"/>
          <w:szCs w:val="24"/>
        </w:rPr>
        <w:t xml:space="preserve">обучения по</w:t>
      </w:r>
      <w:r>
        <w:rPr>
          <w:rFonts w:ascii="Times New Roman" w:hAnsi="Times New Roman" w:cs="Times New Roman"/>
          <w:sz w:val="24"/>
          <w:szCs w:val="24"/>
        </w:rPr>
        <w:t xml:space="preserve"> очной форме в образовательной организации) в размере 3000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Единовременная выплата выплачивается Министерством социальной защиты населения Белгородской области</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Так же на территории Валуйского городского округа с 1 октября 2022 года семьям, отселенным из места жительства в связи с введением режима чрезвычайной ситуации в муниципальном районе, городс</w:t>
      </w:r>
      <w:r>
        <w:rPr>
          <w:rFonts w:ascii="Times New Roman" w:hAnsi="Times New Roman" w:cs="Times New Roman"/>
          <w:sz w:val="24"/>
          <w:szCs w:val="24"/>
        </w:rPr>
        <w:t xml:space="preserve">ком округе Белгородской области, населенном пункте муниципального района, городского округа Белгородской области, постоянно проживавшим на указанных территориях на дату введения уполномоченным органом режима чрезвычайной ситуации, следующие меры поддержки: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ежемесячная денежная выплата на оплату по договору аренды (найма) жилого помещения в размере: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- 15000 (пятнадцать тысяч) рублей для многодетных семей. </w:t>
      </w:r>
      <w:r>
        <w:rPr>
          <w:rFonts w:ascii="Times New Roman" w:hAnsi="Times New Roman" w:cs="Times New Roman"/>
          <w:sz w:val="24"/>
          <w:szCs w:val="24"/>
        </w:rPr>
        <w:t xml:space="preserve">Многодетной семьей в целях настоящего постановления в соответствии со статьей 63 Социального кодекса Белгородской области является семья, состоящая из двух родителей, находящихся в зарегистрированном браке,</w:t>
      </w:r>
      <w:r>
        <w:rPr>
          <w:rFonts w:ascii="Times New Roman" w:hAnsi="Times New Roman" w:cs="Times New Roman"/>
          <w:sz w:val="24"/>
          <w:szCs w:val="24"/>
        </w:rPr>
        <w:t xml:space="preserve"> либо одного из родителей, являющихся гражданами Российской Федерации, имеющих (имеющего) трех и более детей в возрасте до 18 лет, а также достигших 18 лет и обучающихся в образовательных организациях среднего общего, среднего профессионального или высшего</w:t>
      </w:r>
      <w:r>
        <w:rPr>
          <w:rFonts w:ascii="Times New Roman" w:hAnsi="Times New Roman" w:cs="Times New Roman"/>
          <w:sz w:val="24"/>
          <w:szCs w:val="24"/>
        </w:rPr>
        <w:t xml:space="preserve"> образования по очной форме обучения в возрасте до 23 лет;</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- 10000 (десять тысяч) рублей в месяц для иных категорий семей;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единовременная выплата при заключении договора аренды (найма) жилого помещения каждому члену семьи в размере 10000 (д</w:t>
      </w:r>
      <w:r>
        <w:rPr>
          <w:rFonts w:ascii="Times New Roman" w:hAnsi="Times New Roman" w:cs="Times New Roman"/>
          <w:sz w:val="24"/>
          <w:szCs w:val="24"/>
        </w:rPr>
        <w:t xml:space="preserve">есять тысяч)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Вышеуказанные меры установлены </w:t>
      </w:r>
      <w:r>
        <w:rPr>
          <w:rFonts w:ascii="Times New Roman" w:hAnsi="Times New Roman" w:cs="Times New Roman"/>
          <w:sz w:val="24"/>
          <w:szCs w:val="24"/>
        </w:rPr>
        <w:t xml:space="preserve">Постановление</w:t>
      </w:r>
      <w:r>
        <w:rPr>
          <w:rFonts w:ascii="Times New Roman" w:hAnsi="Times New Roman" w:cs="Times New Roman"/>
          <w:sz w:val="24"/>
          <w:szCs w:val="24"/>
        </w:rPr>
        <w:t xml:space="preserve">м</w:t>
      </w:r>
      <w:r>
        <w:rPr>
          <w:rFonts w:ascii="Times New Roman" w:hAnsi="Times New Roman" w:cs="Times New Roman"/>
          <w:sz w:val="24"/>
          <w:szCs w:val="24"/>
        </w:rPr>
        <w:t xml:space="preserve"> Правительства Белгородской области от 10.10.2022 № 586-пп "О мерах поддержки семей, отселенных из места жительства в связи с введением режима чрезвычайной ситуации в муниципальном районе, городском округе Белгородской области".</w:t>
      </w:r>
      <w:r>
        <w:rPr>
          <w:rFonts w:ascii="Times New Roman" w:hAnsi="Times New Roman" w:cs="Times New Roman"/>
          <w:sz w:val="24"/>
          <w:szCs w:val="24"/>
        </w:rPr>
        <w:t xml:space="preserve"> Прием документов и назначение выплаты осуществляется управлением социальной защиты населения, а выплачивается Министерством социальной защиты населения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исполнения Распоряжения Правительства</w:t>
      </w:r>
      <w:r>
        <w:rPr>
          <w:rFonts w:ascii="Times New Roman" w:hAnsi="Times New Roman" w:cs="Times New Roman"/>
          <w:sz w:val="24"/>
          <w:szCs w:val="24"/>
        </w:rPr>
        <w:t xml:space="preserve"> </w:t>
      </w:r>
      <w:r>
        <w:rPr>
          <w:rFonts w:ascii="Times New Roman" w:hAnsi="Times New Roman" w:cs="Times New Roman"/>
          <w:sz w:val="24"/>
          <w:szCs w:val="24"/>
        </w:rPr>
        <w:t xml:space="preserve">Российской Федерации от 7 апреля 2022 г. № 782-р, </w:t>
      </w:r>
      <w:r>
        <w:rPr>
          <w:rFonts w:ascii="Times New Roman" w:hAnsi="Times New Roman" w:cs="Times New Roman"/>
          <w:sz w:val="24"/>
          <w:szCs w:val="24"/>
        </w:rPr>
        <w:t xml:space="preserve">Постановление</w:t>
      </w:r>
      <w:r>
        <w:rPr>
          <w:rFonts w:ascii="Times New Roman" w:hAnsi="Times New Roman" w:cs="Times New Roman"/>
          <w:sz w:val="24"/>
          <w:szCs w:val="24"/>
        </w:rPr>
        <w:t xml:space="preserve">м</w:t>
      </w:r>
      <w:r>
        <w:rPr>
          <w:rFonts w:ascii="Times New Roman" w:hAnsi="Times New Roman" w:cs="Times New Roman"/>
          <w:sz w:val="24"/>
          <w:szCs w:val="24"/>
        </w:rPr>
        <w:t xml:space="preserve"> Правительства Российской Федерации от 02.09.2022 № 1547 "О порядке предоставления выпла</w:t>
      </w:r>
      <w:r>
        <w:rPr>
          <w:rFonts w:ascii="Times New Roman" w:hAnsi="Times New Roman" w:cs="Times New Roman"/>
          <w:sz w:val="24"/>
          <w:szCs w:val="24"/>
        </w:rPr>
        <w:t xml:space="preserve">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w:t>
      </w:r>
      <w:r>
        <w:rPr>
          <w:rFonts w:ascii="Times New Roman" w:hAnsi="Times New Roman" w:cs="Times New Roman"/>
          <w:sz w:val="24"/>
          <w:szCs w:val="24"/>
        </w:rPr>
        <w:t xml:space="preserve">управление социальной защиты населения в 2022 году осуществляло</w:t>
      </w:r>
      <w:r>
        <w:rPr>
          <w:rFonts w:ascii="Times New Roman" w:hAnsi="Times New Roman" w:cs="Times New Roman"/>
          <w:sz w:val="24"/>
          <w:szCs w:val="24"/>
        </w:rPr>
        <w:t xml:space="preserve"> прием граждан вышеуказанных категорий, формировали личные дела и передавали</w:t>
      </w:r>
      <w:r>
        <w:rPr>
          <w:rFonts w:ascii="Times New Roman" w:hAnsi="Times New Roman" w:cs="Times New Roman"/>
          <w:sz w:val="24"/>
          <w:szCs w:val="24"/>
        </w:rPr>
        <w:t xml:space="preserve"> их </w:t>
      </w:r>
      <w:r>
        <w:rPr>
          <w:rFonts w:ascii="Times New Roman" w:hAnsi="Times New Roman" w:cs="Times New Roman"/>
          <w:sz w:val="24"/>
          <w:szCs w:val="24"/>
        </w:rPr>
        <w:t xml:space="preserve">на выплату в Министерство социальной защиты населения Белгородской области.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w:t>
      </w:r>
      <w:r>
        <w:rPr>
          <w:rFonts w:ascii="Times New Roman" w:hAnsi="Times New Roman" w:cs="Times New Roman"/>
          <w:sz w:val="24"/>
          <w:szCs w:val="24"/>
        </w:rPr>
        <w:t xml:space="preserve">о стороны социальной защиты населения  администрации Валуйского городского округа потребуется предоставление установленных законодательством мер социальной </w:t>
      </w:r>
      <w:r>
        <w:rPr>
          <w:rFonts w:ascii="Times New Roman" w:hAnsi="Times New Roman" w:cs="Times New Roman"/>
          <w:sz w:val="24"/>
          <w:szCs w:val="24"/>
        </w:rPr>
        <w:t xml:space="preserve">поддержки</w:t>
      </w:r>
      <w:r>
        <w:rPr>
          <w:rFonts w:ascii="Times New Roman" w:hAnsi="Times New Roman" w:cs="Times New Roman"/>
          <w:sz w:val="24"/>
          <w:szCs w:val="24"/>
        </w:rPr>
        <w:t xml:space="preserve"> как в денежной, так и в натуральной формах, путем</w:t>
      </w:r>
      <w:r>
        <w:rPr>
          <w:rFonts w:ascii="Times New Roman" w:hAnsi="Times New Roman" w:cs="Times New Roman"/>
          <w:sz w:val="24"/>
          <w:szCs w:val="24"/>
        </w:rPr>
        <w:t xml:space="preserve"> оказания социальных услуг с соответствующими расходами на их финансирование; а также разработки и внедрения мероприятий правового и организационного характера, направленных на профилактику материального, социального и физического неблагополучия граждан и </w:t>
      </w:r>
      <w:r>
        <w:rPr>
          <w:rFonts w:ascii="Times New Roman" w:hAnsi="Times New Roman" w:cs="Times New Roman"/>
          <w:sz w:val="24"/>
          <w:szCs w:val="24"/>
        </w:rPr>
        <w:t xml:space="preserve">семей. Эти п</w:t>
      </w:r>
      <w:r>
        <w:rPr>
          <w:rFonts w:ascii="Times New Roman" w:hAnsi="Times New Roman" w:cs="Times New Roman"/>
          <w:sz w:val="24"/>
          <w:szCs w:val="24"/>
        </w:rPr>
        <w:t xml:space="preserve">роцессы будут способствовать сокращению численности малообеспеченного населения, потребности в их социальной поддержке, а соответственно и сокращению расходах из федерального  бюджета, бюджета  Белгородской области и бюджета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сложившихся условиях прогнозируется, что развитие системы социальной поддержки населения на период до 2020 года будет осуществляться в следующих основных направлениях:</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расширение сферы применения механизма адресности, основанного на оценке доходов, при предоставлении мер социальной поддержки отдельным категориям </w:t>
      </w:r>
      <w:r>
        <w:rPr>
          <w:rFonts w:ascii="Times New Roman" w:hAnsi="Times New Roman" w:cs="Times New Roman"/>
          <w:sz w:val="24"/>
          <w:szCs w:val="24"/>
        </w:rPr>
        <w:t xml:space="preserve">граждан</w:t>
      </w:r>
      <w:r>
        <w:rPr>
          <w:rFonts w:ascii="Times New Roman" w:hAnsi="Times New Roman" w:cs="Times New Roman"/>
          <w:sz w:val="24"/>
          <w:szCs w:val="24"/>
        </w:rPr>
        <w:t xml:space="preserve"> как в денежной форме, так и в форме услуг, в том числе услуг социального обслуживания населения, а также социальной поддержки семьи и детей;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развитие системы проф</w:t>
      </w:r>
      <w:r>
        <w:rPr>
          <w:rFonts w:ascii="Times New Roman" w:hAnsi="Times New Roman" w:cs="Times New Roman"/>
          <w:sz w:val="24"/>
          <w:szCs w:val="24"/>
        </w:rPr>
        <w:t xml:space="preserve">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у</w:t>
      </w:r>
      <w:r>
        <w:rPr>
          <w:rFonts w:ascii="Times New Roman" w:hAnsi="Times New Roman" w:cs="Times New Roman"/>
          <w:sz w:val="24"/>
          <w:szCs w:val="24"/>
        </w:rPr>
        <w:t xml:space="preserve">казанных направлений в сфере социальной защиты населения возможна посредством применения программно-целевых методов решения, стоящих перед управлением социальной защиты населения администрации  Валуйского городского округа задач, в рамках данной программы.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период с 2021г. по 2025 г. будет продолжено развитие системы социальной поддержки населения по  вышеназванным направлениям.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Стратегический (SWOT) анализ развития</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сфер </w:t>
      </w:r>
      <w:r>
        <w:rPr>
          <w:rFonts w:ascii="Times New Roman" w:hAnsi="Times New Roman" w:cs="Times New Roman"/>
          <w:sz w:val="24"/>
          <w:szCs w:val="24"/>
        </w:rPr>
        <w:t xml:space="preserve">муниципальной</w:t>
      </w:r>
      <w:r>
        <w:rPr>
          <w:rFonts w:ascii="Times New Roman" w:hAnsi="Times New Roman" w:cs="Times New Roman"/>
          <w:sz w:val="24"/>
          <w:szCs w:val="24"/>
        </w:rPr>
        <w:t xml:space="preserve"> программы</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r>
      <w:r/>
    </w:p>
    <w:tbl>
      <w:tblPr>
        <w:tblW w:w="9923" w:type="dxa"/>
        <w:tblInd w:w="2" w:type="dxa"/>
        <w:tblLayout w:type="fixed"/>
        <w:tblCellMar>
          <w:left w:w="62" w:type="dxa"/>
          <w:top w:w="102" w:type="dxa"/>
          <w:right w:w="62" w:type="dxa"/>
          <w:bottom w:w="102" w:type="dxa"/>
        </w:tblCellMar>
        <w:tblLook w:val="0000" w:firstRow="0" w:lastRow="0" w:firstColumn="0" w:lastColumn="0" w:noHBand="0" w:noVBand="0"/>
      </w:tblPr>
      <w:tblGrid>
        <w:gridCol w:w="4678"/>
        <w:gridCol w:w="5245"/>
      </w:tblGrid>
      <w:tr>
        <w:trPr/>
        <w:tc>
          <w:tcPr>
            <w:tcBorders>
              <w:left w:val="single" w:sz="4" w:space="0" w:color="auto"/>
              <w:top w:val="single" w:sz="4" w:space="0" w:color="auto"/>
              <w:right w:val="single" w:sz="4" w:space="0" w:color="auto"/>
              <w:bottom w:val="single" w:sz="4" w:space="0" w:color="auto"/>
            </w:tcBorders>
            <w:tcW w:w="4678"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Сильные стороны (S)</w:t>
            </w:r>
            <w:r/>
          </w:p>
        </w:tc>
        <w:tc>
          <w:tcPr>
            <w:tcBorders>
              <w:left w:val="single" w:sz="4" w:space="0" w:color="auto"/>
              <w:top w:val="single" w:sz="4" w:space="0" w:color="auto"/>
              <w:right w:val="single" w:sz="4" w:space="0" w:color="auto"/>
              <w:bottom w:val="single" w:sz="4" w:space="0" w:color="auto"/>
            </w:tcBorders>
            <w:tcW w:w="524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Слабые стороны (W)</w:t>
            </w:r>
            <w:r/>
          </w:p>
        </w:tc>
      </w:tr>
      <w:tr>
        <w:trPr/>
        <w:tc>
          <w:tcPr>
            <w:tcBorders>
              <w:left w:val="single" w:sz="4" w:space="0" w:color="auto"/>
              <w:top w:val="single" w:sz="4" w:space="0" w:color="auto"/>
              <w:right w:val="single" w:sz="4" w:space="0" w:color="auto"/>
              <w:bottom w:val="single" w:sz="4" w:space="0" w:color="auto"/>
            </w:tcBorders>
            <w:tcW w:w="467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Развитая инфраструктура сферы социальной защиты населения.</w:t>
            </w:r>
            <w:r/>
          </w:p>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Создание новых типов социальных учреждений для отдельных категорий граждан, семей с детьми</w:t>
            </w:r>
            <w:r/>
          </w:p>
        </w:tc>
        <w:tc>
          <w:tcPr>
            <w:tcBorders>
              <w:left w:val="single" w:sz="4" w:space="0" w:color="auto"/>
              <w:top w:val="single" w:sz="4" w:space="0" w:color="auto"/>
              <w:right w:val="single" w:sz="4" w:space="0" w:color="auto"/>
              <w:bottom w:val="single" w:sz="4" w:space="0" w:color="auto"/>
            </w:tcBorders>
            <w:tcW w:w="524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Устаревшая законодательная база, регулирующая отношения в области социального обслуживания населения.</w:t>
            </w:r>
            <w:r/>
          </w:p>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Дефицит кадров социальных работников в системе социального обслуживания населения, в том числе в связи с низким уровнем оплаты их труда</w:t>
            </w:r>
            <w:r/>
          </w:p>
        </w:tc>
      </w:tr>
      <w:tr>
        <w:trPr/>
        <w:tc>
          <w:tcPr>
            <w:tcBorders>
              <w:left w:val="single" w:sz="4" w:space="0" w:color="auto"/>
              <w:top w:val="single" w:sz="4" w:space="0" w:color="auto"/>
              <w:right w:val="single" w:sz="4" w:space="0" w:color="auto"/>
              <w:bottom w:val="single" w:sz="4" w:space="0" w:color="auto"/>
            </w:tcBorders>
            <w:tcW w:w="4678"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Возможности (O)</w:t>
            </w:r>
            <w:r/>
          </w:p>
        </w:tc>
        <w:tc>
          <w:tcPr>
            <w:tcBorders>
              <w:left w:val="single" w:sz="4" w:space="0" w:color="auto"/>
              <w:top w:val="single" w:sz="4" w:space="0" w:color="auto"/>
              <w:right w:val="single" w:sz="4" w:space="0" w:color="auto"/>
              <w:bottom w:val="single" w:sz="4" w:space="0" w:color="auto"/>
            </w:tcBorders>
            <w:tcW w:w="524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Угрозы (T)</w:t>
            </w:r>
            <w:r/>
          </w:p>
        </w:tc>
      </w:tr>
      <w:tr>
        <w:trPr/>
        <w:tc>
          <w:tcPr>
            <w:tcBorders>
              <w:left w:val="single" w:sz="4" w:space="0" w:color="auto"/>
              <w:top w:val="single" w:sz="4" w:space="0" w:color="auto"/>
              <w:right w:val="single" w:sz="4" w:space="0" w:color="auto"/>
              <w:bottom w:val="single" w:sz="4" w:space="0" w:color="auto"/>
            </w:tcBorders>
            <w:tcW w:w="467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Совершенствование правового регулирования сферы социального обслуживания.</w:t>
            </w:r>
            <w:r/>
          </w:p>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Оптимизация структуры и штатной численности учреждений путем внедрения комплексного подхода к созданию многопрофильных современных</w:t>
            </w:r>
            <w:r/>
          </w:p>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учреждений социального обслуж</w:t>
            </w:r>
            <w:r>
              <w:rPr>
                <w:rFonts w:ascii="Times New Roman" w:hAnsi="Times New Roman" w:cs="Times New Roman"/>
                <w:sz w:val="24"/>
                <w:szCs w:val="24"/>
              </w:rPr>
              <w:t xml:space="preserve">ивания населения в целях концентрации источников финансового обеспечения, ликвидации неэффективных подразделений, проведения эффективной кадровой политики, повышения заинтересованности работников в труде и поднятия престижа профессии социального работника.</w:t>
            </w:r>
            <w:r/>
          </w:p>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Ежегодное достижение соотношения  </w:t>
            </w:r>
            <w:r>
              <w:rPr>
                <w:rFonts w:ascii="Times New Roman" w:hAnsi="Times New Roman" w:cs="Times New Roman"/>
                <w:sz w:val="24"/>
                <w:szCs w:val="24"/>
              </w:rPr>
              <w:t xml:space="preserve">средней заработ</w:t>
            </w:r>
            <w:r>
              <w:rPr>
                <w:rFonts w:ascii="Times New Roman" w:hAnsi="Times New Roman" w:cs="Times New Roman"/>
                <w:sz w:val="24"/>
                <w:szCs w:val="24"/>
              </w:rPr>
              <w:t xml:space="preserve">ной платы социальных работников, педагогических работников учреждений, оказывающих социальные услуги в системе социальной защиты населения детям-сиротам и детям, оставшимся без попечения родителей, - до 100 процентов от средней заработной платы по области.</w:t>
            </w:r>
            <w:r/>
          </w:p>
        </w:tc>
        <w:tc>
          <w:tcPr>
            <w:tcBorders>
              <w:left w:val="single" w:sz="4" w:space="0" w:color="auto"/>
              <w:top w:val="single" w:sz="4" w:space="0" w:color="auto"/>
              <w:right w:val="single" w:sz="4" w:space="0" w:color="auto"/>
              <w:bottom w:val="single" w:sz="4" w:space="0" w:color="auto"/>
            </w:tcBorders>
            <w:tcW w:w="524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Низкий уровень жизни населения, не обеспечивающий использование комплекса предоставляемых социальных услуг.</w:t>
            </w:r>
            <w:r/>
          </w:p>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Ухудшение материально-технической базы учреждений социальной защиты населения, не отвечающей требованиям времени.</w:t>
            </w:r>
            <w:r/>
          </w:p>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Снижение престижа профессии социального работника в сфере социальной защиты населения</w:t>
            </w:r>
            <w:r/>
          </w:p>
        </w:tc>
      </w:tr>
    </w:tbl>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2. Приоритеты муниципальной политики в сфере реализации</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цели, задачи и показатели</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достижения целей и решения задач, описание основных</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конечных результатов муниципальной программы, сроков</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 этапов реализации муниципальной программы</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Приоритеты муниципальной политики в сфере реализации муниципальной программы определены: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w:t>
      </w:r>
      <w:hyperlink r:id="rId23" w:tooltip="consultantplus://offline/ref=650144EFB34E53FF2CFB8B31F63E99F0875F20E981E692A6E4BE6D254921FAF927433E152D923AA8X5z1F" w:history="1">
        <w:r>
          <w:rPr>
            <w:rFonts w:ascii="Times New Roman" w:hAnsi="Times New Roman" w:cs="Times New Roman"/>
            <w:sz w:val="24"/>
            <w:szCs w:val="24"/>
          </w:rPr>
          <w:t xml:space="preserve">Концепцией</w:t>
        </w:r>
      </w:hyperlink>
      <w:r>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Pr>
          <w:rFonts w:ascii="Times New Roman" w:hAnsi="Times New Roman" w:cs="Times New Roman"/>
          <w:sz w:val="24"/>
          <w:szCs w:val="24"/>
        </w:rPr>
        <w:t xml:space="preserve">№</w:t>
      </w:r>
      <w:r>
        <w:rPr>
          <w:rFonts w:ascii="Times New Roman" w:hAnsi="Times New Roman" w:cs="Times New Roman"/>
          <w:sz w:val="24"/>
          <w:szCs w:val="24"/>
        </w:rPr>
        <w:t xml:space="preserve"> 1662-р, а также </w:t>
      </w:r>
      <w:hyperlink r:id="rId24" w:tooltip="consultantplus://offline/ref=650144EFB34E53FF2CFB8B27F552C3FD81557CEC87EC9AF0B1E136781E28F0AEX6z0F" w:history="1">
        <w:r>
          <w:rPr>
            <w:rFonts w:ascii="Times New Roman" w:hAnsi="Times New Roman" w:cs="Times New Roman"/>
            <w:sz w:val="24"/>
            <w:szCs w:val="24"/>
          </w:rPr>
          <w:t xml:space="preserve">постановлением</w:t>
        </w:r>
      </w:hyperlink>
      <w:r>
        <w:rPr>
          <w:rFonts w:ascii="Times New Roman" w:hAnsi="Times New Roman" w:cs="Times New Roman"/>
          <w:sz w:val="24"/>
          <w:szCs w:val="24"/>
        </w:rPr>
        <w:t xml:space="preserve"> Правительства Белгородской области от 16 декабря 2013 года </w:t>
      </w:r>
      <w:r>
        <w:rPr>
          <w:rFonts w:ascii="Times New Roman" w:hAnsi="Times New Roman" w:cs="Times New Roman"/>
          <w:sz w:val="24"/>
          <w:szCs w:val="24"/>
        </w:rPr>
        <w:t xml:space="preserve">№ 523-пп «</w:t>
      </w:r>
      <w:r>
        <w:rPr>
          <w:rFonts w:ascii="Times New Roman" w:hAnsi="Times New Roman" w:cs="Times New Roman"/>
          <w:sz w:val="24"/>
          <w:szCs w:val="24"/>
        </w:rPr>
        <w:t xml:space="preserve">Об утверждении государственной </w:t>
      </w:r>
      <w:r>
        <w:rPr>
          <w:rFonts w:ascii="Times New Roman" w:hAnsi="Times New Roman" w:cs="Times New Roman"/>
          <w:sz w:val="24"/>
          <w:szCs w:val="24"/>
        </w:rPr>
        <w:t xml:space="preserve">программы Белгородской области «</w:t>
      </w:r>
      <w:r>
        <w:rPr>
          <w:rFonts w:ascii="Times New Roman" w:hAnsi="Times New Roman" w:cs="Times New Roman"/>
          <w:sz w:val="24"/>
          <w:szCs w:val="24"/>
        </w:rPr>
        <w:t xml:space="preserve">Социальная поддержка граждан в Белгородской области</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w:t>
      </w:r>
      <w:hyperlink r:id="rId25" w:tooltip="consultantplus://offline/ref=650144EFB34E53FF2CFB8B27F552C3FD81557CEC86ED9AF5B9E136781E28F0AE600C6757699F3BA8598AE6X9zEF" w:history="1">
        <w:r>
          <w:rPr>
            <w:rFonts w:ascii="Times New Roman" w:hAnsi="Times New Roman" w:cs="Times New Roman"/>
            <w:sz w:val="24"/>
            <w:szCs w:val="24"/>
          </w:rPr>
          <w:t xml:space="preserve">Стратегией</w:t>
        </w:r>
      </w:hyperlink>
      <w:r>
        <w:rPr>
          <w:rFonts w:ascii="Times New Roman" w:hAnsi="Times New Roman" w:cs="Times New Roman"/>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w:t>
      </w:r>
      <w:r>
        <w:rPr>
          <w:rFonts w:ascii="Times New Roman" w:hAnsi="Times New Roman" w:cs="Times New Roman"/>
          <w:sz w:val="24"/>
          <w:szCs w:val="24"/>
        </w:rPr>
        <w:t xml:space="preserve">№ 27-пп;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3. </w:t>
      </w:r>
      <w:hyperlink r:id="rId26" w:tooltip="consultantplus://offline/ref=650144EFB34E53FF2CFB8B31F63E99F0845827E185E692A6E4BE6D254921FAF927433E152D923AA9X5z0F" w:history="1">
        <w:r>
          <w:rPr>
            <w:rFonts w:ascii="Times New Roman" w:hAnsi="Times New Roman" w:cs="Times New Roman"/>
            <w:sz w:val="24"/>
            <w:szCs w:val="24"/>
          </w:rPr>
          <w:t xml:space="preserve">Стратегией</w:t>
        </w:r>
      </w:hyperlink>
      <w:r>
        <w:rPr>
          <w:rFonts w:ascii="Times New Roman" w:hAnsi="Times New Roman" w:cs="Times New Roman"/>
          <w:sz w:val="24"/>
          <w:szCs w:val="24"/>
        </w:rPr>
        <w:t xml:space="preserve"> национальной безопасности Российской Федерации утвержденной</w:t>
      </w:r>
      <w:r>
        <w:rPr>
          <w:rFonts w:ascii="Times New Roman" w:hAnsi="Times New Roman" w:cs="Times New Roman"/>
          <w:sz w:val="24"/>
          <w:szCs w:val="24"/>
        </w:rPr>
        <w:t xml:space="preserve"> </w:t>
      </w:r>
      <w:r>
        <w:rPr>
          <w:rFonts w:ascii="Times New Roman" w:hAnsi="Times New Roman" w:cs="Times New Roman"/>
          <w:sz w:val="24"/>
          <w:szCs w:val="24"/>
        </w:rPr>
        <w:t xml:space="preserve">Указом Президента РФ от 31.12.2015 </w:t>
      </w:r>
      <w:r>
        <w:rPr>
          <w:rFonts w:ascii="Times New Roman" w:hAnsi="Times New Roman" w:cs="Times New Roman"/>
          <w:sz w:val="24"/>
          <w:szCs w:val="24"/>
        </w:rPr>
        <w:t xml:space="preserve">№ 683 «</w:t>
      </w:r>
      <w:r>
        <w:rPr>
          <w:rFonts w:ascii="Times New Roman" w:hAnsi="Times New Roman" w:cs="Times New Roman"/>
          <w:sz w:val="24"/>
          <w:szCs w:val="24"/>
        </w:rPr>
        <w:t xml:space="preserve">О Стратегии национальной безопасности Российской Федерации</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4. </w:t>
      </w:r>
      <w:hyperlink r:id="rId27" w:tooltip="consultantplus://offline/ref=650144EFB34E53FF2CFB8B31F63E99F0845827E184ED92A6E4BE6D254921FAF927433E152D923AA9X5zDF" w:history="1">
        <w:r>
          <w:rPr>
            <w:rFonts w:ascii="Times New Roman" w:hAnsi="Times New Roman" w:cs="Times New Roman"/>
            <w:sz w:val="24"/>
            <w:szCs w:val="24"/>
          </w:rPr>
          <w:t xml:space="preserve">Концепцией</w:t>
        </w:r>
      </w:hyperlink>
      <w:r>
        <w:rPr>
          <w:rFonts w:ascii="Times New Roman" w:hAnsi="Times New Roman" w:cs="Times New Roman"/>
          <w:sz w:val="24"/>
          <w:szCs w:val="24"/>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5. </w:t>
      </w:r>
      <w:hyperlink r:id="rId28" w:tooltip="consultantplus://offline/ref=650144EFB34E53FF2CFB8B31F63E99F0845C2BE286E092A6E4BE6D2549X2z1F" w:history="1">
        <w:r>
          <w:rPr>
            <w:rFonts w:ascii="Times New Roman" w:hAnsi="Times New Roman" w:cs="Times New Roman"/>
            <w:sz w:val="24"/>
            <w:szCs w:val="24"/>
          </w:rPr>
          <w:t xml:space="preserve">Указом</w:t>
        </w:r>
      </w:hyperlink>
      <w:r>
        <w:rPr>
          <w:rFonts w:ascii="Times New Roman" w:hAnsi="Times New Roman" w:cs="Times New Roman"/>
          <w:sz w:val="24"/>
          <w:szCs w:val="24"/>
        </w:rPr>
        <w:t xml:space="preserve"> Президента Российской Федерации от 7 мая 2012 года </w:t>
      </w:r>
      <w:r>
        <w:rPr>
          <w:rFonts w:ascii="Times New Roman" w:hAnsi="Times New Roman" w:cs="Times New Roman"/>
          <w:sz w:val="24"/>
          <w:szCs w:val="24"/>
        </w:rPr>
        <w:t xml:space="preserve">№</w:t>
      </w:r>
      <w:r>
        <w:rPr>
          <w:rFonts w:ascii="Times New Roman" w:hAnsi="Times New Roman" w:cs="Times New Roman"/>
          <w:sz w:val="24"/>
          <w:szCs w:val="24"/>
        </w:rPr>
        <w:t xml:space="preserve"> 597 </w:t>
      </w:r>
      <w:r>
        <w:rPr>
          <w:rFonts w:ascii="Times New Roman" w:hAnsi="Times New Roman" w:cs="Times New Roman"/>
          <w:sz w:val="24"/>
          <w:szCs w:val="24"/>
        </w:rPr>
        <w:t xml:space="preserve">«</w:t>
      </w:r>
      <w:r>
        <w:rPr>
          <w:rFonts w:ascii="Times New Roman" w:hAnsi="Times New Roman" w:cs="Times New Roman"/>
          <w:sz w:val="24"/>
          <w:szCs w:val="24"/>
        </w:rPr>
        <w:t xml:space="preserve">О мероприятиях по реализации государственной социальной политики</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6. </w:t>
      </w:r>
      <w:hyperlink r:id="rId29" w:tooltip="consultantplus://offline/ref=650144EFB34E53FF2CFB8B31F63E99F0875620E687EC92A6E4BE6D2549X2z1F" w:history="1">
        <w:r>
          <w:rPr>
            <w:rFonts w:ascii="Times New Roman" w:hAnsi="Times New Roman" w:cs="Times New Roman"/>
            <w:sz w:val="24"/>
            <w:szCs w:val="24"/>
          </w:rPr>
          <w:t xml:space="preserve">Указом</w:t>
        </w:r>
      </w:hyperlink>
      <w:r>
        <w:rPr>
          <w:rFonts w:ascii="Times New Roman" w:hAnsi="Times New Roman" w:cs="Times New Roman"/>
          <w:sz w:val="24"/>
          <w:szCs w:val="24"/>
        </w:rPr>
        <w:t xml:space="preserve"> Президента Российской Федерации от 28 декабря 2012 года </w:t>
      </w:r>
      <w:r>
        <w:rPr>
          <w:rFonts w:ascii="Times New Roman" w:hAnsi="Times New Roman" w:cs="Times New Roman"/>
          <w:sz w:val="24"/>
          <w:szCs w:val="24"/>
        </w:rPr>
        <w:t xml:space="preserve">№ 1688 «</w:t>
      </w:r>
      <w:r>
        <w:rPr>
          <w:rFonts w:ascii="Times New Roman" w:hAnsi="Times New Roman" w:cs="Times New Roman"/>
          <w:sz w:val="24"/>
          <w:szCs w:val="24"/>
        </w:rPr>
        <w:t xml:space="preserve">О некоторых мерах по реализации государственной политики в сфере защиты детей-сирот и детей, оставшихся без попечения родителей</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7. </w:t>
      </w:r>
      <w:hyperlink r:id="rId30" w:tooltip="consultantplus://offline/ref=650144EFB34E53FF2CFB8B27F552C3FD81557CEC87E79CF0BBE136781E28F0AEX6z0F" w:history="1">
        <w:r>
          <w:rPr>
            <w:rFonts w:ascii="Times New Roman" w:hAnsi="Times New Roman" w:cs="Times New Roman"/>
            <w:sz w:val="24"/>
            <w:szCs w:val="24"/>
          </w:rPr>
          <w:t xml:space="preserve">Постановлением</w:t>
        </w:r>
      </w:hyperlink>
      <w:r>
        <w:rPr>
          <w:rFonts w:ascii="Times New Roman" w:hAnsi="Times New Roman" w:cs="Times New Roman"/>
          <w:sz w:val="24"/>
          <w:szCs w:val="24"/>
        </w:rPr>
        <w:t xml:space="preserve"> Правительства Белгородской области от 25 февраля 2013 года </w:t>
      </w:r>
      <w:r>
        <w:rPr>
          <w:rFonts w:ascii="Times New Roman" w:hAnsi="Times New Roman" w:cs="Times New Roman"/>
          <w:sz w:val="24"/>
          <w:szCs w:val="24"/>
        </w:rPr>
        <w:t xml:space="preserve">№</w:t>
      </w:r>
      <w:r>
        <w:rPr>
          <w:rFonts w:ascii="Times New Roman" w:hAnsi="Times New Roman" w:cs="Times New Roman"/>
          <w:sz w:val="24"/>
          <w:szCs w:val="24"/>
        </w:rPr>
        <w:t xml:space="preserve">70-пп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плана мероприятий ("дорожной карты") "Повышение эффективности</w:t>
      </w:r>
      <w:r>
        <w:rPr>
          <w:rFonts w:ascii="Times New Roman" w:hAnsi="Times New Roman" w:cs="Times New Roman"/>
          <w:sz w:val="24"/>
          <w:szCs w:val="24"/>
        </w:rPr>
        <w:t xml:space="preserve"> и</w:t>
      </w:r>
      <w:r>
        <w:rPr>
          <w:rFonts w:ascii="Times New Roman" w:hAnsi="Times New Roman" w:cs="Times New Roman"/>
          <w:sz w:val="24"/>
          <w:szCs w:val="24"/>
        </w:rPr>
        <w:t xml:space="preserve"> качества услуг в сфере социального обслуживания населения Белгород</w:t>
      </w:r>
      <w:r>
        <w:rPr>
          <w:rFonts w:ascii="Times New Roman" w:hAnsi="Times New Roman" w:cs="Times New Roman"/>
          <w:sz w:val="24"/>
          <w:szCs w:val="24"/>
        </w:rPr>
        <w:t xml:space="preserve">ской области (2013 - 2018 годы)»</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8.Указ</w:t>
      </w:r>
      <w:r>
        <w:rPr>
          <w:rFonts w:ascii="Times New Roman" w:hAnsi="Times New Roman" w:cs="Times New Roman"/>
          <w:sz w:val="24"/>
          <w:szCs w:val="24"/>
        </w:rPr>
        <w:t xml:space="preserve">ом</w:t>
      </w:r>
      <w:r>
        <w:rPr>
          <w:rFonts w:ascii="Times New Roman" w:hAnsi="Times New Roman" w:cs="Times New Roman"/>
          <w:sz w:val="24"/>
          <w:szCs w:val="24"/>
        </w:rPr>
        <w:t xml:space="preserve"> Президента Российской Федерации от 7 мая 2012 года №606 «О мерах по реализации демографической политики Российской Федерации»</w:t>
      </w:r>
      <w:r>
        <w:rPr>
          <w:rFonts w:ascii="Times New Roman" w:hAnsi="Times New Roman" w:cs="Times New Roman"/>
          <w:sz w:val="24"/>
          <w:szCs w:val="24"/>
        </w:rPr>
        <w:t xml:space="preserve">.</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9. Указом Президента Российской Федерации от 20.03.2020 г. № 199 «О дополнительных мерах государственной поддержки семей, имеющих детей»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Стратегическим направлением в долгосрочном периоде является повышение уровня жизни населения в Валуйском  городском округе.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Стратегическая задача - это достижение качественных изменений в уровне материального обеспечения и социального самочувствия населения  Валуйского городского  округа</w:t>
      </w:r>
      <w:r>
        <w:rPr>
          <w:rFonts w:ascii="Times New Roman" w:hAnsi="Times New Roman" w:cs="Times New Roman"/>
          <w:sz w:val="24"/>
          <w:szCs w:val="24"/>
        </w:rPr>
        <w:t xml:space="preserve"> ,</w:t>
      </w:r>
      <w:r>
        <w:rPr>
          <w:rFonts w:ascii="Times New Roman" w:hAnsi="Times New Roman" w:cs="Times New Roman"/>
          <w:sz w:val="24"/>
          <w:szCs w:val="24"/>
        </w:rPr>
        <w:t xml:space="preserve"> снижение уровня бедности и социальной напряженности в Валуйском городском округе.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Социальная поддержка отдельных категорий населения осуществляется путем повышения размеров пенсий, пособий, компенсаций, а также уровня их адресной </w:t>
      </w:r>
      <w:r>
        <w:rPr>
          <w:rFonts w:ascii="Times New Roman" w:hAnsi="Times New Roman" w:cs="Times New Roman"/>
          <w:sz w:val="24"/>
          <w:szCs w:val="24"/>
        </w:rPr>
        <w:t xml:space="preserve">направленности. </w:t>
      </w:r>
      <w:r>
        <w:rPr>
          <w:rFonts w:ascii="Times New Roman" w:hAnsi="Times New Roman" w:cs="Times New Roman"/>
          <w:sz w:val="24"/>
          <w:szCs w:val="24"/>
        </w:rPr>
        <w:t xml:space="preserve">Как определено в </w:t>
      </w:r>
      <w:hyperlink r:id="rId31" w:tooltip="consultantplus://offline/ref=650144EFB34E53FF2CFB8B27F552C3FD81557CEC86ED9AF5B9E136781E28F0AE600C6757699F3BA8598AE6X9zEF" w:history="1">
        <w:r>
          <w:rPr>
            <w:rFonts w:ascii="Times New Roman" w:hAnsi="Times New Roman" w:cs="Times New Roman"/>
            <w:sz w:val="24"/>
            <w:szCs w:val="24"/>
          </w:rPr>
          <w:t xml:space="preserve">Стратегии</w:t>
        </w:r>
      </w:hyperlink>
      <w:r>
        <w:rPr>
          <w:rFonts w:ascii="Times New Roman" w:hAnsi="Times New Roman" w:cs="Times New Roman"/>
          <w:sz w:val="24"/>
          <w:szCs w:val="24"/>
        </w:rPr>
        <w:t xml:space="preserve"> социально-экономического развития Белгородской области на период до 2025 года и </w:t>
      </w:r>
      <w:r>
        <w:rPr>
          <w:rFonts w:ascii="Times New Roman" w:hAnsi="Times New Roman" w:cs="Times New Roman"/>
          <w:sz w:val="24"/>
          <w:szCs w:val="24"/>
          <w:shd w:val="clear" w:fill="FFFFFF" w:color="auto"/>
        </w:rPr>
        <w:t xml:space="preserve">Стратеги</w:t>
      </w:r>
      <w:r>
        <w:rPr>
          <w:rFonts w:ascii="Times New Roman" w:hAnsi="Times New Roman" w:cs="Times New Roman"/>
          <w:sz w:val="24"/>
          <w:szCs w:val="24"/>
          <w:shd w:val="clear" w:fill="FFFFFF" w:color="auto"/>
        </w:rPr>
        <w:t xml:space="preserve">и</w:t>
      </w:r>
      <w:r>
        <w:rPr>
          <w:rFonts w:ascii="Times New Roman" w:hAnsi="Times New Roman" w:cs="Times New Roman"/>
          <w:sz w:val="24"/>
          <w:szCs w:val="24"/>
          <w:shd w:val="clear" w:fill="FFFFFF" w:color="auto"/>
        </w:rPr>
        <w:t xml:space="preserve"> социально экономического развития Валуйского городского округа до 2025 года  (</w:t>
      </w:r>
      <w:r>
        <w:rPr>
          <w:rFonts w:ascii="Times New Roman" w:hAnsi="Times New Roman" w:cs="Times New Roman"/>
          <w:sz w:val="24"/>
          <w:szCs w:val="24"/>
        </w:rPr>
        <w:t xml:space="preserve">далее - Стратегия), необходимо четко представлять потребности людей, не мешать тем, кто сам способен разрешить свои проблемы, и помогать тем, кто не может это сделать в силу объективных обстоятельств.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Одним из принципов реализации Стратегии является принцип сотрудничества государства и гражданского общества в решении социальных проблем.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основе анализа ситуации в сфере социальной защиты населения Валуйского  городского округа, приоритетов и целей социальной политики Белгородской области определены цели и задачи муниципальной программы.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Целью муниципальной программы является создание условий для роста благосостояния граждан - получателей мер социальной поддержки и повышение доступности и качества социального обслуживания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достижения указанной цели предусматривается решение следующих задач, реализуемых в рамках подпрограмм, включенных в муниципальную программу: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Выполнение переданных полномочий по социальной поддержке граждан.</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Повышение качества и обеспечение доступности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Обеспечение социальной и экономической устойчивости семьи и детей, реализация права ребенка жить и воспитываться в семье.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 Повышение роли сектора социально ориентированных некоммерческих организаций в предоставлении социальных услуг.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5. Обеспечение эффективной деятельности органов местного самоуправления  Валуйского городского округа в сфере социальной защиты населения.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6.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Муниципальную программу предполагается реализовать в  два этапа, где: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Первый этап 2015 - 2020 годы;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Второй этап 2021 -2025 годы.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целях сопоставимости показателей (индикаторов) реализации муниципальной программы и подпрограмм  программы  базовым годом для расчета показателей (индикаторов) реализации программы и подпрограмм определен 2013 год.</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результате реализации программы будет обеспечено достижение следующих конечных показателей: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Достижение доли граждан, получающих </w:t>
      </w:r>
      <w:r>
        <w:rPr>
          <w:rFonts w:ascii="Times New Roman" w:hAnsi="Times New Roman" w:cs="Times New Roman"/>
          <w:sz w:val="24"/>
          <w:szCs w:val="24"/>
        </w:rPr>
        <w:t xml:space="preserve">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до 100 процентов ежегодно;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Доля назначенных мер социальной поддержки, от </w:t>
      </w:r>
      <w:r>
        <w:rPr>
          <w:rFonts w:ascii="Times New Roman" w:hAnsi="Times New Roman" w:cs="Times New Roman"/>
          <w:sz w:val="24"/>
          <w:szCs w:val="24"/>
        </w:rPr>
        <w:t xml:space="preserve">количества </w:t>
      </w:r>
      <w:r>
        <w:rPr>
          <w:rFonts w:ascii="Times New Roman" w:hAnsi="Times New Roman" w:cs="Times New Roman"/>
          <w:sz w:val="24"/>
          <w:szCs w:val="24"/>
        </w:rPr>
        <w:t xml:space="preserve">обратившихся  отдельных категорий граждан в денежной форме </w:t>
      </w:r>
      <w:r>
        <w:rPr>
          <w:rFonts w:ascii="Times New Roman" w:hAnsi="Times New Roman" w:cs="Times New Roman"/>
          <w:sz w:val="24"/>
          <w:szCs w:val="24"/>
        </w:rPr>
        <w:t xml:space="preserve">достигнет 9</w:t>
      </w:r>
      <w:r>
        <w:rPr>
          <w:rFonts w:ascii="Times New Roman" w:hAnsi="Times New Roman" w:cs="Times New Roman"/>
          <w:sz w:val="24"/>
          <w:szCs w:val="24"/>
        </w:rPr>
        <w:t xml:space="preserve">5</w:t>
      </w:r>
      <w:r>
        <w:rPr>
          <w:rFonts w:ascii="Times New Roman" w:hAnsi="Times New Roman" w:cs="Times New Roman"/>
          <w:sz w:val="24"/>
          <w:szCs w:val="24"/>
        </w:rPr>
        <w:t xml:space="preserve"> процентов к 2025 году;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Обеспе</w:t>
      </w:r>
      <w:r>
        <w:rPr>
          <w:rFonts w:ascii="Times New Roman" w:hAnsi="Times New Roman" w:cs="Times New Roman"/>
          <w:sz w:val="24"/>
          <w:szCs w:val="24"/>
        </w:rPr>
        <w:t xml:space="preserve">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 xml:space="preserve">Ежегодное</w:t>
      </w:r>
      <w:r>
        <w:rPr>
          <w:rFonts w:ascii="Times New Roman" w:hAnsi="Times New Roman" w:cs="Times New Roman"/>
          <w:sz w:val="24"/>
          <w:szCs w:val="24"/>
        </w:rPr>
        <w:t xml:space="preserve"> достижения соотношения средней заработной платы социальных работников учреждений социальной защиты населения к средней заработной плате в Белгор</w:t>
      </w:r>
      <w:r>
        <w:rPr>
          <w:rFonts w:ascii="Times New Roman" w:hAnsi="Times New Roman" w:cs="Times New Roman"/>
          <w:sz w:val="24"/>
          <w:szCs w:val="24"/>
        </w:rPr>
        <w:t xml:space="preserve">одской области до 100 процентов;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5. Обеспечение доли семей с детьми, получающих меры социальной поддержки, от о</w:t>
      </w:r>
      <w:r>
        <w:rPr>
          <w:rFonts w:ascii="Times New Roman" w:hAnsi="Times New Roman" w:cs="Times New Roman"/>
          <w:sz w:val="24"/>
          <w:szCs w:val="24"/>
        </w:rPr>
        <w:t xml:space="preserve">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6.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w:t>
      </w:r>
      <w:r>
        <w:rPr>
          <w:rFonts w:ascii="Times New Roman" w:hAnsi="Times New Roman" w:cs="Times New Roman"/>
          <w:sz w:val="24"/>
          <w:szCs w:val="24"/>
        </w:rPr>
        <w:t xml:space="preserve">к 2025 году;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7.Доля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w:t>
      </w:r>
      <w:r>
        <w:rPr>
          <w:rFonts w:ascii="Times New Roman" w:hAnsi="Times New Roman" w:cs="Times New Roman"/>
          <w:sz w:val="24"/>
          <w:szCs w:val="24"/>
        </w:rPr>
        <w:t xml:space="preserve">го</w:t>
      </w:r>
      <w:r>
        <w:rPr>
          <w:rFonts w:ascii="Times New Roman" w:hAnsi="Times New Roman" w:cs="Times New Roman"/>
          <w:sz w:val="24"/>
          <w:szCs w:val="24"/>
        </w:rPr>
        <w:t xml:space="preserve"> округа  и имеющих право на них, на уровне 100 проце</w:t>
      </w:r>
      <w:r>
        <w:rPr>
          <w:rFonts w:ascii="Times New Roman" w:hAnsi="Times New Roman" w:cs="Times New Roman"/>
          <w:sz w:val="24"/>
          <w:szCs w:val="24"/>
        </w:rPr>
        <w:t xml:space="preserve">нтов ежегодно;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8. Увеличение количества социально ориентированных некоммерческих организаций, оказывающих социальные услуги, до </w:t>
      </w:r>
      <w:r>
        <w:rPr>
          <w:rFonts w:ascii="Times New Roman" w:hAnsi="Times New Roman" w:cs="Times New Roman"/>
          <w:sz w:val="24"/>
          <w:szCs w:val="24"/>
        </w:rPr>
        <w:t xml:space="preserve">10</w:t>
      </w:r>
      <w:r>
        <w:rPr>
          <w:rFonts w:ascii="Times New Roman" w:hAnsi="Times New Roman" w:cs="Times New Roman"/>
          <w:sz w:val="24"/>
          <w:szCs w:val="24"/>
        </w:rPr>
        <w:t xml:space="preserve"> организаций к 2025  году;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9. Обеспечение среднего уровня достижения целевых показателей </w:t>
      </w:r>
      <w:r>
        <w:rPr>
          <w:rFonts w:ascii="Times New Roman" w:hAnsi="Times New Roman" w:cs="Times New Roman"/>
          <w:sz w:val="24"/>
          <w:szCs w:val="24"/>
        </w:rPr>
        <w:t xml:space="preserve">программы не менее 95 процентов;</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10.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11. 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82 процентов к 2025 году.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Подпрограммы муниципальной программы преду</w:t>
      </w:r>
      <w:r>
        <w:rPr>
          <w:rFonts w:ascii="Times New Roman" w:hAnsi="Times New Roman" w:cs="Times New Roman"/>
          <w:sz w:val="24"/>
          <w:szCs w:val="24"/>
        </w:rPr>
        <w:t xml:space="preserve">сматривают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обеспечивающих развитие мер  социальной поддержки населения в  Валуйском   городском округе.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Состав подпрограмм сформирован исходя из задач </w:t>
      </w:r>
      <w:r>
        <w:rPr>
          <w:rFonts w:ascii="Times New Roman" w:hAnsi="Times New Roman" w:cs="Times New Roman"/>
          <w:sz w:val="24"/>
          <w:szCs w:val="24"/>
        </w:rPr>
        <w:t xml:space="preserve">государственной программы Белгородской области "Социальная поддержка</w:t>
      </w:r>
      <w:r>
        <w:rPr>
          <w:rFonts w:ascii="Times New Roman" w:hAnsi="Times New Roman" w:cs="Times New Roman"/>
          <w:sz w:val="24"/>
          <w:szCs w:val="24"/>
        </w:rPr>
        <w:t xml:space="preserve"> граждан в Белгородской области</w:t>
      </w:r>
      <w:r>
        <w:rPr>
          <w:rFonts w:ascii="Times New Roman" w:hAnsi="Times New Roman" w:cs="Times New Roman"/>
          <w:sz w:val="24"/>
          <w:szCs w:val="24"/>
        </w:rPr>
        <w:t xml:space="preserve">"</w:t>
      </w:r>
      <w:r>
        <w:rPr>
          <w:rFonts w:ascii="Times New Roman" w:hAnsi="Times New Roman" w:cs="Times New Roman"/>
          <w:sz w:val="24"/>
          <w:szCs w:val="24"/>
        </w:rPr>
        <w:t xml:space="preserve"> и рекомендаций Министерства труда и социальной защиты Российской Федерации.</w:t>
      </w:r>
      <w:r/>
    </w:p>
    <w:p>
      <w:pPr>
        <w:ind w:firstLine="540"/>
        <w:jc w:val="both"/>
        <w:spacing w:lineRule="auto" w:line="240" w:after="0"/>
        <w:shd w:val="clear" w:fill="FFFFFF" w:color="auto"/>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определяет </w:t>
      </w:r>
      <w:r>
        <w:rPr>
          <w:rFonts w:ascii="Times New Roman" w:hAnsi="Times New Roman" w:cs="Times New Roman"/>
          <w:sz w:val="24"/>
          <w:szCs w:val="24"/>
        </w:rPr>
        <w:t xml:space="preserve">направления деятельности,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 </w:t>
      </w:r>
      <w:r>
        <w:rPr>
          <w:rFonts w:ascii="Times New Roman" w:hAnsi="Times New Roman" w:cs="Times New Roman"/>
          <w:sz w:val="24"/>
          <w:szCs w:val="24"/>
          <w:shd w:val="clear" w:fill="FFFFFF" w:color="auto"/>
        </w:rPr>
        <w:t xml:space="preserve">Мероприятия муниципальной программы приведены в </w:t>
      </w:r>
      <w:hyperlink w:tooltip="#Par2296" w:anchor="Par2296" w:history="1">
        <w:r>
          <w:rPr>
            <w:rFonts w:ascii="Times New Roman" w:hAnsi="Times New Roman" w:cs="Times New Roman"/>
            <w:sz w:val="24"/>
            <w:szCs w:val="24"/>
            <w:shd w:val="clear" w:fill="FFFFFF" w:color="auto"/>
          </w:rPr>
          <w:t xml:space="preserve">приложении </w:t>
        </w:r>
        <w:r>
          <w:rPr>
            <w:rFonts w:ascii="Times New Roman" w:hAnsi="Times New Roman" w:cs="Times New Roman"/>
            <w:sz w:val="24"/>
            <w:szCs w:val="24"/>
            <w:shd w:val="clear" w:fill="FFFFFF" w:color="auto"/>
          </w:rPr>
          <w:t xml:space="preserve">№</w:t>
        </w:r>
      </w:hyperlink>
      <w:r>
        <w:rPr>
          <w:rFonts w:ascii="Times New Roman" w:hAnsi="Times New Roman" w:cs="Times New Roman"/>
          <w:sz w:val="24"/>
          <w:szCs w:val="24"/>
          <w:shd w:val="clear" w:fill="FFFFFF" w:color="auto"/>
        </w:rPr>
        <w:t xml:space="preserve">1 к муниципальной программе.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3. Перечень правовых актов</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Валуйского городского округа, принятие или изменение которых</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необходимо для реализации муниципальной программы</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Перечень правовых актов Валуйского городского округа, принятие или изменение которых необходимо для реализации муниципальной программы, представлен в </w:t>
      </w:r>
      <w:hyperlink w:tooltip="#Par2296" w:anchor="Par2296" w:history="1">
        <w:r>
          <w:rPr>
            <w:rFonts w:ascii="Times New Roman" w:hAnsi="Times New Roman" w:cs="Times New Roman"/>
            <w:sz w:val="24"/>
            <w:szCs w:val="24"/>
          </w:rPr>
          <w:t xml:space="preserve">приложении </w:t>
        </w:r>
        <w:r>
          <w:rPr>
            <w:rFonts w:ascii="Times New Roman" w:hAnsi="Times New Roman" w:cs="Times New Roman"/>
            <w:sz w:val="24"/>
            <w:szCs w:val="24"/>
          </w:rPr>
          <w:t xml:space="preserve">№</w:t>
        </w:r>
        <w:r>
          <w:rPr>
            <w:rFonts w:ascii="Times New Roman" w:hAnsi="Times New Roman" w:cs="Times New Roman"/>
            <w:sz w:val="24"/>
            <w:szCs w:val="24"/>
          </w:rPr>
          <w:t xml:space="preserve"> 2</w:t>
        </w:r>
      </w:hyperlink>
      <w:r>
        <w:rPr>
          <w:rFonts w:ascii="Times New Roman" w:hAnsi="Times New Roman" w:cs="Times New Roman"/>
          <w:sz w:val="24"/>
          <w:szCs w:val="24"/>
        </w:rPr>
        <w:t xml:space="preserve"> к муниципальной программе.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4. Обоснование выделения подпрограмм</w:t>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включает подпрограммы, реализация мероприятий которых в комплексе призвана обеспечить достижение цели муниципальной программы и решение программных задач:</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w:tooltip="#Par356" w:anchor="Par356" w:history="1">
        <w:r>
          <w:rPr>
            <w:rFonts w:ascii="Times New Roman" w:hAnsi="Times New Roman" w:cs="Times New Roman"/>
            <w:sz w:val="24"/>
            <w:szCs w:val="24"/>
          </w:rPr>
          <w:t xml:space="preserve">подпрограмма</w:t>
        </w:r>
      </w:hyperlink>
      <w:r>
        <w:rPr>
          <w:rFonts w:ascii="Times New Roman" w:hAnsi="Times New Roman" w:cs="Times New Roman"/>
          <w:sz w:val="24"/>
          <w:szCs w:val="24"/>
        </w:rPr>
        <w:t xml:space="preserve"> «Развитие мер социальной поддержки отдельных категорий граждан» (далее - подпрограмма 1);</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w:tooltip="#Par586" w:anchor="Par586" w:history="1">
        <w:r>
          <w:rPr>
            <w:rFonts w:ascii="Times New Roman" w:hAnsi="Times New Roman" w:cs="Times New Roman"/>
            <w:sz w:val="24"/>
            <w:szCs w:val="24"/>
          </w:rPr>
          <w:t xml:space="preserve">подпрограмма</w:t>
        </w:r>
      </w:hyperlink>
      <w:r>
        <w:rPr>
          <w:rFonts w:ascii="Times New Roman" w:hAnsi="Times New Roman" w:cs="Times New Roman"/>
          <w:sz w:val="24"/>
          <w:szCs w:val="24"/>
        </w:rPr>
        <w:t xml:space="preserve"> «Модернизация и развитие социального обслуживания населения</w:t>
      </w:r>
      <w:r>
        <w:rPr>
          <w:rFonts w:ascii="Times New Roman" w:hAnsi="Times New Roman" w:cs="Times New Roman"/>
          <w:sz w:val="24"/>
          <w:szCs w:val="24"/>
        </w:rPr>
        <w:t xml:space="preserve">»(</w:t>
      </w:r>
      <w:r>
        <w:rPr>
          <w:rFonts w:ascii="Times New Roman" w:hAnsi="Times New Roman" w:cs="Times New Roman"/>
          <w:sz w:val="24"/>
          <w:szCs w:val="24"/>
        </w:rPr>
        <w:t xml:space="preserve">далее - подпрограмма 2);</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w:tooltip="#Par713" w:anchor="Par713" w:history="1">
        <w:r>
          <w:rPr>
            <w:rFonts w:ascii="Times New Roman" w:hAnsi="Times New Roman" w:cs="Times New Roman"/>
            <w:sz w:val="24"/>
            <w:szCs w:val="24"/>
          </w:rPr>
          <w:t xml:space="preserve">подпрограмма</w:t>
        </w:r>
      </w:hyperlink>
      <w:r>
        <w:rPr>
          <w:rFonts w:ascii="Times New Roman" w:hAnsi="Times New Roman" w:cs="Times New Roman"/>
          <w:sz w:val="24"/>
          <w:szCs w:val="24"/>
        </w:rPr>
        <w:t xml:space="preserve"> «Социальная поддержка семьи и детей»  (далее - подпрограмма 3);</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w:tooltip="#Par914" w:anchor="Par914" w:history="1">
        <w:r>
          <w:rPr>
            <w:rFonts w:ascii="Times New Roman" w:hAnsi="Times New Roman" w:cs="Times New Roman"/>
            <w:sz w:val="24"/>
            <w:szCs w:val="24"/>
          </w:rPr>
          <w:t xml:space="preserve">подпрограмма</w:t>
        </w:r>
      </w:hyperlink>
      <w:r>
        <w:rPr>
          <w:rFonts w:ascii="Times New Roman" w:hAnsi="Times New Roman" w:cs="Times New Roman"/>
          <w:sz w:val="24"/>
          <w:szCs w:val="24"/>
        </w:rPr>
        <w:t xml:space="preserve"> «Повышение эффективности муниципальной поддержки социально ориентированных некоммерческих организаций» (далее - подпрограмма 4);</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w:tooltip="#Par1079" w:anchor="Par1079" w:history="1">
        <w:r>
          <w:rPr>
            <w:rFonts w:ascii="Times New Roman" w:hAnsi="Times New Roman" w:cs="Times New Roman"/>
            <w:sz w:val="24"/>
            <w:szCs w:val="24"/>
          </w:rPr>
          <w:t xml:space="preserve">подпрограмма</w:t>
        </w:r>
      </w:hyperlink>
      <w:r>
        <w:rPr>
          <w:rFonts w:ascii="Times New Roman" w:hAnsi="Times New Roman" w:cs="Times New Roman"/>
          <w:sz w:val="24"/>
          <w:szCs w:val="24"/>
        </w:rPr>
        <w:t xml:space="preserve"> «Обеспечение реализации муниципальной программы» (далее - подпрограмма 5);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w:tooltip="#Par1196" w:anchor="Par1196" w:history="1">
        <w:r>
          <w:rPr>
            <w:rFonts w:ascii="Times New Roman" w:hAnsi="Times New Roman" w:cs="Times New Roman"/>
            <w:sz w:val="24"/>
            <w:szCs w:val="24"/>
          </w:rPr>
          <w:t xml:space="preserve">подпрограмма</w:t>
        </w:r>
      </w:hyperlink>
      <w:r>
        <w:rPr>
          <w:rFonts w:ascii="Times New Roman" w:hAnsi="Times New Roman" w:cs="Times New Roman"/>
          <w:sz w:val="24"/>
          <w:szCs w:val="24"/>
        </w:rPr>
        <w:t xml:space="preserve"> «Доступная среда» (далее - подпрограмма 6).</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каждой подпрограммы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r/>
    </w:p>
    <w:p>
      <w:pPr>
        <w:ind w:firstLine="540"/>
        <w:jc w:val="both"/>
        <w:spacing w:lineRule="auto" w:line="240" w:after="0"/>
        <w:rPr>
          <w:rFonts w:ascii="Times New Roman" w:hAnsi="Times New Roman" w:cs="Times New Roman"/>
          <w:sz w:val="24"/>
          <w:szCs w:val="24"/>
        </w:rPr>
      </w:pPr>
      <w:r/>
      <w:hyperlink w:tooltip="#Par356" w:anchor="Par356" w:history="1">
        <w:r>
          <w:rPr>
            <w:rFonts w:ascii="Times New Roman" w:hAnsi="Times New Roman" w:cs="Times New Roman"/>
            <w:sz w:val="24"/>
            <w:szCs w:val="24"/>
          </w:rPr>
          <w:t xml:space="preserve">Подпрограмма 1</w:t>
        </w:r>
      </w:hyperlink>
      <w:r>
        <w:rPr>
          <w:rFonts w:ascii="Times New Roman" w:hAnsi="Times New Roman" w:cs="Times New Roman"/>
          <w:sz w:val="24"/>
          <w:szCs w:val="24"/>
        </w:rPr>
        <w:t xml:space="preserve"> «Развитие мер социальной поддержки отдельных категорий граждан» выделена в целях выполнения обязательств по социальной поддержке граждан и включает в себя решение следующей задачи: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w:t>
      </w:r>
      <w:hyperlink w:tooltip="#Par356" w:anchor="Par356" w:history="1">
        <w:r>
          <w:rPr>
            <w:rFonts w:ascii="Times New Roman" w:hAnsi="Times New Roman" w:cs="Times New Roman"/>
            <w:sz w:val="24"/>
            <w:szCs w:val="24"/>
          </w:rPr>
          <w:t xml:space="preserve">подпрограммы 1</w:t>
        </w:r>
      </w:hyperlink>
      <w:r>
        <w:rPr>
          <w:rFonts w:ascii="Times New Roman" w:hAnsi="Times New Roman" w:cs="Times New Roman"/>
          <w:sz w:val="24"/>
          <w:szCs w:val="24"/>
        </w:rPr>
        <w:t xml:space="preserve"> будут р</w:t>
      </w:r>
      <w:r>
        <w:rPr>
          <w:rFonts w:ascii="Times New Roman" w:hAnsi="Times New Roman" w:cs="Times New Roman"/>
          <w:sz w:val="24"/>
          <w:szCs w:val="24"/>
        </w:rPr>
        <w:t xml:space="preserve">еализованы мероприятия, направленные на организацию своевременного и в полном объеме предоставления мер социальной поддержки отдельным категориям граждан. Большинство из них - получатели ежемесячных мер социальной поддержки по категориальному принципу в со</w:t>
      </w:r>
      <w:r>
        <w:rPr>
          <w:rFonts w:ascii="Times New Roman" w:hAnsi="Times New Roman" w:cs="Times New Roman"/>
          <w:sz w:val="24"/>
          <w:szCs w:val="24"/>
        </w:rPr>
        <w:t xml:space="preserve">ответствии с федеральным и областным законодательством. Основные получатели мер социальной поддержки - ветераны войны и труда, инвалиды, жертвы политических репрессий, лица, награжденные нагрудным знаком «Почетный донор России»,  ветераны боевых действий. </w:t>
      </w:r>
      <w:r>
        <w:rPr>
          <w:rFonts w:ascii="Times New Roman" w:hAnsi="Times New Roman" w:cs="Times New Roman"/>
          <w:sz w:val="24"/>
          <w:szCs w:val="24"/>
        </w:rPr>
        <w:t xml:space="preserve">Также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направленных на пов</w:t>
      </w:r>
      <w:r>
        <w:rPr>
          <w:rFonts w:ascii="Times New Roman" w:hAnsi="Times New Roman" w:cs="Times New Roman"/>
          <w:sz w:val="24"/>
          <w:szCs w:val="24"/>
        </w:rPr>
        <w:t xml:space="preserve">ышение качества жизни инвалидов, их интеграции в современное общество,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Конечные результаты </w:t>
      </w:r>
      <w:hyperlink w:tooltip="#Par356" w:anchor="Par356" w:history="1">
        <w:r>
          <w:rPr>
            <w:rFonts w:ascii="Times New Roman" w:hAnsi="Times New Roman" w:cs="Times New Roman"/>
            <w:sz w:val="24"/>
            <w:szCs w:val="24"/>
          </w:rPr>
          <w:t xml:space="preserve">подпрограммы</w:t>
        </w:r>
      </w:hyperlink>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дости</w:t>
      </w:r>
      <w:r>
        <w:rPr>
          <w:rFonts w:ascii="Times New Roman" w:hAnsi="Times New Roman" w:cs="Times New Roman"/>
          <w:sz w:val="24"/>
          <w:szCs w:val="24"/>
        </w:rPr>
        <w:t xml:space="preserve">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w:t>
      </w:r>
      <w:r>
        <w:rPr>
          <w:rFonts w:ascii="Times New Roman" w:hAnsi="Times New Roman" w:cs="Times New Roman"/>
          <w:sz w:val="24"/>
          <w:szCs w:val="24"/>
        </w:rPr>
        <w:t xml:space="preserve">руга, до 100 процентов ежегодно;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д</w:t>
      </w:r>
      <w:r>
        <w:rPr>
          <w:rFonts w:ascii="Times New Roman" w:hAnsi="Times New Roman" w:cs="Times New Roman"/>
          <w:sz w:val="24"/>
          <w:szCs w:val="24"/>
        </w:rPr>
        <w:t xml:space="preserve">оля назначенных мер социальной поддержки, от количества обратившихся  отдельных категорий граждан в денежной форме </w:t>
      </w:r>
      <w:r>
        <w:rPr>
          <w:rFonts w:ascii="Times New Roman" w:hAnsi="Times New Roman" w:cs="Times New Roman"/>
          <w:sz w:val="24"/>
          <w:szCs w:val="24"/>
        </w:rPr>
        <w:t xml:space="preserve">достигнет 95 процентов к 2025 году.</w:t>
      </w:r>
      <w:r/>
    </w:p>
    <w:p>
      <w:pPr>
        <w:ind w:firstLine="540"/>
        <w:jc w:val="both"/>
        <w:spacing w:lineRule="auto" w:line="240" w:after="0"/>
        <w:rPr>
          <w:rFonts w:ascii="Times New Roman" w:hAnsi="Times New Roman" w:cs="Times New Roman"/>
          <w:sz w:val="24"/>
          <w:szCs w:val="24"/>
        </w:rPr>
      </w:pPr>
      <w:r/>
      <w:hyperlink w:tooltip="#Par586" w:anchor="Par586" w:history="1">
        <w:r>
          <w:rPr>
            <w:rFonts w:ascii="Times New Roman" w:hAnsi="Times New Roman" w:cs="Times New Roman"/>
            <w:sz w:val="24"/>
            <w:szCs w:val="24"/>
          </w:rPr>
          <w:t xml:space="preserve">Подпрограмма 2</w:t>
        </w:r>
      </w:hyperlink>
      <w:r>
        <w:rPr>
          <w:rFonts w:ascii="Times New Roman" w:hAnsi="Times New Roman" w:cs="Times New Roman"/>
          <w:sz w:val="24"/>
          <w:szCs w:val="24"/>
        </w:rPr>
        <w:t xml:space="preserve"> «Модернизация и развитие социального обслуживания населения» выделена в целях повышения качества и обеспечения доступности социальных услуг и включает</w:t>
      </w:r>
      <w:r>
        <w:rPr>
          <w:rFonts w:ascii="Times New Roman" w:hAnsi="Times New Roman" w:cs="Times New Roman"/>
          <w:sz w:val="24"/>
          <w:szCs w:val="24"/>
        </w:rPr>
        <w:t xml:space="preserve"> в себя решение следующих задач</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ежегодное доведение средней заработной платы социальных работников учреждений социальной защиты населения до средней заработной платы в Белгородской области.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w:t>
      </w:r>
      <w:hyperlink w:tooltip="#Par586" w:anchor="Par586" w:history="1">
        <w:r>
          <w:rPr>
            <w:rFonts w:ascii="Times New Roman" w:hAnsi="Times New Roman" w:cs="Times New Roman"/>
            <w:sz w:val="24"/>
            <w:szCs w:val="24"/>
          </w:rPr>
          <w:t xml:space="preserve">подпрограммы 2</w:t>
        </w:r>
      </w:hyperlink>
      <w:r>
        <w:rPr>
          <w:rFonts w:ascii="Times New Roman" w:hAnsi="Times New Roman" w:cs="Times New Roman"/>
          <w:sz w:val="24"/>
          <w:szCs w:val="24"/>
        </w:rPr>
        <w:t xml:space="preserve"> в целях</w:t>
      </w:r>
      <w:r>
        <w:rPr>
          <w:rFonts w:ascii="Times New Roman" w:hAnsi="Times New Roman" w:cs="Times New Roman"/>
          <w:sz w:val="24"/>
          <w:szCs w:val="24"/>
        </w:rPr>
        <w:t xml:space="preserve"> сохранения кадрового потенциала, повышения престижности и привлекательности профессии предусмотрено повышение к 2018 году средней заработной платы социальных работников до 100% от средней заработной платы в Белгородской области, и  сохранение достигнутого</w:t>
      </w:r>
      <w:r>
        <w:rPr>
          <w:rFonts w:ascii="Times New Roman" w:hAnsi="Times New Roman" w:cs="Times New Roman"/>
          <w:sz w:val="24"/>
          <w:szCs w:val="24"/>
        </w:rPr>
        <w:t xml:space="preserve"> результата до 2025 года. Реализация мероприятий, направленных на обеспечение деятельности (оказание услуг) муниципального бюджетного учреждения «Комплексный центр социального обслуживания населения  Валуйского городского округа»  по оказанию социальной, п</w:t>
      </w:r>
      <w:r>
        <w:rPr>
          <w:rFonts w:ascii="Times New Roman" w:hAnsi="Times New Roman" w:cs="Times New Roman"/>
          <w:sz w:val="24"/>
          <w:szCs w:val="24"/>
        </w:rPr>
        <w:t xml:space="preserve">равовой, медицинской, психолого-педагогической помощи, способствующей формированию основных ценностных ориентиров, основ здоровья, трудовой мотивации, духовно-нравственных качеств детей, оказавших в трудной жизненной ситуации и социально опасном положении.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Конечные результаты </w:t>
      </w:r>
      <w:hyperlink w:tooltip="#Par586" w:anchor="Par586" w:history="1">
        <w:r>
          <w:rPr>
            <w:rFonts w:ascii="Times New Roman" w:hAnsi="Times New Roman" w:cs="Times New Roman"/>
            <w:sz w:val="24"/>
            <w:szCs w:val="24"/>
          </w:rPr>
          <w:t xml:space="preserve">подпрограммы</w:t>
        </w:r>
      </w:hyperlink>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w:t>
      </w:r>
      <w:r>
        <w:rPr>
          <w:rFonts w:ascii="Times New Roman" w:hAnsi="Times New Roman" w:cs="Times New Roman"/>
          <w:sz w:val="24"/>
          <w:szCs w:val="24"/>
        </w:rPr>
        <w:t xml:space="preserve">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w:t>
      </w:r>
      <w:r/>
    </w:p>
    <w:p>
      <w:pPr>
        <w:ind w:firstLine="540"/>
        <w:jc w:val="both"/>
        <w:spacing w:lineRule="auto" w:line="240" w:after="0"/>
        <w:rPr>
          <w:rFonts w:ascii="Times New Roman" w:hAnsi="Times New Roman" w:cs="Times New Roman"/>
          <w:sz w:val="24"/>
          <w:szCs w:val="24"/>
        </w:rPr>
      </w:pPr>
      <w:r/>
      <w:hyperlink w:tooltip="#Par713" w:anchor="Par713" w:history="1">
        <w:r>
          <w:rPr>
            <w:rFonts w:ascii="Times New Roman" w:hAnsi="Times New Roman" w:cs="Times New Roman"/>
            <w:sz w:val="24"/>
            <w:szCs w:val="24"/>
          </w:rPr>
          <w:t xml:space="preserve">Подпрограмма 3</w:t>
        </w:r>
      </w:hyperlink>
      <w:r>
        <w:rPr>
          <w:rFonts w:ascii="Times New Roman" w:hAnsi="Times New Roman" w:cs="Times New Roman"/>
          <w:sz w:val="24"/>
          <w:szCs w:val="24"/>
        </w:rPr>
        <w:t xml:space="preserve"> «Социальная поддержка семьи и детей»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повышение уровня жизни семей с детьми;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осуществление социальной поддержки детей-сирот и детей, оставшихся без попечения родителей, в том числе в части устройства их в семьи;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повышение престижа многодетных семей.</w:t>
      </w:r>
      <w:r/>
    </w:p>
    <w:p>
      <w:pPr>
        <w:ind w:firstLine="540"/>
        <w:jc w:val="both"/>
        <w:spacing w:lineRule="auto" w:line="240" w:after="0"/>
        <w:rPr>
          <w:rFonts w:ascii="Times New Roman" w:hAnsi="Times New Roman" w:cs="Times New Roman"/>
          <w:sz w:val="24"/>
          <w:szCs w:val="24"/>
        </w:rPr>
      </w:pPr>
      <w:r/>
      <w:hyperlink w:tooltip="#Par713" w:anchor="Par713" w:history="1">
        <w:r>
          <w:rPr>
            <w:rFonts w:ascii="Times New Roman" w:hAnsi="Times New Roman" w:cs="Times New Roman"/>
            <w:sz w:val="24"/>
            <w:szCs w:val="24"/>
          </w:rPr>
          <w:t xml:space="preserve">Подпрограмма 3</w:t>
        </w:r>
      </w:hyperlink>
      <w:r>
        <w:rPr>
          <w:rFonts w:ascii="Times New Roman" w:hAnsi="Times New Roman" w:cs="Times New Roman"/>
          <w:sz w:val="24"/>
          <w:szCs w:val="24"/>
        </w:rPr>
        <w:t xml:space="preserve"> включает комплекс дифференцированных мер социальной поддержки семьи, материнства и детства, прежде всего, многодетных семей, направленных, в первую очередь, на формирование в обществе семейных ценностей, репродуктивных установок, повышение прест</w:t>
      </w:r>
      <w:r>
        <w:rPr>
          <w:rFonts w:ascii="Times New Roman" w:hAnsi="Times New Roman" w:cs="Times New Roman"/>
          <w:sz w:val="24"/>
          <w:szCs w:val="24"/>
        </w:rPr>
        <w:t xml:space="preserve">ижа материнства и отцовства, укрепление семьи, развитие семейного устройства детей-сирот и детей, оставшихся без попечения родителей, призванных обеспечить решение проблем беспризорности, социального сиротства, попадания семей в трудную жизненную ситуацию.</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w:t>
      </w:r>
      <w:r/>
    </w:p>
    <w:p>
      <w:pPr>
        <w:ind w:firstLine="540"/>
        <w:jc w:val="both"/>
        <w:spacing w:lineRule="auto" w:line="240" w:after="0"/>
        <w:shd w:val="clear" w:fill="FFFFFF" w:color="auto"/>
        <w:rPr>
          <w:rFonts w:ascii="Times New Roman" w:hAnsi="Times New Roman" w:cs="Times New Roman"/>
          <w:sz w:val="24"/>
          <w:szCs w:val="24"/>
        </w:rPr>
      </w:pPr>
      <w:r>
        <w:rPr>
          <w:rFonts w:ascii="Times New Roman" w:hAnsi="Times New Roman" w:cs="Times New Roman"/>
          <w:sz w:val="24"/>
          <w:szCs w:val="24"/>
        </w:rPr>
        <w:t xml:space="preserve">Конечные результаты </w:t>
      </w:r>
      <w:hyperlink w:tooltip="#Par713" w:anchor="Par713" w:history="1">
        <w:r>
          <w:rPr>
            <w:rFonts w:ascii="Times New Roman" w:hAnsi="Times New Roman" w:cs="Times New Roman"/>
            <w:sz w:val="24"/>
            <w:szCs w:val="24"/>
          </w:rPr>
          <w:t xml:space="preserve">подпрограммы</w:t>
        </w:r>
      </w:hyperlink>
      <w:r>
        <w:rPr>
          <w:rFonts w:ascii="Times New Roman" w:hAnsi="Times New Roman" w:cs="Times New Roman"/>
          <w:sz w:val="24"/>
          <w:szCs w:val="24"/>
        </w:rPr>
        <w:t xml:space="preserve">:</w:t>
      </w:r>
      <w:r/>
    </w:p>
    <w:p>
      <w:pPr>
        <w:ind w:firstLine="540"/>
        <w:jc w:val="both"/>
        <w:spacing w:lineRule="auto" w:line="240" w:after="0"/>
        <w:shd w:val="clear" w:fill="FFFFFF" w:color="auto"/>
        <w:rPr>
          <w:rFonts w:ascii="Times New Roman" w:hAnsi="Times New Roman" w:cs="Times New Roman"/>
          <w:sz w:val="24"/>
          <w:szCs w:val="24"/>
        </w:rPr>
      </w:pPr>
      <w:r>
        <w:rPr>
          <w:rFonts w:ascii="Times New Roman" w:hAnsi="Times New Roman" w:cs="Times New Roman"/>
          <w:sz w:val="24"/>
          <w:szCs w:val="24"/>
        </w:rPr>
        <w:t xml:space="preserve">- обеспечение доли семей с детьми, получающих меры социальной поддержки, о</w:t>
      </w:r>
      <w:r>
        <w:rPr>
          <w:rFonts w:ascii="Times New Roman" w:hAnsi="Times New Roman" w:cs="Times New Roman"/>
          <w:sz w:val="24"/>
          <w:szCs w:val="24"/>
        </w:rPr>
        <w:t xml:space="preserve">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 на уровне 100 процентов ежегодно;</w:t>
      </w:r>
      <w:r/>
    </w:p>
    <w:p>
      <w:pPr>
        <w:ind w:firstLine="540"/>
        <w:jc w:val="both"/>
        <w:spacing w:lineRule="auto" w:line="240" w:after="0"/>
        <w:shd w:val="clear" w:fill="FFFFFF" w:color="auto"/>
        <w:rPr>
          <w:rFonts w:ascii="Times New Roman" w:hAnsi="Times New Roman" w:cs="Times New Roman"/>
          <w:sz w:val="24"/>
          <w:szCs w:val="24"/>
        </w:rPr>
      </w:pPr>
      <w:r>
        <w:rPr>
          <w:rFonts w:ascii="Times New Roman" w:hAnsi="Times New Roman" w:cs="Times New Roman"/>
          <w:sz w:val="24"/>
          <w:szCs w:val="24"/>
        </w:rPr>
        <w:t xml:space="preserve">-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w:t>
      </w:r>
      <w:r/>
    </w:p>
    <w:p>
      <w:pPr>
        <w:ind w:firstLine="540"/>
        <w:jc w:val="both"/>
        <w:spacing w:lineRule="auto" w:line="240" w:after="0"/>
        <w:rPr>
          <w:rFonts w:ascii="Times New Roman" w:hAnsi="Times New Roman" w:cs="Times New Roman"/>
          <w:sz w:val="24"/>
          <w:szCs w:val="24"/>
        </w:rPr>
      </w:pPr>
      <w:r/>
      <w:hyperlink w:tooltip="#Par914" w:anchor="Par914" w:history="1">
        <w:r>
          <w:rPr>
            <w:rFonts w:ascii="Times New Roman" w:hAnsi="Times New Roman" w:cs="Times New Roman"/>
            <w:sz w:val="24"/>
            <w:szCs w:val="24"/>
          </w:rPr>
          <w:t xml:space="preserve">Подпрограмма 4</w:t>
        </w:r>
      </w:hyperlink>
      <w:r>
        <w:rPr>
          <w:rFonts w:ascii="Times New Roman" w:hAnsi="Times New Roman" w:cs="Times New Roman"/>
          <w:sz w:val="24"/>
          <w:szCs w:val="24"/>
        </w:rPr>
        <w:t xml:space="preserve"> «Повышение эффект</w:t>
      </w:r>
      <w:r>
        <w:rPr>
          <w:rFonts w:ascii="Times New Roman" w:hAnsi="Times New Roman" w:cs="Times New Roman"/>
          <w:sz w:val="24"/>
          <w:szCs w:val="24"/>
        </w:rPr>
        <w:t xml:space="preserve">ивности муниципальной поддержки социально ориентированных некоммерческих организаций»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следующих  задач:</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Развитие механизмов привлечения социально ориентированных некоммерческих организаций к оказанию социальных услуг на конкурентной основе.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Конкурсное финансирование инновационных программ и проектов указанных организаций.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w:t>
      </w:r>
      <w:hyperlink w:tooltip="#Par914" w:anchor="Par914" w:history="1">
        <w:r>
          <w:rPr>
            <w:rFonts w:ascii="Times New Roman" w:hAnsi="Times New Roman" w:cs="Times New Roman"/>
            <w:sz w:val="24"/>
            <w:szCs w:val="24"/>
          </w:rPr>
          <w:t xml:space="preserve">подпрограммы 4</w:t>
        </w:r>
      </w:hyperlink>
      <w:r>
        <w:rPr>
          <w:rFonts w:ascii="Times New Roman" w:hAnsi="Times New Roman" w:cs="Times New Roman"/>
          <w:sz w:val="24"/>
          <w:szCs w:val="24"/>
        </w:rPr>
        <w:t xml:space="preserve"> будут реализованы мероприятия, направленные на осуществление информационного, аналитического и методического обеспечения мер по подд</w:t>
      </w:r>
      <w:r>
        <w:rPr>
          <w:rFonts w:ascii="Times New Roman" w:hAnsi="Times New Roman" w:cs="Times New Roman"/>
          <w:sz w:val="24"/>
          <w:szCs w:val="24"/>
        </w:rPr>
        <w:t xml:space="preserve">ержке социально ориентированных некоммерческих организаций (далее - СОНКО), а также на повышение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Конечный результат </w:t>
      </w:r>
      <w:hyperlink w:tooltip="#Par914" w:anchor="Par914" w:history="1">
        <w:r>
          <w:rPr>
            <w:rFonts w:ascii="Times New Roman" w:hAnsi="Times New Roman" w:cs="Times New Roman"/>
            <w:sz w:val="24"/>
            <w:szCs w:val="24"/>
          </w:rPr>
          <w:t xml:space="preserve">подпрограммы</w:t>
        </w:r>
      </w:hyperlink>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увеличение количества социально ориентированных некоммерческих организаций, оказывающих социальные услуги, до 10 организаций к 2025 году.</w:t>
      </w:r>
      <w:r/>
    </w:p>
    <w:p>
      <w:pPr>
        <w:ind w:firstLine="540"/>
        <w:jc w:val="both"/>
        <w:spacing w:lineRule="auto" w:line="240" w:after="0"/>
        <w:rPr>
          <w:rFonts w:ascii="Times New Roman" w:hAnsi="Times New Roman" w:cs="Times New Roman"/>
          <w:sz w:val="24"/>
          <w:szCs w:val="24"/>
        </w:rPr>
      </w:pPr>
      <w:r/>
      <w:hyperlink w:tooltip="#Par1079" w:anchor="Par1079" w:history="1">
        <w:r>
          <w:rPr>
            <w:rFonts w:ascii="Times New Roman" w:hAnsi="Times New Roman" w:cs="Times New Roman"/>
            <w:sz w:val="24"/>
            <w:szCs w:val="24"/>
          </w:rPr>
          <w:t xml:space="preserve">Подпрограмма </w:t>
        </w:r>
      </w:hyperlink>
      <w:r>
        <w:rPr>
          <w:rFonts w:ascii="Times New Roman" w:hAnsi="Times New Roman" w:cs="Times New Roman"/>
          <w:sz w:val="24"/>
          <w:szCs w:val="24"/>
        </w:rPr>
        <w:t xml:space="preserve">5</w:t>
      </w:r>
      <w:r>
        <w:rPr>
          <w:rFonts w:ascii="Times New Roman" w:hAnsi="Times New Roman" w:cs="Times New Roman"/>
          <w:sz w:val="24"/>
          <w:szCs w:val="24"/>
        </w:rPr>
        <w:t xml:space="preserve"> «</w:t>
      </w:r>
      <w:r>
        <w:rPr>
          <w:rFonts w:ascii="Times New Roman" w:hAnsi="Times New Roman" w:cs="Times New Roman"/>
          <w:sz w:val="24"/>
          <w:szCs w:val="24"/>
        </w:rPr>
        <w:t xml:space="preserve">Обеспечение реализации муниципальной программы</w:t>
      </w:r>
      <w:r>
        <w:rPr>
          <w:rFonts w:ascii="Times New Roman" w:hAnsi="Times New Roman" w:cs="Times New Roman"/>
          <w:sz w:val="24"/>
          <w:szCs w:val="24"/>
        </w:rPr>
        <w:t xml:space="preserve">»</w:t>
      </w:r>
      <w:r>
        <w:rPr>
          <w:rFonts w:ascii="Times New Roman" w:hAnsi="Times New Roman" w:cs="Times New Roman"/>
          <w:sz w:val="24"/>
          <w:szCs w:val="24"/>
        </w:rPr>
        <w:t xml:space="preserve"> выделена в целях обеспечения эффективной деятельности органов местного самоуправления в сфере социальной защиты населения и включает в себя решение следующих задач:</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Обеспечение эффективной деятельности органов местного самоуправлении Валуйского городского округа в сфере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Реализация переданных полномочий в сфере социальной защиты населения.</w:t>
      </w:r>
      <w:r/>
    </w:p>
    <w:p>
      <w:pPr>
        <w:ind w:firstLine="540"/>
        <w:jc w:val="both"/>
        <w:spacing w:lineRule="auto" w:line="240" w:after="0"/>
        <w:rPr>
          <w:rFonts w:ascii="Times New Roman" w:hAnsi="Times New Roman" w:cs="Times New Roman"/>
          <w:sz w:val="24"/>
          <w:szCs w:val="24"/>
        </w:rPr>
      </w:pPr>
      <w:r/>
      <w:hyperlink w:tooltip="#Par1079" w:anchor="Par1079" w:history="1">
        <w:r>
          <w:rPr>
            <w:rFonts w:ascii="Times New Roman" w:hAnsi="Times New Roman" w:cs="Times New Roman"/>
            <w:sz w:val="24"/>
            <w:szCs w:val="24"/>
          </w:rPr>
          <w:t xml:space="preserve">Подпрограмма </w:t>
        </w:r>
      </w:hyperlink>
      <w:r>
        <w:rPr>
          <w:rFonts w:ascii="Times New Roman" w:hAnsi="Times New Roman" w:cs="Times New Roman"/>
          <w:sz w:val="24"/>
          <w:szCs w:val="24"/>
        </w:rPr>
        <w:t xml:space="preserve">5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полномочий в сфере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Конечным результатом </w:t>
      </w:r>
      <w:hyperlink w:tooltip="#Par1079" w:anchor="Par1079" w:history="1">
        <w:r>
          <w:rPr>
            <w:rFonts w:ascii="Times New Roman" w:hAnsi="Times New Roman" w:cs="Times New Roman"/>
            <w:sz w:val="24"/>
            <w:szCs w:val="24"/>
          </w:rPr>
          <w:t xml:space="preserve">подпрограммы</w:t>
        </w:r>
      </w:hyperlink>
      <w:r>
        <w:rPr>
          <w:rFonts w:ascii="Times New Roman" w:hAnsi="Times New Roman" w:cs="Times New Roman"/>
          <w:sz w:val="24"/>
          <w:szCs w:val="24"/>
        </w:rPr>
        <w:t xml:space="preserve"> является достижение целей, выполнение задач, обеспечение среднего уровня достижения целевых показателей программы не менее 95 процентов.</w:t>
      </w:r>
      <w:r/>
    </w:p>
    <w:p>
      <w:pPr>
        <w:ind w:firstLine="540"/>
        <w:jc w:val="both"/>
        <w:spacing w:lineRule="auto" w:line="240" w:after="0"/>
        <w:rPr>
          <w:rFonts w:ascii="Times New Roman" w:hAnsi="Times New Roman" w:cs="Times New Roman"/>
          <w:sz w:val="24"/>
          <w:szCs w:val="24"/>
        </w:rPr>
      </w:pPr>
      <w:r/>
      <w:hyperlink w:tooltip="#Par1196" w:anchor="Par1196" w:history="1">
        <w:r>
          <w:rPr>
            <w:rFonts w:ascii="Times New Roman" w:hAnsi="Times New Roman" w:cs="Times New Roman"/>
            <w:sz w:val="24"/>
            <w:szCs w:val="24"/>
          </w:rPr>
          <w:t xml:space="preserve">Подпрограмма </w:t>
        </w:r>
      </w:hyperlink>
      <w:r>
        <w:rPr>
          <w:rFonts w:ascii="Times New Roman" w:hAnsi="Times New Roman" w:cs="Times New Roman"/>
          <w:sz w:val="24"/>
          <w:szCs w:val="24"/>
        </w:rPr>
        <w:t xml:space="preserve">6 «Дост</w:t>
      </w:r>
      <w:r>
        <w:rPr>
          <w:rFonts w:ascii="Times New Roman" w:hAnsi="Times New Roman" w:cs="Times New Roman"/>
          <w:sz w:val="24"/>
          <w:szCs w:val="24"/>
        </w:rPr>
        <w:t xml:space="preserve">упная среда» выделена в целях обеспечения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и включает в себя решение следующих задач:</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Проведение мероприятий в рамках </w:t>
      </w:r>
      <w:r>
        <w:rPr>
          <w:rFonts w:ascii="Times New Roman" w:hAnsi="Times New Roman" w:cs="Times New Roman"/>
          <w:sz w:val="24"/>
          <w:szCs w:val="24"/>
        </w:rPr>
        <w:t xml:space="preserve">под</w:t>
      </w:r>
      <w:r>
        <w:rPr>
          <w:rFonts w:ascii="Times New Roman" w:hAnsi="Times New Roman" w:cs="Times New Roman"/>
          <w:sz w:val="24"/>
          <w:szCs w:val="24"/>
        </w:rPr>
        <w:t xml:space="preserve">программы </w:t>
      </w:r>
      <w:r>
        <w:rPr>
          <w:rFonts w:ascii="Times New Roman" w:hAnsi="Times New Roman" w:cs="Times New Roman"/>
          <w:sz w:val="24"/>
          <w:szCs w:val="24"/>
        </w:rPr>
        <w:t xml:space="preserve">«Доступная среда»</w:t>
      </w:r>
      <w:r>
        <w:rPr>
          <w:rFonts w:ascii="Times New Roman" w:hAnsi="Times New Roman" w:cs="Times New Roman"/>
          <w:sz w:val="24"/>
          <w:szCs w:val="24"/>
        </w:rPr>
        <w:t xml:space="preserve">,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w:t>
      </w:r>
      <w:hyperlink w:tooltip="#Par1196" w:anchor="Par1196" w:history="1">
        <w:r>
          <w:rPr>
            <w:rFonts w:ascii="Times New Roman" w:hAnsi="Times New Roman" w:cs="Times New Roman"/>
            <w:sz w:val="24"/>
            <w:szCs w:val="24"/>
          </w:rPr>
          <w:t xml:space="preserve">подпрограммы </w:t>
        </w:r>
      </w:hyperlink>
      <w:r>
        <w:rPr>
          <w:rFonts w:ascii="Times New Roman" w:hAnsi="Times New Roman" w:cs="Times New Roman"/>
          <w:sz w:val="24"/>
          <w:szCs w:val="24"/>
        </w:rPr>
        <w:t xml:space="preserve">6 буду</w:t>
      </w:r>
      <w:r>
        <w:rPr>
          <w:rFonts w:ascii="Times New Roman" w:hAnsi="Times New Roman" w:cs="Times New Roman"/>
          <w:sz w:val="24"/>
          <w:szCs w:val="24"/>
        </w:rPr>
        <w:t xml:space="preserve">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w:t>
      </w:r>
      <w:r>
        <w:rPr>
          <w:rFonts w:ascii="Times New Roman" w:hAnsi="Times New Roman" w:cs="Times New Roman"/>
          <w:sz w:val="24"/>
          <w:szCs w:val="24"/>
        </w:rPr>
        <w:t xml:space="preserve">ю их в современное общество. Все мероприятия подпрограммы 6 направлены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Конечные результаты </w:t>
      </w:r>
      <w:hyperlink w:tooltip="#Par1196" w:anchor="Par1196" w:history="1">
        <w:r>
          <w:rPr>
            <w:rFonts w:ascii="Times New Roman" w:hAnsi="Times New Roman" w:cs="Times New Roman"/>
            <w:sz w:val="24"/>
            <w:szCs w:val="24"/>
          </w:rPr>
          <w:t xml:space="preserve">подпрограммы </w:t>
        </w:r>
      </w:hyperlink>
      <w:r>
        <w:rPr>
          <w:rFonts w:ascii="Times New Roman" w:hAnsi="Times New Roman" w:cs="Times New Roman"/>
          <w:sz w:val="24"/>
          <w:szCs w:val="24"/>
        </w:rPr>
        <w:t xml:space="preserve">6:</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92 процентов к 2025 году.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доли инвалидов, в том числе детей-инвалидов, принимающих активное участие в мероприятиях культурно-оздоровительного характера, в общей численности этой категории 82 процентов к  2025 году.</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Ме</w:t>
      </w:r>
      <w:r>
        <w:rPr>
          <w:rFonts w:ascii="Times New Roman" w:hAnsi="Times New Roman" w:cs="Times New Roman"/>
          <w:sz w:val="24"/>
          <w:szCs w:val="24"/>
        </w:rPr>
        <w:t xml:space="preserve">роприятия вышеперечисленных подпрограмм позволят обеспечить осуществление цели и решение задач муниципальной программы, а также достижение конечных и непосредственных результатов, предусмотренных муниципальной программой и входящих в ее состав подпрограмм.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5. Ресурсное обеспечение муниципальной программы</w:t>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программы в 2015 - 2020 годах за счет всех источников </w:t>
      </w:r>
      <w:r>
        <w:rPr>
          <w:rFonts w:ascii="Times New Roman" w:hAnsi="Times New Roman" w:cs="Times New Roman"/>
          <w:sz w:val="24"/>
          <w:szCs w:val="24"/>
        </w:rPr>
        <w:t xml:space="preserve">финансирования составил 2 116 480</w:t>
      </w:r>
      <w:r>
        <w:rPr>
          <w:rFonts w:ascii="Times New Roman" w:hAnsi="Times New Roman" w:cs="Times New Roman"/>
          <w:sz w:val="24"/>
          <w:szCs w:val="24"/>
        </w:rPr>
        <w:t xml:space="preserve">,5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в 2015 - 2020 годах за счет средств областного бюджета составил 1 272 132,9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в 2015 - 2020 годах за счет средств федерального бюджета составил 769 135,6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в 2015 - 2020 годах за счет средств бюджета  Валуйского городского округа составил </w:t>
      </w:r>
      <w:r>
        <w:rPr>
          <w:rFonts w:ascii="Times New Roman" w:hAnsi="Times New Roman" w:cs="Times New Roman"/>
          <w:sz w:val="24"/>
          <w:szCs w:val="24"/>
        </w:rPr>
        <w:t xml:space="preserve">42 089,1</w:t>
      </w:r>
      <w:r>
        <w:rPr>
          <w:rFonts w:ascii="Times New Roman" w:hAnsi="Times New Roman" w:cs="Times New Roman"/>
          <w:sz w:val="24"/>
          <w:szCs w:val="24"/>
        </w:rPr>
        <w:t xml:space="preserve">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 том числе по годам: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год – 5668,0 тыс. рублей;</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2016 год – 638</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8</w:t>
      </w:r>
      <w:r>
        <w:rPr>
          <w:rFonts w:ascii="Times New Roman" w:hAnsi="Times New Roman" w:cs="Times New Roman"/>
          <w:sz w:val="24"/>
          <w:szCs w:val="24"/>
        </w:rPr>
        <w:t xml:space="preserve"> тыс. рублей;</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2017 год – 7047,5 тыс. рублей;</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2018 год – 7045,7 тыс. рублей;</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2019 год – 7 336,1 тыс. рублей;</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2020 год – 8 609,0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в 2015 - 2020 годах за счет средств иных источников составил 33 122,9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Планируемый общий объем финансирования программы в 2021 – 2025годах за счет всех источников финансирования составит </w:t>
      </w:r>
      <w:r>
        <w:rPr>
          <w:rFonts w:ascii="Times New Roman" w:hAnsi="Times New Roman" w:cs="Times New Roman"/>
          <w:sz w:val="24"/>
          <w:szCs w:val="24"/>
        </w:rPr>
        <w:t xml:space="preserve">2 219 256,2</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Объем финансирования программы в 2021 - 2025 годах за счет средств областного бюджета составит </w:t>
      </w:r>
      <w:r>
        <w:rPr>
          <w:rFonts w:ascii="Times New Roman" w:hAnsi="Times New Roman" w:cs="Times New Roman"/>
          <w:sz w:val="24"/>
          <w:szCs w:val="24"/>
        </w:rPr>
        <w:t xml:space="preserve">1 528 055,7</w:t>
      </w:r>
      <w:r>
        <w:rPr>
          <w:rFonts w:ascii="Times New Roman" w:hAnsi="Times New Roman" w:cs="Times New Roman"/>
          <w:sz w:val="24"/>
          <w:szCs w:val="24"/>
        </w:rPr>
        <w:t xml:space="preserve">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Планируемый объем финансирования программы в 2021 - 2025 годах за счет средств федерального бюджета составит </w:t>
      </w:r>
      <w:r>
        <w:rPr>
          <w:rFonts w:ascii="Times New Roman" w:hAnsi="Times New Roman" w:cs="Times New Roman"/>
          <w:sz w:val="24"/>
          <w:szCs w:val="24"/>
        </w:rPr>
        <w:t xml:space="preserve">525 556,4</w:t>
      </w:r>
      <w:r>
        <w:rPr>
          <w:rFonts w:ascii="Times New Roman" w:hAnsi="Times New Roman" w:cs="Times New Roman"/>
          <w:sz w:val="24"/>
          <w:szCs w:val="24"/>
        </w:rPr>
        <w:t xml:space="preserve">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программы в 2021 - 2025 годах за счет средств бюджета городского округа составит 135 752,7 тыс. руб. в том числе по годам;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2021 год – 9 297,3 тыс.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 14 392,0 тыс.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 36 800,7 тыс.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2024 год – 41 246,7 тыс.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2025 год – 34 016,0 тыс.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программы в 2021 - 2025 годах за счет средств иных источников составит 29 891,4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Ресурсное </w:t>
      </w:r>
      <w:hyperlink w:tooltip="#Par2355" w:anchor="Par2355" w:history="1">
        <w:r>
          <w:rPr>
            <w:rFonts w:ascii="Times New Roman" w:hAnsi="Times New Roman" w:cs="Times New Roman"/>
            <w:sz w:val="24"/>
            <w:szCs w:val="24"/>
          </w:rPr>
          <w:t xml:space="preserve">обеспечение</w:t>
        </w:r>
      </w:hyperlink>
      <w:r>
        <w:rPr>
          <w:rFonts w:ascii="Times New Roman" w:hAnsi="Times New Roman" w:cs="Times New Roman"/>
          <w:sz w:val="24"/>
          <w:szCs w:val="24"/>
        </w:rPr>
        <w:t xml:space="preserve"> и прогнозная (справочная) оценка расходов на реализацию мероприятий муниципальной программы и подпрограмм муниципальной программы из различных и</w:t>
      </w:r>
      <w:r>
        <w:rPr>
          <w:rFonts w:ascii="Times New Roman" w:hAnsi="Times New Roman" w:cs="Times New Roman"/>
          <w:sz w:val="24"/>
          <w:szCs w:val="24"/>
        </w:rPr>
        <w:t xml:space="preserve">сточников финансирования, а так</w:t>
      </w:r>
      <w:r>
        <w:rPr>
          <w:rFonts w:ascii="Times New Roman" w:hAnsi="Times New Roman" w:cs="Times New Roman"/>
          <w:sz w:val="24"/>
          <w:szCs w:val="24"/>
        </w:rPr>
        <w:t xml:space="preserve">же за счет средств бюджета Валуйского городского округа представлены соответственно в приложениях № 4 и № 5 к муниципальной программе.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финансового обеспечения </w:t>
      </w:r>
      <w:hyperlink w:tooltip="#Par586" w:anchor="Par586" w:history="1">
        <w:r>
          <w:rPr>
            <w:rFonts w:ascii="Times New Roman" w:hAnsi="Times New Roman" w:cs="Times New Roman"/>
            <w:sz w:val="24"/>
            <w:szCs w:val="24"/>
          </w:rPr>
          <w:t xml:space="preserve">муниципальной</w:t>
        </w:r>
      </w:hyperlink>
      <w:r>
        <w:rPr>
          <w:rFonts w:ascii="Times New Roman" w:hAnsi="Times New Roman" w:cs="Times New Roman"/>
          <w:sz w:val="24"/>
          <w:szCs w:val="24"/>
        </w:rPr>
        <w:t xml:space="preserve"> программы подлежит ежегодному уточнению в рамках подготовки проекта бюджета Валуйского городского округа  на очередной финансовый год и плановый период.</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6. Анализ рисков реализации муниципальной программы</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 описание мер управления рисками реализации</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основе анализа мероприятий, предлагаемых для реализации программы, существуют определенные риски: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Макроэкономический риск связан с существующей вероятностью ухудшения внутренней и внешней конъюнктуры, снижением темпов роста экономики, ростом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инфляции,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недофинансированию запланированных мероприятий всех </w:t>
      </w:r>
      <w:r>
        <w:rPr>
          <w:rFonts w:ascii="Times New Roman" w:hAnsi="Times New Roman" w:cs="Times New Roman"/>
          <w:sz w:val="24"/>
          <w:szCs w:val="24"/>
        </w:rPr>
        <w:t xml:space="preserve">подпрограмм, в том числе публичных нормативных обязательств, что приведет к расширению зоны бедности, осложнит оказание социальной поддержки гражданам, находящимся в трудной жизненной ситуации, и, как следствие, к росту социальной напряженности в обществе.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Минимизация данных рисков может осуществляться путем совершенствования мер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снижающих риски трудной жизненно</w:t>
      </w:r>
      <w:r>
        <w:rPr>
          <w:rFonts w:ascii="Times New Roman" w:hAnsi="Times New Roman" w:cs="Times New Roman"/>
          <w:sz w:val="24"/>
          <w:szCs w:val="24"/>
        </w:rPr>
        <w:t xml:space="preserve">й ситуации и расходы на ее преодоление; совершенствования предоставления мер социальной поддержки отдельных категорий граждан путем усиления адресности ее предоставления в денежной форме, а также в форме услуг социального обслуживания с учетом нуждаемости;</w:t>
      </w:r>
      <w:r>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использования инновационных социальных технологий, предусматривающих, в том числе, заключение с гражданами, оказавшимися в </w:t>
      </w:r>
      <w:r>
        <w:rPr>
          <w:rFonts w:ascii="Times New Roman" w:hAnsi="Times New Roman" w:cs="Times New Roman"/>
          <w:sz w:val="24"/>
          <w:szCs w:val="24"/>
        </w:rPr>
        <w:t xml:space="preserve">трудной жизненной ситуации, социальных контрактов при оказании государственной социальной помощи; ра</w:t>
      </w:r>
      <w:r>
        <w:rPr>
          <w:rFonts w:ascii="Times New Roman" w:hAnsi="Times New Roman" w:cs="Times New Roman"/>
          <w:sz w:val="24"/>
          <w:szCs w:val="24"/>
        </w:rPr>
        <w:t xml:space="preserve">сширения сферы применения стационар замещающих технологий социального обслуживания населения как менее затратных, привлечения к реализации мероприятий муниципальной программы бизнес-структур благотворителей, добровольцев на началах социального партнерства.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Снижение данных рисков может осуществляться посредством мониторинга макроэкономической ситуации и предотвращения возникающих тенденций, влияющих на сферу социальной защиты.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Финансов</w:t>
      </w:r>
      <w:r>
        <w:rPr>
          <w:rFonts w:ascii="Times New Roman" w:hAnsi="Times New Roman" w:cs="Times New Roman"/>
          <w:sz w:val="24"/>
          <w:szCs w:val="24"/>
        </w:rPr>
        <w:t xml:space="preserve">ый риск связан с существующей вероятностью недостаточного финансирования или отсутствия финансирования мероприятий муниципальной программы, которое может привести к снижению объема и качества оказываемых социальных услуг населению Валуйского городского окр</w:t>
      </w:r>
      <w:r>
        <w:rPr>
          <w:rFonts w:ascii="Times New Roman" w:hAnsi="Times New Roman" w:cs="Times New Roman"/>
          <w:sz w:val="24"/>
          <w:szCs w:val="24"/>
        </w:rPr>
        <w:t xml:space="preserve">уга и, как следствие, выполнению не в полном объеме или невыполнению как непосредственных, так и конечных результатов муниципальной программы. Кроме того, специфические группы показателей (например, в сфере демографии) могут принять отрицательные значения.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Преодоление данных рисков может осуществляться посредством формирования механизмов устойчивого </w:t>
      </w:r>
      <w:r>
        <w:rPr>
          <w:rFonts w:ascii="Times New Roman" w:hAnsi="Times New Roman" w:cs="Times New Roman"/>
          <w:sz w:val="24"/>
          <w:szCs w:val="24"/>
        </w:rPr>
        <w:t xml:space="preserve">финансирования сферы социальной защиты, а также установления приоритетности для первоочередного финансирования расходов в случае изменения объемов финансовых средств бюджета Валуйского городского округа, предусмотренных на реализацию мероприятий программы.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Конт</w:t>
      </w:r>
      <w:r>
        <w:rPr>
          <w:rFonts w:ascii="Times New Roman" w:hAnsi="Times New Roman" w:cs="Times New Roman"/>
          <w:sz w:val="24"/>
          <w:szCs w:val="24"/>
        </w:rPr>
        <w:t xml:space="preserve">рактный риск. Поставщики могут стать объектом риска в случае несоответствия качества и (или) сроков поставки товаров и услуг (например, продуктов питания, строительных услуг), что может существенно снизить объем и качество предоставляемых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Преодоление рисков может быть предотвращено посредством проработки контрактных условий (в том числе системы штрафных санкций) в заключаемых договорах.</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 Социальные риски. Социальные риски связаны с дефицитом кадров системы социальной поддержки граждан, отсутствием необходимых для реализации муниципальной программы исследований и разработок.</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Минимизации данных рисков будет способствовать реализация предусмотренных в муниципальной п</w:t>
      </w:r>
      <w:r>
        <w:rPr>
          <w:rFonts w:ascii="Times New Roman" w:hAnsi="Times New Roman" w:cs="Times New Roman"/>
          <w:sz w:val="24"/>
          <w:szCs w:val="24"/>
        </w:rPr>
        <w:t xml:space="preserve">рограмме мер, направленных на повышение престижа профессии социальных работников, внедрение регламентов предоставления социальных услуг, разработка и внедрение в практику работы социальных служб норм, нормативов, стандартов предоставления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5. Управленческий риск. Данный риск связан с во</w:t>
      </w:r>
      <w:r>
        <w:rPr>
          <w:rFonts w:ascii="Times New Roman" w:hAnsi="Times New Roman" w:cs="Times New Roman"/>
          <w:sz w:val="24"/>
          <w:szCs w:val="24"/>
        </w:rPr>
        <w:t xml:space="preserve">зникновением сбоев при реализации муниципальной программы, ошибками управления реализацией муниципальной программы и (или) недобросовестным поведением исполнителей, а также данный риск может быть связан с недостаточностью кадрового обеспечения мероприятий.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Основными факторами управленческого риска являются: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недостатки процедур управления,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реализацией мероприятий муниципальной программы;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несовершенство нормативно-правового обеспечения, используемого в ходе реализации программных мероприятий;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дефицит высококвалифицированных кадров в сфере социальной защиты.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Мерами управления данными рисками являются: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своевременной и эффективной координации деятельности ответственного исполнителя муниципальной программы, соисполнителей и прочих организаций, участвующих в реализации программных мероприятий;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проведение оперативного и годового мониторинга реализации муниципальной программы;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подготовка и представление в установленном порядке ежегодного доклада о ходе и результатах реализации муниципальной программы, включая предложения по ее корректировке.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Целевые показатели могут быть скорректированы при изменении внешних факторов социально-экономического развития. В результате реализации программы планируется достижение следующих показателей: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- 100 процентов;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соотношение средней заработной платы социальных работников;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доля детей, оставшихся без попечения родителей, переданных на воспитание в семьи, в общей численности детей, оставшихся без попечения родителей, - до 92 процентов;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Мероприятия программы направлены, прежде всего, на обеспечение реализации государственной социальной политики на территории  Валуйского городского округа в части исполнения федерального и регионального законодательства. </w:t>
      </w:r>
      <w:r>
        <w:rPr>
          <w:rFonts w:ascii="Times New Roman" w:hAnsi="Times New Roman" w:cs="Times New Roman"/>
          <w:sz w:val="24"/>
          <w:szCs w:val="24"/>
        </w:rPr>
        <w:t xml:space="preserve">Материальные и финансовые средства для осуществления государственных полномочий в сфере социальной защиты населения выделяются муниципальному образованию из федерального и областного бюджетов.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Финансовые риски связаны с возникновением бюджетного дефицита и недостаточным уровнем бюджетных расходов на курируемые сферы.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Возникновение данных рисков может привести к сокращению объемов и прекращению финансирования мероприятий программы и невыполнению результатов муниципальной программы. Способами ограничения финансовых рисков выступают следующие меры: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ежегодное уточнение объемов финансовых средств на реализацию мероприятий программы в зависимости от достигнутых результатов;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определение приоритетов для первоочередного финансирования;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применение методик оценки эффективности бюджетных расходов.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рисками будет осуществляться в соответствии с федеральным, региональным и местным законодательством.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bookmarkStart w:id="2" w:name="Par356"/>
      <w:r/>
      <w:bookmarkEnd w:id="2"/>
      <w:r>
        <w:rPr>
          <w:rFonts w:ascii="Times New Roman" w:hAnsi="Times New Roman" w:cs="Times New Roman"/>
          <w:sz w:val="24"/>
          <w:szCs w:val="24"/>
        </w:rPr>
        <w:t xml:space="preserve">Подпрограмма 1</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"Развитие мер социальной поддержки</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отдельных категорий граждан"</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Паспорт</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подпрограммы 1 «Развитие мер социальной</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поддержки отдельных категорий граждан»</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bl>
      <w:tblPr>
        <w:tblW w:w="0" w:type="auto"/>
        <w:tblInd w:w="2" w:type="dxa"/>
        <w:tblLayout w:type="fixed"/>
        <w:tblCellMar>
          <w:left w:w="62" w:type="dxa"/>
          <w:top w:w="102" w:type="dxa"/>
          <w:right w:w="62" w:type="dxa"/>
          <w:bottom w:w="102" w:type="dxa"/>
        </w:tblCellMar>
        <w:tblLook w:val="0000" w:firstRow="0" w:lastRow="0" w:firstColumn="0" w:lastColumn="0" w:noHBand="0" w:noVBand="0"/>
      </w:tblPr>
      <w:tblGrid>
        <w:gridCol w:w="475"/>
        <w:gridCol w:w="2198"/>
        <w:gridCol w:w="7250"/>
      </w:tblGrid>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 xml:space="preserve">п</w:t>
            </w:r>
            <w:r>
              <w:rPr>
                <w:rFonts w:ascii="Times New Roman" w:hAnsi="Times New Roman" w:cs="Times New Roman"/>
                <w:sz w:val="24"/>
                <w:szCs w:val="24"/>
              </w:rPr>
              <w:t xml:space="preserve">/п</w:t>
            </w:r>
            <w:r/>
          </w:p>
        </w:tc>
        <w:tc>
          <w:tcPr>
            <w:gridSpan w:val="2"/>
            <w:tcBorders>
              <w:left w:val="single" w:sz="4" w:space="0" w:color="auto"/>
              <w:top w:val="single" w:sz="4" w:space="0" w:color="auto"/>
              <w:right w:val="single" w:sz="4" w:space="0" w:color="auto"/>
              <w:bottom w:val="single" w:sz="4" w:space="0" w:color="auto"/>
            </w:tcBorders>
            <w:tcW w:w="9448"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1 "Развитие мер социальной поддержки отдельных категорий граждан" (далее - подпрограмма 1)</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Соисполнитель, ответственный за реализацию подпрограммы 1</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Участники подпрограммы 1</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финансов и бюджетной политики администрации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Муниципальное бюджетное   учреждение «Комплексный центр социального обслуживания населения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культуры администраци</w:t>
            </w:r>
            <w:r>
              <w:rPr>
                <w:rFonts w:ascii="Times New Roman" w:hAnsi="Times New Roman" w:cs="Times New Roman"/>
                <w:sz w:val="24"/>
                <w:szCs w:val="24"/>
              </w:rPr>
              <w:t xml:space="preserve">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архитектуры, капитального строительства и дорожной инфраструктуры</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администраци</w:t>
            </w:r>
            <w:r>
              <w:rPr>
                <w:rFonts w:ascii="Times New Roman" w:hAnsi="Times New Roman" w:cs="Times New Roman"/>
                <w:sz w:val="24"/>
                <w:szCs w:val="24"/>
              </w:rPr>
              <w:t xml:space="preserve">и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Цели подпрограммы 1</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Выполнение обязательств по социальной поддержке граждан</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4.</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Задачи подпрограммы 1</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5.</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Сроки и этапы реализации подпрограммы 1</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реализации 2015 - 2020 годы.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 реализации 2021 -2025 годы.</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Объемы бюджетных ассигнований подпрограммы 1 за счет средств бюджета</w:t>
            </w:r>
            <w:r>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а также прогнозный объем средств, привлекаемых из других источников</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w:t>
            </w:r>
            <w:r>
              <w:rPr>
                <w:rFonts w:ascii="Times New Roman" w:hAnsi="Times New Roman" w:cs="Times New Roman"/>
                <w:sz w:val="24"/>
                <w:szCs w:val="24"/>
              </w:rPr>
              <w:t xml:space="preserve">под</w:t>
            </w:r>
            <w:r>
              <w:rPr>
                <w:rFonts w:ascii="Times New Roman" w:hAnsi="Times New Roman" w:cs="Times New Roman"/>
                <w:sz w:val="24"/>
                <w:szCs w:val="24"/>
              </w:rPr>
              <w:t xml:space="preserve">программы в 2015 - 2020 годах за счет всех источников финансирования состави</w:t>
            </w:r>
            <w:r>
              <w:rPr>
                <w:rFonts w:ascii="Times New Roman" w:hAnsi="Times New Roman" w:cs="Times New Roman"/>
                <w:sz w:val="24"/>
                <w:szCs w:val="24"/>
              </w:rPr>
              <w:t xml:space="preserve">л912 495,2 </w:t>
            </w:r>
            <w:r>
              <w:rPr>
                <w:rFonts w:ascii="Times New Roman" w:hAnsi="Times New Roman" w:cs="Times New Roman"/>
                <w:sz w:val="24"/>
                <w:szCs w:val="24"/>
              </w:rPr>
              <w:t xml:space="preserve">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2015 - 2020 годах за счет средств областного бюджета состави</w:t>
            </w:r>
            <w:r>
              <w:rPr>
                <w:rFonts w:ascii="Times New Roman" w:hAnsi="Times New Roman" w:cs="Times New Roman"/>
                <w:sz w:val="24"/>
                <w:szCs w:val="24"/>
              </w:rPr>
              <w:t xml:space="preserve">л459 883,3</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2015 - 2020 годах за счет средств федерального бюджета состави</w:t>
            </w:r>
            <w:r>
              <w:rPr>
                <w:rFonts w:ascii="Times New Roman" w:hAnsi="Times New Roman" w:cs="Times New Roman"/>
                <w:sz w:val="24"/>
                <w:szCs w:val="24"/>
              </w:rPr>
              <w:t xml:space="preserve">л419 443,1 </w:t>
            </w:r>
            <w:r>
              <w:rPr>
                <w:rFonts w:ascii="Times New Roman" w:hAnsi="Times New Roman" w:cs="Times New Roman"/>
                <w:sz w:val="24"/>
                <w:szCs w:val="24"/>
              </w:rPr>
              <w:t xml:space="preserve">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201</w:t>
            </w:r>
            <w:r>
              <w:rPr>
                <w:rFonts w:ascii="Times New Roman" w:hAnsi="Times New Roman" w:cs="Times New Roman"/>
                <w:sz w:val="24"/>
                <w:szCs w:val="24"/>
              </w:rPr>
              <w:t xml:space="preserve">5</w:t>
            </w:r>
            <w:r>
              <w:rPr>
                <w:rFonts w:ascii="Times New Roman" w:hAnsi="Times New Roman" w:cs="Times New Roman"/>
                <w:sz w:val="24"/>
                <w:szCs w:val="24"/>
              </w:rPr>
              <w:t xml:space="preserve"> - 2020 годах за счет средств бюджета </w:t>
            </w:r>
            <w:r>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составит </w:t>
            </w:r>
            <w:r>
              <w:rPr>
                <w:rFonts w:ascii="Times New Roman" w:hAnsi="Times New Roman" w:cs="Times New Roman"/>
                <w:sz w:val="24"/>
                <w:szCs w:val="24"/>
              </w:rPr>
              <w:t xml:space="preserve">33 168,8</w:t>
            </w:r>
            <w:r>
              <w:rPr>
                <w:rFonts w:ascii="Times New Roman" w:hAnsi="Times New Roman" w:cs="Times New Roman"/>
                <w:sz w:val="24"/>
                <w:szCs w:val="24"/>
              </w:rPr>
              <w:t xml:space="preserve"> тыс. </w:t>
            </w:r>
            <w:r>
              <w:rPr>
                <w:rFonts w:ascii="Times New Roman" w:hAnsi="Times New Roman" w:cs="Times New Roman"/>
                <w:sz w:val="24"/>
                <w:szCs w:val="24"/>
              </w:rPr>
              <w:t xml:space="preserve">руб</w:t>
            </w:r>
            <w:r>
              <w:rPr>
                <w:rFonts w:ascii="Times New Roman" w:hAnsi="Times New Roman" w:cs="Times New Roman"/>
                <w:sz w:val="24"/>
                <w:szCs w:val="24"/>
              </w:rPr>
              <w:t xml:space="preserve">.в</w:t>
            </w:r>
            <w:r>
              <w:rPr>
                <w:rFonts w:ascii="Times New Roman" w:hAnsi="Times New Roman" w:cs="Times New Roman"/>
                <w:sz w:val="24"/>
                <w:szCs w:val="24"/>
              </w:rPr>
              <w:t xml:space="preserve">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год –4518,0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2016 год –5095,</w:t>
            </w:r>
            <w:r>
              <w:rPr>
                <w:rFonts w:ascii="Times New Roman" w:hAnsi="Times New Roman" w:cs="Times New Roman"/>
                <w:sz w:val="24"/>
                <w:szCs w:val="24"/>
              </w:rPr>
              <w:t xml:space="preserve">2</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2017 год –</w:t>
            </w:r>
            <w:r>
              <w:rPr>
                <w:rFonts w:ascii="Times New Roman" w:hAnsi="Times New Roman" w:cs="Times New Roman"/>
                <w:sz w:val="24"/>
                <w:szCs w:val="24"/>
              </w:rPr>
              <w:t xml:space="preserve">5186,0</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2018 год – 5202,0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2019 год – </w:t>
            </w:r>
            <w:r>
              <w:rPr>
                <w:rFonts w:ascii="Times New Roman" w:hAnsi="Times New Roman" w:cs="Times New Roman"/>
                <w:sz w:val="24"/>
                <w:szCs w:val="24"/>
              </w:rPr>
              <w:t xml:space="preserve">6218,6</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2020 год – </w:t>
            </w:r>
            <w:r>
              <w:rPr>
                <w:rFonts w:ascii="Times New Roman" w:hAnsi="Times New Roman" w:cs="Times New Roman"/>
                <w:sz w:val="24"/>
                <w:szCs w:val="24"/>
              </w:rPr>
              <w:t xml:space="preserve">6949,0</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программы в 2021 - 2025 годах за счет всех источников финансирования составит </w:t>
            </w:r>
            <w:r>
              <w:rPr>
                <w:rFonts w:ascii="Times New Roman" w:hAnsi="Times New Roman" w:cs="Times New Roman"/>
                <w:sz w:val="24"/>
                <w:szCs w:val="24"/>
              </w:rPr>
              <w:t xml:space="preserve">1 097 658,9 </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2021 - 2025 годах за счет средств областного бюджета составит </w:t>
            </w:r>
            <w:r>
              <w:rPr>
                <w:rFonts w:ascii="Times New Roman" w:hAnsi="Times New Roman" w:cs="Times New Roman"/>
                <w:sz w:val="24"/>
                <w:szCs w:val="24"/>
              </w:rPr>
              <w:t xml:space="preserve">614</w:t>
            </w:r>
            <w:r>
              <w:rPr>
                <w:rFonts w:ascii="Times New Roman" w:hAnsi="Times New Roman" w:cs="Times New Roman"/>
                <w:sz w:val="24"/>
                <w:szCs w:val="24"/>
              </w:rPr>
              <w:t xml:space="preserve"> 730,8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2021 - 2025 годах за счет средств федерального бюджета составит </w:t>
            </w:r>
            <w:r>
              <w:rPr>
                <w:rFonts w:ascii="Times New Roman" w:hAnsi="Times New Roman" w:cs="Times New Roman"/>
                <w:sz w:val="24"/>
                <w:szCs w:val="24"/>
              </w:rPr>
              <w:t xml:space="preserve">380 221,3</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2021</w:t>
            </w:r>
            <w:r>
              <w:rPr>
                <w:rFonts w:ascii="Times New Roman" w:hAnsi="Times New Roman" w:cs="Times New Roman"/>
                <w:sz w:val="24"/>
                <w:szCs w:val="24"/>
              </w:rPr>
              <w:t xml:space="preserve"> - 202</w:t>
            </w:r>
            <w:r>
              <w:rPr>
                <w:rFonts w:ascii="Times New Roman" w:hAnsi="Times New Roman" w:cs="Times New Roman"/>
                <w:sz w:val="24"/>
                <w:szCs w:val="24"/>
              </w:rPr>
              <w:t xml:space="preserve">5</w:t>
            </w:r>
            <w:r>
              <w:rPr>
                <w:rFonts w:ascii="Times New Roman" w:hAnsi="Times New Roman" w:cs="Times New Roman"/>
                <w:sz w:val="24"/>
                <w:szCs w:val="24"/>
              </w:rPr>
              <w:t xml:space="preserve"> годах за счет средств бюджета</w:t>
            </w:r>
            <w:r>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составит </w:t>
            </w:r>
            <w:r>
              <w:rPr>
                <w:rFonts w:ascii="Times New Roman" w:hAnsi="Times New Roman" w:cs="Times New Roman"/>
                <w:sz w:val="24"/>
                <w:szCs w:val="24"/>
              </w:rPr>
              <w:t xml:space="preserve">102 706,8</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 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2021 год –</w:t>
            </w:r>
            <w:r>
              <w:rPr>
                <w:rFonts w:ascii="Times New Roman" w:hAnsi="Times New Roman" w:cs="Times New Roman"/>
                <w:sz w:val="24"/>
                <w:szCs w:val="24"/>
              </w:rPr>
              <w:t xml:space="preserve">7 674,5</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 </w:t>
            </w:r>
            <w:r>
              <w:rPr>
                <w:rFonts w:ascii="Times New Roman" w:hAnsi="Times New Roman" w:cs="Times New Roman"/>
                <w:sz w:val="24"/>
                <w:szCs w:val="24"/>
              </w:rPr>
              <w:t xml:space="preserve">8 622,7</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 </w:t>
            </w:r>
            <w:r>
              <w:rPr>
                <w:rFonts w:ascii="Times New Roman" w:hAnsi="Times New Roman" w:cs="Times New Roman"/>
                <w:sz w:val="24"/>
                <w:szCs w:val="24"/>
              </w:rPr>
              <w:t xml:space="preserve">27 001,0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2024 год </w:t>
            </w:r>
            <w:r>
              <w:rPr>
                <w:rFonts w:ascii="Times New Roman" w:hAnsi="Times New Roman" w:cs="Times New Roman"/>
                <w:sz w:val="24"/>
                <w:szCs w:val="24"/>
              </w:rPr>
              <w:t xml:space="preserve">–</w:t>
            </w:r>
            <w:r>
              <w:rPr>
                <w:rFonts w:ascii="Times New Roman" w:hAnsi="Times New Roman" w:cs="Times New Roman"/>
                <w:sz w:val="24"/>
                <w:szCs w:val="24"/>
              </w:rPr>
              <w:t xml:space="preserve">33 319,7</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2025 год </w:t>
            </w:r>
            <w:r>
              <w:rPr>
                <w:rFonts w:ascii="Times New Roman" w:hAnsi="Times New Roman" w:cs="Times New Roman"/>
                <w:sz w:val="24"/>
                <w:szCs w:val="24"/>
              </w:rPr>
              <w:t xml:space="preserve">–</w:t>
            </w:r>
            <w:r>
              <w:rPr>
                <w:rFonts w:ascii="Times New Roman" w:hAnsi="Times New Roman" w:cs="Times New Roman"/>
                <w:sz w:val="24"/>
                <w:szCs w:val="24"/>
              </w:rPr>
              <w:t xml:space="preserve">26 089,0 </w:t>
            </w:r>
            <w:r>
              <w:rPr>
                <w:rFonts w:ascii="Times New Roman" w:hAnsi="Times New Roman" w:cs="Times New Roman"/>
                <w:sz w:val="24"/>
                <w:szCs w:val="24"/>
              </w:rPr>
              <w:t xml:space="preserve">тыс. рублей.</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7.</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Конечные результаты реализации подпрограммы 1</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Достижение доли граждан, получающих</w:t>
            </w:r>
            <w:r>
              <w:rPr>
                <w:rFonts w:ascii="Times New Roman" w:hAnsi="Times New Roman" w:cs="Times New Roman"/>
                <w:sz w:val="24"/>
                <w:szCs w:val="24"/>
              </w:rPr>
              <w:t xml:space="preserve">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до 100 процентов ежегодно.</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 </w:t>
            </w:r>
            <w:r>
              <w:rPr>
                <w:rFonts w:ascii="Times New Roman" w:hAnsi="Times New Roman" w:cs="Times New Roman"/>
                <w:sz w:val="24"/>
                <w:szCs w:val="24"/>
              </w:rPr>
              <w:t xml:space="preserve">Д</w:t>
            </w:r>
            <w:r>
              <w:rPr>
                <w:rFonts w:ascii="Times New Roman" w:hAnsi="Times New Roman" w:cs="Times New Roman"/>
                <w:sz w:val="24"/>
                <w:szCs w:val="24"/>
              </w:rPr>
              <w:t xml:space="preserve">оля назначенных мер социальной поддержки, от количества обратившихся  отдельных категорий граждан в денежной форме</w:t>
            </w:r>
            <w:r>
              <w:rPr>
                <w:rFonts w:ascii="Times New Roman" w:hAnsi="Times New Roman" w:cs="Times New Roman"/>
                <w:sz w:val="24"/>
                <w:szCs w:val="24"/>
              </w:rPr>
              <w:t xml:space="preserve">, </w:t>
            </w:r>
            <w:r>
              <w:rPr>
                <w:rFonts w:ascii="Times New Roman" w:hAnsi="Times New Roman" w:cs="Times New Roman"/>
                <w:sz w:val="24"/>
                <w:szCs w:val="24"/>
              </w:rPr>
              <w:t xml:space="preserve">достигнет 95 процентов 2025 году. </w:t>
            </w:r>
            <w:r/>
          </w:p>
        </w:tc>
      </w:tr>
    </w:tbl>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1. Характеристика сферы реализации подпрограммы 1, описание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основных проблем в указанной сфере и прогноз ее развития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Исполнение социальных обязательств государства является безусловным условием деятельности Правительства Белгородской области. Одним из главных стратегических </w:t>
      </w:r>
      <w:r>
        <w:rPr>
          <w:rFonts w:ascii="Times New Roman" w:hAnsi="Times New Roman" w:cs="Times New Roman"/>
          <w:sz w:val="24"/>
          <w:szCs w:val="24"/>
        </w:rPr>
        <w:t xml:space="preserve">документов, определяющим приоритеты в деятельности Правительства области, является программа улучшения качества жизни населения, направленная на создание для населения области достойного качества жизни и его постоянное улучшение в долгосрочной перспективе.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32" w:tooltip="consultantplus://offline/ref=650144EFB34E53FF2CFB8B27F552C3FD81557CEC86ED9AF5B9E136781E28F0AE600C6757699F3BA8598AE6X9zEF" w:history="1">
        <w:r>
          <w:rPr>
            <w:rFonts w:ascii="Times New Roman" w:hAnsi="Times New Roman" w:cs="Times New Roman"/>
            <w:sz w:val="24"/>
            <w:szCs w:val="24"/>
          </w:rPr>
          <w:t xml:space="preserve">Стратегией</w:t>
        </w:r>
      </w:hyperlink>
      <w:r>
        <w:rPr>
          <w:rFonts w:ascii="Times New Roman" w:hAnsi="Times New Roman" w:cs="Times New Roman"/>
          <w:sz w:val="24"/>
          <w:szCs w:val="24"/>
        </w:rPr>
        <w:t xml:space="preserve"> социально-экономического развития Белгородской области на период до 2025 года (далее - Стратегия) политика Правительства области в долгосрочном периоде будет направлена на повышение уровня жизни населения, достижение качественных изме</w:t>
      </w:r>
      <w:r>
        <w:rPr>
          <w:rFonts w:ascii="Times New Roman" w:hAnsi="Times New Roman" w:cs="Times New Roman"/>
          <w:sz w:val="24"/>
          <w:szCs w:val="24"/>
        </w:rPr>
        <w:t xml:space="preserve">нений в уровне материального обеспечения,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r/>
    </w:p>
    <w:p>
      <w:pPr>
        <w:ind w:firstLine="540"/>
        <w:jc w:val="both"/>
        <w:spacing w:lineRule="auto" w:line="240" w:after="0"/>
        <w:rPr>
          <w:rFonts w:ascii="Times New Roman" w:hAnsi="Times New Roman" w:cs="Times New Roman"/>
          <w:spacing w:val="2"/>
          <w:sz w:val="24"/>
          <w:szCs w:val="24"/>
        </w:rPr>
      </w:pPr>
      <w:r>
        <w:rPr>
          <w:rFonts w:ascii="Times New Roman" w:hAnsi="Times New Roman" w:cs="Times New Roman"/>
          <w:sz w:val="24"/>
          <w:szCs w:val="24"/>
        </w:rPr>
        <w:t xml:space="preserve">Принятие подпрограммы 1 на муниципальном уровне связано с необходимостью обеспечения оказания социальной помощи </w:t>
      </w:r>
      <w:r>
        <w:rPr>
          <w:rFonts w:ascii="Times New Roman" w:hAnsi="Times New Roman" w:cs="Times New Roman"/>
          <w:sz w:val="24"/>
          <w:szCs w:val="24"/>
        </w:rPr>
        <w:t xml:space="preserve">населению, которая </w:t>
      </w:r>
      <w:r>
        <w:rPr>
          <w:rFonts w:ascii="Times New Roman" w:hAnsi="Times New Roman" w:cs="Times New Roman"/>
          <w:spacing w:val="2"/>
          <w:sz w:val="24"/>
          <w:szCs w:val="24"/>
        </w:rPr>
        <w:t xml:space="preserve">направлена на достижение </w:t>
      </w:r>
      <w:r>
        <w:rPr>
          <w:rFonts w:ascii="Times New Roman" w:hAnsi="Times New Roman" w:cs="Times New Roman"/>
          <w:spacing w:val="2"/>
          <w:sz w:val="24"/>
          <w:szCs w:val="24"/>
        </w:rPr>
        <w:t xml:space="preserve">целей и задач </w:t>
      </w:r>
      <w:r>
        <w:rPr>
          <w:rFonts w:ascii="Times New Roman" w:hAnsi="Times New Roman" w:cs="Times New Roman"/>
          <w:spacing w:val="2"/>
          <w:sz w:val="24"/>
          <w:szCs w:val="24"/>
        </w:rPr>
        <w:t xml:space="preserve">Стратегии развития Валуйского городского округа в плане повышения уровня жизни населения, достижение качественных изменений в уровне материального обеспечения и социального самочувствия населения, усиление социальной поддержки отдельных категорий населения</w:t>
      </w:r>
      <w:r>
        <w:rPr>
          <w:rFonts w:ascii="Times New Roman" w:hAnsi="Times New Roman" w:cs="Times New Roman"/>
          <w:spacing w:val="2"/>
          <w:sz w:val="24"/>
          <w:szCs w:val="24"/>
        </w:rPr>
        <w:t xml:space="preserve">,</w:t>
      </w:r>
      <w:r>
        <w:rPr>
          <w:rFonts w:ascii="Times New Roman" w:hAnsi="Times New Roman" w:cs="Times New Roman"/>
          <w:spacing w:val="2"/>
          <w:sz w:val="24"/>
          <w:szCs w:val="24"/>
        </w:rPr>
        <w:t xml:space="preserve"> путем</w:t>
      </w:r>
      <w:r>
        <w:rPr>
          <w:rFonts w:ascii="Times New Roman" w:hAnsi="Times New Roman" w:cs="Times New Roman"/>
          <w:spacing w:val="2"/>
          <w:sz w:val="24"/>
          <w:szCs w:val="24"/>
        </w:rPr>
        <w:t xml:space="preserve"> предоставления и </w:t>
      </w:r>
      <w:r>
        <w:rPr>
          <w:rFonts w:ascii="Times New Roman" w:hAnsi="Times New Roman" w:cs="Times New Roman"/>
          <w:spacing w:val="2"/>
          <w:sz w:val="24"/>
          <w:szCs w:val="24"/>
        </w:rPr>
        <w:t xml:space="preserve">повышения размеров пособий, компенсаций, а также уровня их</w:t>
      </w:r>
      <w:r>
        <w:rPr>
          <w:rFonts w:ascii="Times New Roman" w:hAnsi="Times New Roman" w:cs="Times New Roman"/>
          <w:spacing w:val="2"/>
          <w:sz w:val="24"/>
          <w:szCs w:val="24"/>
        </w:rPr>
        <w:t xml:space="preserve"> адресной направленности.</w:t>
      </w:r>
      <w:r/>
    </w:p>
    <w:p>
      <w:pPr>
        <w:pStyle w:val="689"/>
        <w:jc w:val="both"/>
        <w:spacing w:after="0" w:afterAutospacing="0" w:before="0" w:beforeAutospacing="0"/>
        <w:shd w:val="clear" w:fill="FFFFFF" w:color="auto"/>
      </w:pPr>
      <w:r>
        <w:rPr>
          <w:spacing w:val="2"/>
        </w:rPr>
        <w:t xml:space="preserve">     В настоящее время согласно требованиям действующего законодательства н</w:t>
      </w:r>
      <w:r>
        <w:t xml:space="preserve">а территории Валуйского городского округа </w:t>
      </w:r>
      <w:r>
        <w:rPr>
          <w:spacing w:val="2"/>
        </w:rPr>
        <w:t xml:space="preserve">существует несколько видов мер социальной поддержки, которые </w:t>
      </w:r>
      <w:r>
        <w:t xml:space="preserve">своевременное и в полном объеме</w:t>
      </w:r>
      <w:r>
        <w:rPr>
          <w:spacing w:val="2"/>
        </w:rPr>
        <w:t xml:space="preserve"> предоставляются жителям округа в виде адресной помощи, ежемесячных выплат и единовременной </w:t>
      </w:r>
      <w:r>
        <w:rPr>
          <w:spacing w:val="2"/>
        </w:rPr>
        <w:t xml:space="preserve">помощи</w:t>
      </w:r>
      <w:r>
        <w:t xml:space="preserve">в</w:t>
      </w:r>
      <w:r>
        <w:t xml:space="preserve"> сфере социальной защиты населения. В 2016 году численность граждан, являющихся получателями социальных выплат, составила около 25 тыс. человек, что составляет почти четвертую часть от общего числа жителей </w:t>
      </w:r>
      <w:r>
        <w:t xml:space="preserve">Валуйского городского округа</w:t>
      </w:r>
      <w:r>
        <w:t xml:space="preserve">, численность получателей сохраняется на одном уровне из года в год</w:t>
      </w:r>
      <w:r>
        <w:t xml:space="preserve">.</w:t>
      </w:r>
      <w:r>
        <w:t xml:space="preserve"> Предоставляется  около 4</w:t>
      </w:r>
      <w:r>
        <w:t xml:space="preserve">0</w:t>
      </w:r>
      <w:r>
        <w:t xml:space="preserve"> видов социальных выплат различным категориям граждан.</w:t>
      </w:r>
      <w:r/>
    </w:p>
    <w:p>
      <w:pPr>
        <w:pStyle w:val="689"/>
        <w:jc w:val="both"/>
        <w:spacing w:after="0" w:afterAutospacing="0" w:before="0" w:beforeAutospacing="0"/>
        <w:shd w:val="clear" w:fill="FFFFFF" w:color="auto"/>
      </w:pPr>
      <w:r>
        <w:t xml:space="preserve">       В рамках выполнения Подпрограммы 1 муниципальной программы «Социальная поддержка граждан в Валуйском городском округе» в 2019 году социальную поддержку получили более 16,5 тыс. человек</w:t>
      </w:r>
      <w:r>
        <w:t xml:space="preserve">.</w:t>
      </w:r>
      <w:r>
        <w:t xml:space="preserve">, </w:t>
      </w:r>
      <w:r>
        <w:t xml:space="preserve">в 2020 году получателями социальной по</w:t>
      </w:r>
      <w:r>
        <w:t xml:space="preserve">ддержки стало 17,2 тыс. граждан, в 2021 году социальную поддержку получили 22,4 тыс. человек.</w:t>
      </w:r>
      <w:r>
        <w:t xml:space="preserve">, в 2022 году 18,7 тыс. человек.</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Управлением социальной защиты насе</w:t>
      </w:r>
      <w:r>
        <w:rPr>
          <w:rFonts w:ascii="Times New Roman" w:hAnsi="Times New Roman" w:cs="Times New Roman"/>
          <w:sz w:val="24"/>
          <w:szCs w:val="24"/>
        </w:rPr>
        <w:t xml:space="preserve">ления администрации Валуйского городского округа предоставляются ежемесячные денежные выплаты гражданам льготной категории регионального уровня: ветеранам труда, труженикам тыла, реабилитированным гражданам и лицам, пострадавшим от политических репрессий. </w:t>
      </w:r>
      <w:r>
        <w:rPr>
          <w:rFonts w:ascii="Times New Roman" w:hAnsi="Times New Roman" w:cs="Times New Roman"/>
          <w:sz w:val="24"/>
          <w:szCs w:val="24"/>
        </w:rPr>
        <w:t xml:space="preserve">Получателями </w:t>
      </w:r>
      <w:r>
        <w:rPr>
          <w:rFonts w:ascii="Times New Roman" w:hAnsi="Times New Roman" w:cs="Times New Roman"/>
          <w:sz w:val="24"/>
          <w:szCs w:val="24"/>
        </w:rPr>
        <w:t xml:space="preserve">вышеуказанных выплат являлись в среднем</w:t>
      </w:r>
      <w:r>
        <w:rPr>
          <w:rFonts w:ascii="Times New Roman" w:hAnsi="Times New Roman" w:cs="Times New Roman"/>
          <w:sz w:val="24"/>
          <w:szCs w:val="24"/>
        </w:rPr>
        <w:t xml:space="preserve"> 2821</w:t>
      </w:r>
      <w:r>
        <w:rPr>
          <w:rFonts w:ascii="Times New Roman" w:hAnsi="Times New Roman" w:cs="Times New Roman"/>
          <w:sz w:val="24"/>
          <w:szCs w:val="24"/>
        </w:rPr>
        <w:t xml:space="preserve"> человек, в 2019 году число получателей  сократилось </w:t>
      </w:r>
      <w:r>
        <w:rPr>
          <w:rFonts w:ascii="Times New Roman" w:hAnsi="Times New Roman"/>
          <w:sz w:val="24"/>
          <w:szCs w:val="24"/>
        </w:rPr>
        <w:t xml:space="preserve">в связи с их выбытием с территории Валуйского городского округа, либо утратой льготного признака</w:t>
      </w:r>
      <w:r>
        <w:rPr>
          <w:rFonts w:ascii="Times New Roman" w:hAnsi="Times New Roman"/>
          <w:sz w:val="24"/>
          <w:szCs w:val="24"/>
        </w:rPr>
        <w:t xml:space="preserve"> и составило около 2700 человек, в 2020 году число получателей к 2019 году уменьшилось незначите</w:t>
      </w:r>
      <w:r>
        <w:rPr>
          <w:rFonts w:ascii="Times New Roman" w:hAnsi="Times New Roman"/>
          <w:sz w:val="24"/>
          <w:szCs w:val="24"/>
        </w:rPr>
        <w:t xml:space="preserve">льно  и составило 2 621 чел</w:t>
      </w:r>
      <w:r>
        <w:rPr>
          <w:rFonts w:ascii="Times New Roman" w:hAnsi="Times New Roman"/>
          <w:sz w:val="24"/>
          <w:szCs w:val="24"/>
        </w:rPr>
        <w:t xml:space="preserve">овек, в 2021 году 2 495 человек, в 2022 году 2 394 человек</w:t>
      </w:r>
      <w:r>
        <w:rPr>
          <w:rFonts w:ascii="Times New Roman" w:hAnsi="Times New Roman"/>
          <w:sz w:val="24"/>
          <w:szCs w:val="24"/>
        </w:rPr>
        <w:t xml:space="preserve">. Проведя анализ категории </w:t>
      </w:r>
      <w:r>
        <w:rPr>
          <w:rFonts w:ascii="Times New Roman" w:hAnsi="Times New Roman"/>
          <w:sz w:val="24"/>
          <w:szCs w:val="24"/>
        </w:rPr>
        <w:t xml:space="preserve">получателей</w:t>
      </w:r>
      <w:r>
        <w:rPr>
          <w:rFonts w:ascii="Times New Roman" w:hAnsi="Times New Roman"/>
          <w:sz w:val="24"/>
          <w:szCs w:val="24"/>
        </w:rPr>
        <w:t xml:space="preserve"> уменьшаются с каждым годом.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 итогам 2019 года около 100</w:t>
      </w:r>
      <w:r>
        <w:rPr>
          <w:rFonts w:ascii="Times New Roman" w:hAnsi="Times New Roman" w:cs="Times New Roman"/>
          <w:sz w:val="24"/>
          <w:szCs w:val="24"/>
        </w:rPr>
        <w:t xml:space="preserve"> ветеранов боевых действий получают</w:t>
      </w:r>
      <w:r>
        <w:rPr>
          <w:rFonts w:ascii="Times New Roman" w:hAnsi="Times New Roman" w:cs="Times New Roman"/>
          <w:sz w:val="24"/>
          <w:szCs w:val="24"/>
        </w:rPr>
        <w:t xml:space="preserve"> субсидию на оплату услуг связи, в 2020 году получатели субсидий значительно уменьшились</w:t>
      </w:r>
      <w:r>
        <w:rPr>
          <w:rFonts w:ascii="Times New Roman" w:hAnsi="Times New Roman" w:cs="Times New Roman"/>
          <w:sz w:val="24"/>
          <w:szCs w:val="24"/>
        </w:rPr>
        <w:t xml:space="preserve">,</w:t>
      </w:r>
      <w:r>
        <w:rPr>
          <w:rFonts w:ascii="Times New Roman" w:hAnsi="Times New Roman" w:cs="Times New Roman"/>
          <w:sz w:val="24"/>
          <w:szCs w:val="24"/>
        </w:rPr>
        <w:t xml:space="preserve"> их стало 65 человек, в связи с </w:t>
      </w:r>
      <w:r>
        <w:rPr>
          <w:rFonts w:ascii="Times New Roman" w:hAnsi="Times New Roman" w:cs="Times New Roman"/>
          <w:sz w:val="24"/>
          <w:szCs w:val="24"/>
        </w:rPr>
        <w:t xml:space="preserve">не</w:t>
      </w:r>
      <w:r>
        <w:rPr>
          <w:rFonts w:ascii="Times New Roman" w:hAnsi="Times New Roman" w:cs="Times New Roman"/>
          <w:sz w:val="24"/>
          <w:szCs w:val="24"/>
        </w:rPr>
        <w:t xml:space="preserve">подачей документов полу</w:t>
      </w:r>
      <w:r>
        <w:rPr>
          <w:rFonts w:ascii="Times New Roman" w:hAnsi="Times New Roman" w:cs="Times New Roman"/>
          <w:sz w:val="24"/>
          <w:szCs w:val="24"/>
        </w:rPr>
        <w:t xml:space="preserve">чателями. В 2021 году субсидию получили </w:t>
      </w:r>
      <w:r>
        <w:rPr>
          <w:rFonts w:ascii="Times New Roman" w:hAnsi="Times New Roman" w:cs="Times New Roman"/>
          <w:sz w:val="24"/>
          <w:szCs w:val="24"/>
        </w:rPr>
        <w:t xml:space="preserve">8 человек</w:t>
      </w:r>
      <w:r>
        <w:rPr>
          <w:rFonts w:ascii="Times New Roman" w:hAnsi="Times New Roman" w:cs="Times New Roman"/>
          <w:sz w:val="24"/>
          <w:szCs w:val="24"/>
        </w:rPr>
        <w:t xml:space="preserve">. Уменьшение получателей связано с отсутствием обращений граждан, в связи с отсутствием заключенных договоров услуг местной телефонной связи</w:t>
      </w:r>
      <w:r>
        <w:rPr>
          <w:rFonts w:ascii="Times New Roman" w:hAnsi="Times New Roman" w:cs="Times New Roman"/>
          <w:sz w:val="24"/>
          <w:szCs w:val="24"/>
        </w:rPr>
        <w:t xml:space="preserve">.</w:t>
      </w:r>
      <w:r>
        <w:rPr>
          <w:rFonts w:ascii="Times New Roman" w:hAnsi="Times New Roman" w:cs="Times New Roman"/>
          <w:sz w:val="24"/>
          <w:szCs w:val="24"/>
        </w:rPr>
        <w:t xml:space="preserve"> Однако в 2022 году количество обратившихся возросло и составило 50 человек.</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 результатам 2020 года 247</w:t>
      </w:r>
      <w:r>
        <w:rPr>
          <w:rFonts w:ascii="Times New Roman" w:hAnsi="Times New Roman" w:cs="Times New Roman"/>
          <w:sz w:val="24"/>
          <w:szCs w:val="24"/>
        </w:rPr>
        <w:t xml:space="preserve"> граждан, </w:t>
      </w:r>
      <w:r>
        <w:rPr>
          <w:rFonts w:ascii="Times New Roman" w:hAnsi="Times New Roman" w:cs="Times New Roman"/>
          <w:sz w:val="24"/>
          <w:szCs w:val="24"/>
        </w:rPr>
        <w:t xml:space="preserve">в 2021 году  241 гражданин, </w:t>
      </w:r>
      <w:r>
        <w:rPr>
          <w:rFonts w:ascii="Times New Roman" w:hAnsi="Times New Roman" w:cs="Times New Roman"/>
          <w:sz w:val="24"/>
          <w:szCs w:val="24"/>
        </w:rPr>
        <w:t xml:space="preserve">награжденны</w:t>
      </w:r>
      <w:r>
        <w:rPr>
          <w:rFonts w:ascii="Times New Roman" w:hAnsi="Times New Roman" w:cs="Times New Roman"/>
          <w:sz w:val="24"/>
          <w:szCs w:val="24"/>
        </w:rPr>
        <w:t xml:space="preserve">е</w:t>
      </w:r>
      <w:r>
        <w:rPr>
          <w:rFonts w:ascii="Times New Roman" w:hAnsi="Times New Roman" w:cs="Times New Roman"/>
          <w:sz w:val="24"/>
          <w:szCs w:val="24"/>
        </w:rPr>
        <w:t xml:space="preserve"> нагрудным знаком</w:t>
      </w:r>
      <w:r>
        <w:rPr>
          <w:rFonts w:ascii="Times New Roman" w:hAnsi="Times New Roman" w:cs="Times New Roman"/>
          <w:sz w:val="24"/>
          <w:szCs w:val="24"/>
        </w:rPr>
        <w:t xml:space="preserve"> «Почетный донор России», получили</w:t>
      </w:r>
      <w:r>
        <w:rPr>
          <w:rFonts w:ascii="Times New Roman" w:hAnsi="Times New Roman" w:cs="Times New Roman"/>
          <w:sz w:val="24"/>
          <w:szCs w:val="24"/>
        </w:rPr>
        <w:t xml:space="preserve"> за счет средств федерального бюджета ежегодную денежную выплату. </w:t>
      </w:r>
      <w:r>
        <w:rPr>
          <w:rFonts w:ascii="Times New Roman" w:hAnsi="Times New Roman" w:cs="Times New Roman"/>
          <w:sz w:val="24"/>
          <w:szCs w:val="24"/>
        </w:rPr>
        <w:t xml:space="preserve">Денежная выплата «Почетный донор России» с 01 января 2022 года выплачивается министерством социальной защиты </w:t>
      </w:r>
      <w:r>
        <w:rPr>
          <w:rFonts w:ascii="Times New Roman" w:hAnsi="Times New Roman" w:cs="Times New Roman"/>
          <w:sz w:val="24"/>
          <w:szCs w:val="24"/>
        </w:rPr>
        <w:t xml:space="preserve">населения </w:t>
      </w:r>
      <w:r>
        <w:rPr>
          <w:rFonts w:ascii="Times New Roman" w:hAnsi="Times New Roman" w:cs="Times New Roman"/>
          <w:sz w:val="24"/>
          <w:szCs w:val="24"/>
        </w:rPr>
        <w:t xml:space="preserve">и труда Белгородской области, на основании сформированных дел УСЗН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Из федерального бюджета осуществляется выплата компенсации страховых премий инвалидам - владельцам транспортных средств.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Во исполнение Федерального закона от 6 декабря 2021 г. № 409-ФЗ “О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"О прожиточном минимуме в Российск</w:t>
      </w:r>
      <w:r>
        <w:rPr>
          <w:rFonts w:ascii="Times New Roman" w:hAnsi="Times New Roman" w:cs="Times New Roman"/>
          <w:sz w:val="24"/>
          <w:szCs w:val="24"/>
        </w:rPr>
        <w:t xml:space="preserve">ой Федерации" выплата пособий гражданам, подвергшихся воздействию радиации и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 назначать и выплачивать</w:t>
      </w:r>
      <w:r>
        <w:rPr>
          <w:rFonts w:ascii="Times New Roman" w:hAnsi="Times New Roman" w:cs="Times New Roman"/>
          <w:sz w:val="24"/>
          <w:szCs w:val="24"/>
        </w:rPr>
        <w:t xml:space="preserve"> за счет средств федерального бюджета с 01 января 2022 года будет Пенсионный фонд РФ.</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Согласно Социальному </w:t>
      </w:r>
      <w:hyperlink r:id="rId33" w:tooltip="consultantplus://offline/ref=650144EFB34E53FF2CFB8B27F552C3FD81557CEC87ED9CF7BCE136781E28F0AEX6z0F" w:history="1">
        <w:r>
          <w:rPr>
            <w:rFonts w:ascii="Times New Roman" w:hAnsi="Times New Roman" w:cs="Times New Roman"/>
            <w:sz w:val="24"/>
            <w:szCs w:val="24"/>
          </w:rPr>
          <w:t xml:space="preserve">кодексу</w:t>
        </w:r>
      </w:hyperlink>
      <w:r>
        <w:rPr>
          <w:rFonts w:ascii="Times New Roman" w:hAnsi="Times New Roman" w:cs="Times New Roman"/>
          <w:sz w:val="24"/>
          <w:szCs w:val="24"/>
        </w:rPr>
        <w:t xml:space="preserve"> Белгородской области предоставляются меры социальной защиты гражданам, имеющим особые заслуги перед Российской Федерацией и перед Белгородской областью.</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Инвалидам боевых действий 1 и 2 груп</w:t>
      </w:r>
      <w:r>
        <w:rPr>
          <w:rFonts w:ascii="Times New Roman" w:hAnsi="Times New Roman" w:cs="Times New Roman"/>
          <w:sz w:val="24"/>
          <w:szCs w:val="24"/>
        </w:rPr>
        <w:t xml:space="preserve">п из числа ветеранов боевых действий в результате ранения, контузии, увечья либо заболевания, полученных в связи с участием в контртеррористических операциях и в боевых действиях; членам семей военнослужащих и сотрудников, погибших при исполнении обязаннос</w:t>
      </w:r>
      <w:r>
        <w:rPr>
          <w:rFonts w:ascii="Times New Roman" w:hAnsi="Times New Roman" w:cs="Times New Roman"/>
          <w:sz w:val="24"/>
          <w:szCs w:val="24"/>
        </w:rPr>
        <w:t xml:space="preserve">тей военной службы в контртеррористических операциях и в боевых действиях, выплачивается ежемесячное пособие, так за 2017 год 16 человек, относящихся к данной категории, получили выплаты на общую сумму 144,8 тыс. руб., за 2018 год 13 человек- 124 тыс. руб.</w:t>
      </w:r>
      <w:r>
        <w:rPr>
          <w:rFonts w:ascii="Times New Roman" w:hAnsi="Times New Roman" w:cs="Times New Roman"/>
          <w:sz w:val="24"/>
          <w:szCs w:val="24"/>
        </w:rPr>
        <w:t xml:space="preserve">, в 2019 году пособие получили 13 человек на общую сумму 127,5 </w:t>
      </w:r>
      <w:r>
        <w:rPr>
          <w:rFonts w:ascii="Times New Roman" w:hAnsi="Times New Roman" w:cs="Times New Roman"/>
          <w:sz w:val="24"/>
          <w:szCs w:val="24"/>
        </w:rPr>
        <w:t xml:space="preserve">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r>
        <w:rPr>
          <w:rFonts w:ascii="Times New Roman" w:hAnsi="Times New Roman" w:cs="Times New Roman"/>
          <w:sz w:val="24"/>
          <w:szCs w:val="24"/>
        </w:rPr>
        <w:t xml:space="preserve">.</w:t>
      </w:r>
      <w:r>
        <w:rPr>
          <w:rFonts w:ascii="Times New Roman" w:hAnsi="Times New Roman" w:cs="Times New Roman"/>
          <w:sz w:val="24"/>
          <w:szCs w:val="24"/>
        </w:rPr>
        <w:t xml:space="preserve">, в 2020 году-14 человек, сумма выплаты составила 136,1 тыс. руб.</w:t>
      </w:r>
      <w:r>
        <w:rPr>
          <w:rFonts w:ascii="Times New Roman" w:hAnsi="Times New Roman" w:cs="Times New Roman"/>
          <w:sz w:val="24"/>
          <w:szCs w:val="24"/>
        </w:rPr>
        <w:t xml:space="preserve">, </w:t>
      </w:r>
      <w:r>
        <w:rPr>
          <w:rFonts w:ascii="Times New Roman" w:hAnsi="Times New Roman" w:cs="Times New Roman"/>
          <w:sz w:val="24"/>
          <w:szCs w:val="24"/>
        </w:rPr>
        <w:t xml:space="preserve"> в 2021 году 14 челове</w:t>
      </w:r>
      <w:r>
        <w:rPr>
          <w:rFonts w:ascii="Times New Roman" w:hAnsi="Times New Roman" w:cs="Times New Roman"/>
          <w:sz w:val="24"/>
          <w:szCs w:val="24"/>
        </w:rPr>
        <w:t xml:space="preserve">к-</w:t>
      </w:r>
      <w:r>
        <w:rPr>
          <w:rFonts w:ascii="Times New Roman" w:hAnsi="Times New Roman" w:cs="Times New Roman"/>
          <w:sz w:val="24"/>
          <w:szCs w:val="24"/>
        </w:rPr>
        <w:t xml:space="preserve"> сумма </w:t>
      </w:r>
      <w:r>
        <w:rPr>
          <w:rFonts w:ascii="Times New Roman" w:hAnsi="Times New Roman" w:cs="Times New Roman"/>
          <w:sz w:val="24"/>
          <w:szCs w:val="24"/>
        </w:rPr>
        <w:t xml:space="preserve">165,7 тыс. руб.</w:t>
      </w:r>
      <w:r>
        <w:rPr>
          <w:rFonts w:ascii="Times New Roman" w:hAnsi="Times New Roman" w:cs="Times New Roman"/>
          <w:sz w:val="24"/>
          <w:szCs w:val="24"/>
        </w:rPr>
        <w:t xml:space="preserve">, в 2022 году 12 человек- сумма 172,4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Выплачивается социальное пособие на погребение в</w:t>
      </w:r>
      <w:r>
        <w:rPr>
          <w:rFonts w:ascii="Times New Roman" w:hAnsi="Times New Roman" w:cs="Times New Roman"/>
          <w:sz w:val="24"/>
          <w:szCs w:val="24"/>
        </w:rPr>
        <w:t xml:space="preserve">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r/>
    </w:p>
    <w:p>
      <w:pPr>
        <w:ind w:firstLine="540"/>
        <w:jc w:val="both"/>
        <w:spacing w:lineRule="auto" w:line="240" w:after="0"/>
        <w:rPr>
          <w:rFonts w:ascii="Times New Roman" w:hAnsi="Times New Roman"/>
          <w:sz w:val="24"/>
          <w:szCs w:val="24"/>
        </w:rPr>
      </w:pPr>
      <w:r>
        <w:rPr>
          <w:rFonts w:ascii="Times New Roman" w:hAnsi="Times New Roman" w:cs="Times New Roman"/>
          <w:sz w:val="24"/>
          <w:szCs w:val="24"/>
        </w:rPr>
        <w:t xml:space="preserve">С апреля 2012 года установлены меры социальной поддержки и ежемесячная денежная выплата лицам, родившимся в период с 22 июня 1923 года по 3 сентября 1945 года, - «Дети войны». </w:t>
      </w:r>
      <w:r>
        <w:rPr>
          <w:rFonts w:ascii="Times New Roman" w:hAnsi="Times New Roman" w:cs="Times New Roman"/>
          <w:sz w:val="24"/>
          <w:szCs w:val="24"/>
        </w:rPr>
        <w:t xml:space="preserve">За 2017 год ежемесячная денежная выплата произведена </w:t>
      </w:r>
      <w:r>
        <w:rPr>
          <w:rFonts w:ascii="Times New Roman" w:hAnsi="Times New Roman" w:cs="Times New Roman"/>
          <w:sz w:val="24"/>
          <w:szCs w:val="24"/>
        </w:rPr>
        <w:t xml:space="preserve">1220 гражданам на общую сумму 1</w:t>
      </w:r>
      <w:r>
        <w:rPr>
          <w:rFonts w:ascii="Times New Roman" w:hAnsi="Times New Roman" w:cs="Times New Roman"/>
          <w:sz w:val="24"/>
          <w:szCs w:val="24"/>
        </w:rPr>
        <w:t xml:space="preserve">245,0 тыс. руб., в  2018 году ежемесячная денежная выпла</w:t>
      </w:r>
      <w:r>
        <w:rPr>
          <w:rFonts w:ascii="Times New Roman" w:hAnsi="Times New Roman" w:cs="Times New Roman"/>
          <w:sz w:val="24"/>
          <w:szCs w:val="24"/>
        </w:rPr>
        <w:t xml:space="preserve">та произведена 1136 гражданам и </w:t>
      </w:r>
      <w:r>
        <w:rPr>
          <w:rFonts w:ascii="Times New Roman" w:hAnsi="Times New Roman" w:cs="Times New Roman"/>
          <w:sz w:val="24"/>
          <w:szCs w:val="24"/>
        </w:rPr>
        <w:t xml:space="preserve">составила10869,4 тыс. рублей.</w:t>
      </w:r>
      <w:r>
        <w:rPr>
          <w:rFonts w:ascii="Times New Roman" w:hAnsi="Times New Roman" w:cs="Times New Roman"/>
          <w:sz w:val="24"/>
          <w:szCs w:val="24"/>
        </w:rPr>
        <w:t xml:space="preserve">, в 2019 году выплату получили 974 человека в общей сумме 10331,2 тыс.</w:t>
      </w:r>
      <w:r>
        <w:rPr>
          <w:rFonts w:ascii="Times New Roman" w:hAnsi="Times New Roman" w:cs="Times New Roman"/>
          <w:sz w:val="24"/>
          <w:szCs w:val="24"/>
        </w:rPr>
        <w:t xml:space="preserve"> </w:t>
      </w:r>
      <w:r>
        <w:rPr>
          <w:rFonts w:ascii="Times New Roman" w:hAnsi="Times New Roman" w:cs="Times New Roman"/>
          <w:sz w:val="24"/>
          <w:szCs w:val="24"/>
        </w:rPr>
        <w:t xml:space="preserve">руб.</w:t>
      </w:r>
      <w:r>
        <w:rPr>
          <w:rFonts w:ascii="Times New Roman" w:hAnsi="Times New Roman" w:cs="Times New Roman"/>
          <w:sz w:val="24"/>
          <w:szCs w:val="24"/>
        </w:rPr>
        <w:t xml:space="preserve">, в 2020 году 890 получателей получили выплату в сумме  9766,5 тыс. руб. </w:t>
      </w:r>
      <w:r>
        <w:rPr>
          <w:rFonts w:ascii="Times New Roman" w:hAnsi="Times New Roman"/>
          <w:sz w:val="24"/>
          <w:szCs w:val="24"/>
        </w:rPr>
        <w:t xml:space="preserve">К сожа</w:t>
      </w:r>
      <w:r>
        <w:rPr>
          <w:rFonts w:ascii="Times New Roman" w:hAnsi="Times New Roman"/>
          <w:sz w:val="24"/>
          <w:szCs w:val="24"/>
        </w:rPr>
        <w:t xml:space="preserve">лению проведя анализ за 2017-2020</w:t>
      </w:r>
      <w:r>
        <w:rPr>
          <w:rFonts w:ascii="Times New Roman" w:hAnsi="Times New Roman"/>
          <w:sz w:val="24"/>
          <w:szCs w:val="24"/>
        </w:rPr>
        <w:t xml:space="preserve"> годы количество получателей </w:t>
      </w:r>
      <w:r>
        <w:rPr>
          <w:rFonts w:ascii="Times New Roman" w:hAnsi="Times New Roman"/>
          <w:sz w:val="24"/>
          <w:szCs w:val="24"/>
        </w:rPr>
        <w:t xml:space="preserve">мер социальной поддержки населения уменьшилось, </w:t>
      </w:r>
      <w:r>
        <w:rPr>
          <w:rFonts w:ascii="Times New Roman" w:hAnsi="Times New Roman"/>
          <w:sz w:val="24"/>
          <w:szCs w:val="24"/>
        </w:rPr>
        <w:t xml:space="preserve">в связи с  выбытием данной категории получателей за пределы городского округа</w:t>
      </w:r>
      <w:r>
        <w:rPr>
          <w:rFonts w:ascii="Times New Roman" w:hAnsi="Times New Roman"/>
          <w:sz w:val="24"/>
          <w:szCs w:val="24"/>
        </w:rPr>
        <w:t xml:space="preserve"> и</w:t>
      </w:r>
      <w:r>
        <w:rPr>
          <w:rFonts w:ascii="Times New Roman" w:hAnsi="Times New Roman"/>
          <w:sz w:val="24"/>
          <w:szCs w:val="24"/>
        </w:rPr>
        <w:t xml:space="preserve"> естественн</w:t>
      </w:r>
      <w:r>
        <w:rPr>
          <w:rFonts w:ascii="Times New Roman" w:hAnsi="Times New Roman"/>
          <w:sz w:val="24"/>
          <w:szCs w:val="24"/>
        </w:rPr>
        <w:t xml:space="preserve">ой</w:t>
      </w:r>
      <w:r>
        <w:rPr>
          <w:rFonts w:ascii="Times New Roman" w:hAnsi="Times New Roman"/>
          <w:sz w:val="24"/>
          <w:szCs w:val="24"/>
        </w:rPr>
        <w:t xml:space="preserve">  убыль</w:t>
      </w:r>
      <w:r>
        <w:rPr>
          <w:rFonts w:ascii="Times New Roman" w:hAnsi="Times New Roman"/>
          <w:sz w:val="24"/>
          <w:szCs w:val="24"/>
        </w:rPr>
        <w:t xml:space="preserve">ю</w:t>
      </w:r>
      <w:r>
        <w:rPr>
          <w:rFonts w:ascii="Times New Roman" w:hAnsi="Times New Roman"/>
          <w:sz w:val="24"/>
          <w:szCs w:val="24"/>
        </w:rPr>
        <w:t xml:space="preserve"> населения</w:t>
      </w:r>
      <w:r>
        <w:rPr>
          <w:rFonts w:ascii="Times New Roman" w:hAnsi="Times New Roman"/>
          <w:sz w:val="24"/>
          <w:szCs w:val="24"/>
        </w:rPr>
        <w:t xml:space="preserve">.</w:t>
      </w:r>
      <w:r/>
    </w:p>
    <w:p>
      <w:pPr>
        <w:ind w:firstLine="540"/>
        <w:jc w:val="both"/>
        <w:spacing w:lineRule="auto" w:line="240" w:after="0"/>
        <w:rPr>
          <w:rFonts w:ascii="Times New Roman" w:hAnsi="Times New Roman"/>
          <w:sz w:val="24"/>
          <w:szCs w:val="24"/>
        </w:rPr>
      </w:pPr>
      <w:r>
        <w:rPr>
          <w:rFonts w:ascii="Times New Roman" w:hAnsi="Times New Roman"/>
          <w:sz w:val="24"/>
          <w:szCs w:val="24"/>
        </w:rPr>
        <w:t xml:space="preserve">В связи с изменениями в Закон Белгородской области от 28.12.2004 N 165 (ред. от 26.08.2021) "Социальный кодекс Белгородской области» в части ежемесячной денежной выплаты лицам, </w:t>
      </w:r>
      <w:r>
        <w:rPr>
          <w:rFonts w:ascii="Times New Roman" w:hAnsi="Times New Roman"/>
          <w:sz w:val="24"/>
          <w:szCs w:val="24"/>
        </w:rPr>
        <w:t xml:space="preserve">родившимся в период с 22 июня 1923 года по 3 сентября 1945 года, - «Дети войны», с 01 января 2021 года денежная выплата предоставляется независимо от получения ежемесячных денежных выплат, установленных по иным основаниям, предусмотренным законодательством</w:t>
      </w:r>
      <w:r>
        <w:rPr>
          <w:rFonts w:ascii="Times New Roman" w:hAnsi="Times New Roman"/>
          <w:sz w:val="24"/>
          <w:szCs w:val="24"/>
        </w:rPr>
        <w:t xml:space="preserve"> Российской Федерации или законодательством Белгородской области, в </w:t>
      </w:r>
      <w:r>
        <w:rPr>
          <w:rFonts w:ascii="Times New Roman" w:hAnsi="Times New Roman"/>
          <w:sz w:val="24"/>
          <w:szCs w:val="24"/>
        </w:rPr>
        <w:t xml:space="preserve">связи</w:t>
      </w:r>
      <w:r>
        <w:rPr>
          <w:rFonts w:ascii="Times New Roman" w:hAnsi="Times New Roman"/>
          <w:sz w:val="24"/>
          <w:szCs w:val="24"/>
        </w:rPr>
        <w:t xml:space="preserve"> с чем количество получателей увеличилось, так в 2021 году социальной поддержкой воспользовались 3 591 человек, сумма выплаченных средств составила </w:t>
      </w:r>
      <w:r>
        <w:rPr>
          <w:rFonts w:ascii="Times New Roman" w:hAnsi="Times New Roman"/>
          <w:sz w:val="24"/>
          <w:szCs w:val="24"/>
        </w:rPr>
        <w:t xml:space="preserve">за год составила 46 702,8 тыс. руб.</w:t>
      </w:r>
      <w:r>
        <w:rPr>
          <w:rFonts w:ascii="Times New Roman" w:hAnsi="Times New Roman"/>
          <w:sz w:val="24"/>
          <w:szCs w:val="24"/>
        </w:rPr>
        <w:t xml:space="preserve">, в 2022 году сумма выплаченных средств составила 42 910,7, а количество получателей 3 104 чел.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целях предостав</w:t>
      </w:r>
      <w:r>
        <w:rPr>
          <w:rFonts w:ascii="Times New Roman" w:hAnsi="Times New Roman" w:cs="Times New Roman"/>
          <w:sz w:val="24"/>
          <w:szCs w:val="24"/>
        </w:rPr>
        <w:t xml:space="preserve">ления дополнительных мер социальной поддержки на протяжении нескольких лет в Белгородской области действует единый социальный проездной билет. В 2017 году было приобретено 186 билетов на сумму 34,41 тыс. руб. За 2018 год -150  получателей  в размере 27,75 </w:t>
      </w:r>
      <w:r>
        <w:rPr>
          <w:rFonts w:ascii="Times New Roman" w:hAnsi="Times New Roman" w:cs="Times New Roman"/>
          <w:sz w:val="24"/>
          <w:szCs w:val="24"/>
        </w:rPr>
        <w:t xml:space="preserve"> тыс.  рублей, в 2019 году было реализовано </w:t>
      </w:r>
      <w:r>
        <w:rPr>
          <w:rFonts w:ascii="Times New Roman" w:hAnsi="Times New Roman" w:cs="Times New Roman"/>
          <w:sz w:val="24"/>
          <w:szCs w:val="24"/>
        </w:rPr>
        <w:t xml:space="preserve">159 билета на общую сумму 29,4 тыс. руб.</w:t>
      </w:r>
      <w:r>
        <w:rPr>
          <w:rFonts w:ascii="Times New Roman" w:hAnsi="Times New Roman" w:cs="Times New Roman"/>
          <w:sz w:val="24"/>
          <w:szCs w:val="24"/>
        </w:rPr>
        <w:t xml:space="preserve">, в 2020 году 67 билетов 12 359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Социальная помощь малоимущим семьям и малоимущим одиноко проживающим гражданам предоставляется в различных видах. Так, в соответствии с Социальным </w:t>
      </w:r>
      <w:hyperlink r:id="rId34" w:tooltip="consultantplus://offline/ref=650144EFB34E53FF2CFB8B27F552C3FD81557CEC87ED9CF7BCE136781E28F0AEX6z0F" w:history="1">
        <w:r>
          <w:rPr>
            <w:rFonts w:ascii="Times New Roman" w:hAnsi="Times New Roman" w:cs="Times New Roman"/>
            <w:sz w:val="24"/>
            <w:szCs w:val="24"/>
          </w:rPr>
          <w:t xml:space="preserve">кодексом</w:t>
        </w:r>
      </w:hyperlink>
      <w:r>
        <w:rPr>
          <w:rFonts w:ascii="Times New Roman" w:hAnsi="Times New Roman" w:cs="Times New Roman"/>
          <w:sz w:val="24"/>
          <w:szCs w:val="24"/>
        </w:rPr>
        <w:t xml:space="preserve"> Белгородской области малоимущим гражданам и гражданам, оказавшимся в трудной жизненной ситуации, предоставляются меры социальной поддержки в виде единовременного пособия и пособия на основе социального контракта.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целях повышения экономической активности граждан, оказавшихся в трудной жизненной ситуации, в  Валуйском городском округе действует система предоставления мер социальной поддержки. Начиная с 2010 года, ведется работа по предоставлению пос</w:t>
      </w:r>
      <w:r>
        <w:rPr>
          <w:rFonts w:ascii="Times New Roman" w:hAnsi="Times New Roman" w:cs="Times New Roman"/>
          <w:sz w:val="24"/>
          <w:szCs w:val="24"/>
        </w:rPr>
        <w:t xml:space="preserve">обия на основе социального контракта. В основном мероприятия, входившие в программу адаптации социальных контрактов, направлены на развитие подсобного хозяйства, приобретение предметов первой необходимости, улучшение жилищных условий (текущий ремонт жилья)</w:t>
      </w:r>
      <w:r>
        <w:rPr>
          <w:rFonts w:ascii="Times New Roman" w:hAnsi="Times New Roman" w:cs="Times New Roman"/>
          <w:sz w:val="24"/>
          <w:szCs w:val="24"/>
        </w:rPr>
        <w:t xml:space="preserve">, приобретение медицинских препаратов и медицинского об</w:t>
      </w:r>
      <w:r>
        <w:rPr>
          <w:rFonts w:ascii="Times New Roman" w:hAnsi="Times New Roman" w:cs="Times New Roman"/>
          <w:sz w:val="24"/>
          <w:szCs w:val="24"/>
        </w:rPr>
        <w:t xml:space="preserve">о</w:t>
      </w:r>
      <w:r>
        <w:rPr>
          <w:rFonts w:ascii="Times New Roman" w:hAnsi="Times New Roman" w:cs="Times New Roman"/>
          <w:sz w:val="24"/>
          <w:szCs w:val="24"/>
        </w:rPr>
        <w:t xml:space="preserve">рудования</w:t>
      </w:r>
      <w:r>
        <w:rPr>
          <w:rFonts w:ascii="Times New Roman" w:hAnsi="Times New Roman" w:cs="Times New Roman"/>
          <w:sz w:val="24"/>
          <w:szCs w:val="24"/>
        </w:rPr>
        <w:t xml:space="preserve">. Кроме того, в социальных контрактах были использованы и мероприятия по оказанию помощи в оформлении гражданства, оформлении детей в дошкольные и средние профессиональные учебные заведения. За 2016 год - пособие на основе </w:t>
      </w:r>
      <w:r>
        <w:rPr>
          <w:rFonts w:ascii="Times New Roman" w:hAnsi="Times New Roman" w:cs="Times New Roman"/>
          <w:sz w:val="24"/>
          <w:szCs w:val="24"/>
        </w:rPr>
        <w:t xml:space="preserve">социального контракта предоставлено 186 семьям (589 чел.) на сумму 769,8 тыс. руб., что составляет свыше 70% от общей суммы средств, направляемой на </w:t>
      </w:r>
      <w:r>
        <w:rPr>
          <w:rFonts w:ascii="Times New Roman" w:hAnsi="Times New Roman" w:cs="Times New Roman"/>
          <w:sz w:val="24"/>
          <w:szCs w:val="24"/>
        </w:rPr>
        <w:t xml:space="preserve">адресную</w:t>
      </w:r>
      <w:r>
        <w:rPr>
          <w:rFonts w:ascii="Times New Roman" w:hAnsi="Times New Roman" w:cs="Times New Roman"/>
          <w:sz w:val="24"/>
          <w:szCs w:val="24"/>
        </w:rPr>
        <w:t xml:space="preserve"> помощ</w:t>
      </w:r>
      <w:r>
        <w:rPr>
          <w:rFonts w:ascii="Times New Roman" w:hAnsi="Times New Roman" w:cs="Times New Roman"/>
          <w:sz w:val="24"/>
          <w:szCs w:val="24"/>
        </w:rPr>
        <w:t xml:space="preserve">ь</w:t>
      </w:r>
      <w:r>
        <w:rPr>
          <w:rFonts w:ascii="Times New Roman" w:hAnsi="Times New Roman" w:cs="Times New Roman"/>
          <w:sz w:val="24"/>
          <w:szCs w:val="24"/>
        </w:rPr>
        <w:t xml:space="preserve"> населению Валуйского городского округа в год.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2018 году 87% от общей суммы  средств, направляемой на предоставление материальной помощи населению  Валуйского городского округа, были предоставлены гражданам в форме социального контракта.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Это говорит о том, что социальный контракт зарекомендовал себя как реально эффективный способ выхода из трудной жи</w:t>
      </w:r>
      <w:r>
        <w:rPr>
          <w:rFonts w:ascii="Times New Roman" w:hAnsi="Times New Roman" w:cs="Times New Roman"/>
          <w:sz w:val="24"/>
          <w:szCs w:val="24"/>
        </w:rPr>
        <w:t xml:space="preserve">зненной ситуации, так как позволяет с помощью различных мероприятий, направленных на приспособление малообеспеченной семьи или гражданина к принятым в обществе правилам и социально-экономическим условиям, повысить свой уровень жизни и включиться в процесс </w:t>
      </w:r>
      <w:r>
        <w:rPr>
          <w:rFonts w:ascii="Times New Roman" w:hAnsi="Times New Roman" w:cs="Times New Roman"/>
          <w:sz w:val="24"/>
          <w:szCs w:val="24"/>
        </w:rPr>
        <w:t xml:space="preserve">самообеспечения</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Сложившаяся в  Валуйском городском округе система социальной поддержки населения в части оплаты за жилое </w:t>
      </w:r>
      <w:r>
        <w:rPr>
          <w:rFonts w:ascii="Times New Roman" w:hAnsi="Times New Roman" w:cs="Times New Roman"/>
          <w:sz w:val="24"/>
          <w:szCs w:val="24"/>
        </w:rPr>
        <w:t xml:space="preserve">помещение</w:t>
      </w:r>
      <w:r>
        <w:rPr>
          <w:rFonts w:ascii="Times New Roman" w:hAnsi="Times New Roman" w:cs="Times New Roman"/>
          <w:sz w:val="24"/>
          <w:szCs w:val="24"/>
        </w:rPr>
        <w:t xml:space="preserve"> и коммунальные услуги носит адресный характер и включает в себя предоставление субсидий или ежемесячных денежных компенсаций отдельным категориям граждан.</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Расчет и назначение субсидий на оплату жилого помещения и коммунальных услуг носит индивидуальный характер и предоставляется гражданам, если их расходы на эти цели рассчитаны исходя из размера регионального стандарта нормативной площ</w:t>
      </w:r>
      <w:r>
        <w:rPr>
          <w:rFonts w:ascii="Times New Roman" w:hAnsi="Times New Roman" w:cs="Times New Roman"/>
          <w:sz w:val="24"/>
          <w:szCs w:val="24"/>
        </w:rPr>
        <w:t xml:space="preserve">ади жилого помещения и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w:t>
      </w:r>
      <w:r>
        <w:rPr>
          <w:rFonts w:ascii="Times New Roman" w:hAnsi="Times New Roman" w:cs="Times New Roman"/>
          <w:sz w:val="24"/>
          <w:szCs w:val="24"/>
        </w:rPr>
        <w:t xml:space="preserve"> </w:t>
      </w:r>
      <w:r>
        <w:rPr>
          <w:rFonts w:ascii="Times New Roman" w:hAnsi="Times New Roman" w:cs="Times New Roman"/>
          <w:sz w:val="24"/>
          <w:szCs w:val="24"/>
        </w:rPr>
        <w:t xml:space="preserve">размере</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10 процентов для семей или одиноко проживающих граждан со среднедушевым доходом меньше или равным величине прожиточного минимума;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22 процента для семей или одиноко проживающих граждан со среднедушевым доходом выше прожиточного минимума.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2017 году предоставлены </w:t>
      </w:r>
      <w:r>
        <w:rPr>
          <w:rFonts w:ascii="Times New Roman" w:hAnsi="Times New Roman" w:cs="Times New Roman"/>
          <w:sz w:val="24"/>
          <w:szCs w:val="24"/>
        </w:rPr>
        <w:t xml:space="preserve">адресные </w:t>
      </w:r>
      <w:r>
        <w:rPr>
          <w:rFonts w:ascii="Times New Roman" w:hAnsi="Times New Roman" w:cs="Times New Roman"/>
          <w:sz w:val="24"/>
          <w:szCs w:val="24"/>
        </w:rPr>
        <w:t xml:space="preserve">субсидии </w:t>
      </w:r>
      <w:r>
        <w:rPr>
          <w:rFonts w:ascii="Times New Roman" w:hAnsi="Times New Roman" w:cs="Times New Roman"/>
          <w:sz w:val="24"/>
          <w:szCs w:val="24"/>
        </w:rPr>
        <w:t xml:space="preserve">на оплату жилья и коммунальных услуг 182 </w:t>
      </w:r>
      <w:r>
        <w:rPr>
          <w:rFonts w:ascii="Times New Roman" w:hAnsi="Times New Roman" w:cs="Times New Roman"/>
          <w:sz w:val="24"/>
          <w:szCs w:val="24"/>
        </w:rPr>
        <w:t xml:space="preserve"> семьям на сумму 1920</w:t>
      </w:r>
      <w:r>
        <w:rPr>
          <w:rFonts w:ascii="Times New Roman" w:hAnsi="Times New Roman" w:cs="Times New Roman"/>
          <w:sz w:val="24"/>
          <w:szCs w:val="24"/>
        </w:rPr>
        <w:t xml:space="preserve">,5 тыс. руб., </w:t>
      </w:r>
      <w:r>
        <w:rPr>
          <w:rFonts w:ascii="Times New Roman" w:hAnsi="Times New Roman" w:cs="Times New Roman"/>
          <w:sz w:val="24"/>
          <w:szCs w:val="24"/>
        </w:rPr>
        <w:t xml:space="preserve">в 2018 году 185 ч</w:t>
      </w:r>
      <w:r>
        <w:rPr>
          <w:rFonts w:ascii="Times New Roman" w:hAnsi="Times New Roman" w:cs="Times New Roman"/>
          <w:sz w:val="24"/>
          <w:szCs w:val="24"/>
        </w:rPr>
        <w:t xml:space="preserve">ел. </w:t>
      </w:r>
      <w:r>
        <w:rPr>
          <w:rFonts w:ascii="Times New Roman" w:hAnsi="Times New Roman" w:cs="Times New Roman"/>
          <w:sz w:val="24"/>
          <w:szCs w:val="24"/>
        </w:rPr>
        <w:t xml:space="preserve">Н</w:t>
      </w:r>
      <w:r>
        <w:rPr>
          <w:rFonts w:ascii="Times New Roman" w:hAnsi="Times New Roman" w:cs="Times New Roman"/>
          <w:sz w:val="24"/>
          <w:szCs w:val="24"/>
        </w:rPr>
        <w:t xml:space="preserve">а сумму 16 218 тыс. рублей, в 2019 году мерой социальной поддержки воспользовались 200 человек, сумма выплаты составила 2002,2 тыс. руб.</w:t>
      </w:r>
      <w:r>
        <w:rPr>
          <w:rFonts w:ascii="Times New Roman" w:hAnsi="Times New Roman" w:cs="Times New Roman"/>
          <w:sz w:val="24"/>
          <w:szCs w:val="24"/>
        </w:rPr>
        <w:t xml:space="preserve">, в 2020 году наблюдается сумма выплаченной  адресной помощи малоимущим за счет средств областного бюджета сумма</w:t>
      </w:r>
      <w:r>
        <w:rPr>
          <w:rFonts w:ascii="Times New Roman" w:hAnsi="Times New Roman" w:cs="Times New Roman"/>
          <w:sz w:val="24"/>
          <w:szCs w:val="24"/>
        </w:rPr>
        <w:t xml:space="preserve"> средств  составила 356,4 тыс. руб., пособие на основе социального контракта предоставлено 696 гражданам на общую сумму 1897,6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Начиная с 2021 года государственная социальная помощь на основании социального контракта предоставляется на реализацию</w:t>
      </w:r>
      <w:r>
        <w:rPr>
          <w:rFonts w:ascii="Times New Roman" w:hAnsi="Times New Roman" w:cs="Times New Roman"/>
          <w:sz w:val="24"/>
          <w:szCs w:val="24"/>
        </w:rPr>
        <w:t xml:space="preserve"> следующих мероприятий, предусмотренных программой социальной адаптации: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а) поиск работы (приоритетный порядок гражданам, проживающим в семьях с детьми);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б) осуществление индивидуальной предпринимательской деятельности;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ведение личного подсобного хозяйства;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 осуществление иных мероприятий, направленных на преодоление гражданином трудной жизненной ситуации.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исполнения обязатель</w:t>
      </w:r>
      <w:r>
        <w:rPr>
          <w:rFonts w:ascii="Times New Roman" w:hAnsi="Times New Roman" w:cs="Times New Roman"/>
          <w:sz w:val="24"/>
          <w:szCs w:val="24"/>
        </w:rPr>
        <w:t xml:space="preserve">ств в сф</w:t>
      </w:r>
      <w:r>
        <w:rPr>
          <w:rFonts w:ascii="Times New Roman" w:hAnsi="Times New Roman" w:cs="Times New Roman"/>
          <w:sz w:val="24"/>
          <w:szCs w:val="24"/>
        </w:rPr>
        <w:t xml:space="preserve">ере социальной защиты населения, повышение доступности качественных услуг широкому кругу получателей невозможны без внедрения новых технологий, инновационных подходов, перехода на предоставление государственных услуг в электрон</w:t>
      </w:r>
      <w:r>
        <w:rPr>
          <w:rFonts w:ascii="Times New Roman" w:hAnsi="Times New Roman" w:cs="Times New Roman"/>
          <w:sz w:val="24"/>
          <w:szCs w:val="24"/>
        </w:rPr>
        <w:t xml:space="preserve">ной форме. Поэтому 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w:t>
      </w:r>
      <w:r>
        <w:rPr>
          <w:rFonts w:ascii="Times New Roman" w:hAnsi="Times New Roman" w:cs="Times New Roman"/>
          <w:sz w:val="24"/>
          <w:szCs w:val="24"/>
        </w:rPr>
        <w:t xml:space="preserve">о взаимодействия для получения необходимой информации. Ранее накопленный опыт приема документов на получение субсидии по принципу «Одно окно» позволил своевременно и на высоком профессиональном уровне перейти на предоставление субсидий в электронной форме.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Другая мера социальной поддержки по оплате жилищно-коммунальных услуг </w:t>
      </w:r>
      <w:r>
        <w:rPr>
          <w:rFonts w:ascii="Times New Roman" w:hAnsi="Times New Roman" w:cs="Times New Roman"/>
          <w:sz w:val="24"/>
          <w:szCs w:val="24"/>
        </w:rPr>
        <w:t xml:space="preserve">–</w:t>
      </w:r>
      <w:r>
        <w:rPr>
          <w:rFonts w:ascii="Times New Roman" w:hAnsi="Times New Roman" w:cs="Times New Roman"/>
          <w:sz w:val="24"/>
          <w:szCs w:val="24"/>
        </w:rPr>
        <w:t xml:space="preserve"> это выплата ежемесячной денежной компенсации (ЕДК) отдельным льготным категориям </w:t>
      </w:r>
      <w:r>
        <w:rPr>
          <w:rFonts w:ascii="Times New Roman" w:hAnsi="Times New Roman" w:cs="Times New Roman"/>
          <w:sz w:val="24"/>
          <w:szCs w:val="24"/>
        </w:rPr>
        <w:t xml:space="preserve">граждан</w:t>
      </w:r>
      <w:r>
        <w:rPr>
          <w:rFonts w:ascii="Times New Roman" w:hAnsi="Times New Roman" w:cs="Times New Roman"/>
          <w:sz w:val="24"/>
          <w:szCs w:val="24"/>
        </w:rPr>
        <w:t xml:space="preserve">, ветеранам труда, реабилитированным лицам, многодетным семьям, иным категориям граждан</w:t>
      </w:r>
      <w:r>
        <w:rPr>
          <w:rFonts w:ascii="Times New Roman" w:hAnsi="Times New Roman" w:cs="Times New Roman"/>
          <w:sz w:val="24"/>
          <w:szCs w:val="24"/>
        </w:rPr>
        <w:t xml:space="preserve"> Валуйского городского округа. В  2018 году численность получателей  составила 13</w:t>
      </w:r>
      <w:r>
        <w:rPr>
          <w:rFonts w:ascii="Times New Roman" w:hAnsi="Times New Roman" w:cs="Times New Roman"/>
          <w:sz w:val="24"/>
          <w:szCs w:val="24"/>
        </w:rPr>
        <w:t xml:space="preserve"> </w:t>
      </w:r>
      <w:r>
        <w:rPr>
          <w:rFonts w:ascii="Times New Roman" w:hAnsi="Times New Roman" w:cs="Times New Roman"/>
          <w:sz w:val="24"/>
          <w:szCs w:val="24"/>
        </w:rPr>
        <w:t xml:space="preserve">888</w:t>
      </w:r>
      <w:r>
        <w:rPr>
          <w:rFonts w:ascii="Times New Roman" w:hAnsi="Times New Roman" w:cs="Times New Roman"/>
          <w:sz w:val="24"/>
          <w:szCs w:val="24"/>
        </w:rPr>
        <w:t xml:space="preserve"> чел.</w:t>
      </w:r>
      <w:r>
        <w:rPr>
          <w:rFonts w:ascii="Times New Roman" w:hAnsi="Times New Roman" w:cs="Times New Roman"/>
          <w:sz w:val="24"/>
          <w:szCs w:val="24"/>
        </w:rPr>
        <w:t xml:space="preserve"> </w:t>
      </w:r>
      <w:r>
        <w:rPr>
          <w:rFonts w:ascii="Times New Roman" w:hAnsi="Times New Roman" w:cs="Times New Roman"/>
          <w:sz w:val="24"/>
          <w:szCs w:val="24"/>
        </w:rPr>
        <w:t xml:space="preserve">Н</w:t>
      </w:r>
      <w:r>
        <w:rPr>
          <w:rFonts w:ascii="Times New Roman" w:hAnsi="Times New Roman" w:cs="Times New Roman"/>
          <w:sz w:val="24"/>
          <w:szCs w:val="24"/>
        </w:rPr>
        <w:t xml:space="preserve">а общую сумму 64 293  тыс. рублей.</w:t>
      </w:r>
      <w:r>
        <w:rPr>
          <w:rFonts w:ascii="Times New Roman" w:hAnsi="Times New Roman" w:cs="Times New Roman"/>
          <w:sz w:val="24"/>
          <w:szCs w:val="24"/>
        </w:rPr>
        <w:t xml:space="preserve"> </w:t>
      </w:r>
      <w:r>
        <w:rPr>
          <w:rFonts w:ascii="Times New Roman" w:hAnsi="Times New Roman" w:cs="Times New Roman"/>
          <w:sz w:val="24"/>
          <w:szCs w:val="24"/>
        </w:rPr>
        <w:t xml:space="preserve">В 2019 году на выплату ЕДК по оплате жилищно-коммунальных услуг было израсходовано 87 863,9 тыс. руб., в т. </w:t>
      </w:r>
      <w:r>
        <w:rPr>
          <w:rFonts w:ascii="Times New Roman" w:hAnsi="Times New Roman" w:cs="Times New Roman"/>
          <w:sz w:val="24"/>
          <w:szCs w:val="24"/>
        </w:rPr>
        <w:t xml:space="preserve">Ч</w:t>
      </w:r>
      <w:r>
        <w:rPr>
          <w:rFonts w:ascii="Times New Roman" w:hAnsi="Times New Roman" w:cs="Times New Roman"/>
          <w:sz w:val="24"/>
          <w:szCs w:val="24"/>
        </w:rPr>
        <w:t xml:space="preserve">. </w:t>
      </w:r>
      <w:r>
        <w:rPr>
          <w:rFonts w:ascii="Times New Roman" w:hAnsi="Times New Roman" w:cs="Times New Roman"/>
          <w:sz w:val="24"/>
          <w:szCs w:val="24"/>
        </w:rPr>
        <w:t xml:space="preserve">С</w:t>
      </w:r>
      <w:r>
        <w:rPr>
          <w:rFonts w:ascii="Times New Roman" w:hAnsi="Times New Roman" w:cs="Times New Roman"/>
          <w:sz w:val="24"/>
          <w:szCs w:val="24"/>
        </w:rPr>
        <w:t xml:space="preserve">редства федерального бюджета составили 57240,4 тыс. руб., средства областного бюджета 30 623,5 тыс. руб., компенсацию получили 11 725 чел.</w:t>
      </w:r>
      <w:r>
        <w:rPr>
          <w:rFonts w:ascii="Times New Roman" w:hAnsi="Times New Roman" w:cs="Times New Roman"/>
          <w:sz w:val="24"/>
          <w:szCs w:val="24"/>
        </w:rPr>
        <w:t xml:space="preserve"> </w:t>
      </w:r>
      <w:r>
        <w:rPr>
          <w:rFonts w:ascii="Times New Roman" w:hAnsi="Times New Roman" w:cs="Times New Roman"/>
          <w:sz w:val="24"/>
          <w:szCs w:val="24"/>
        </w:rPr>
        <w:t xml:space="preserve">В 2020 году на выплату ЕДК по оплате жилищно-коммунальных услуг было израсходовано 85 554,8 тыс. руб., в т. </w:t>
      </w:r>
      <w:r>
        <w:rPr>
          <w:rFonts w:ascii="Times New Roman" w:hAnsi="Times New Roman" w:cs="Times New Roman"/>
          <w:sz w:val="24"/>
          <w:szCs w:val="24"/>
        </w:rPr>
        <w:t xml:space="preserve">Ч</w:t>
      </w:r>
      <w:r>
        <w:rPr>
          <w:rFonts w:ascii="Times New Roman" w:hAnsi="Times New Roman" w:cs="Times New Roman"/>
          <w:sz w:val="24"/>
          <w:szCs w:val="24"/>
        </w:rPr>
        <w:t xml:space="preserve">. </w:t>
      </w:r>
      <w:r>
        <w:rPr>
          <w:rFonts w:ascii="Times New Roman" w:hAnsi="Times New Roman" w:cs="Times New Roman"/>
          <w:sz w:val="24"/>
          <w:szCs w:val="24"/>
        </w:rPr>
        <w:t xml:space="preserve">С</w:t>
      </w:r>
      <w:r>
        <w:rPr>
          <w:rFonts w:ascii="Times New Roman" w:hAnsi="Times New Roman" w:cs="Times New Roman"/>
          <w:sz w:val="24"/>
          <w:szCs w:val="24"/>
        </w:rPr>
        <w:t xml:space="preserve">умма средств федерального</w:t>
      </w:r>
      <w:r>
        <w:rPr>
          <w:rFonts w:ascii="Times New Roman" w:hAnsi="Times New Roman" w:cs="Times New Roman"/>
          <w:sz w:val="24"/>
          <w:szCs w:val="24"/>
        </w:rPr>
        <w:t xml:space="preserve"> </w:t>
      </w:r>
      <w:r>
        <w:rPr>
          <w:rFonts w:ascii="Times New Roman" w:hAnsi="Times New Roman" w:cs="Times New Roman"/>
          <w:sz w:val="24"/>
          <w:szCs w:val="24"/>
        </w:rPr>
        <w:t xml:space="preserve">бюджета составила 55 103,7 тыс. руб., сумма средств областного бюджета 30 451,1 тыс. руб., компенсацию получили 11 745 чел.</w:t>
      </w:r>
      <w:r>
        <w:rPr>
          <w:rFonts w:ascii="Times New Roman" w:hAnsi="Times New Roman" w:cs="Times New Roman"/>
          <w:sz w:val="24"/>
          <w:szCs w:val="24"/>
        </w:rPr>
        <w:t xml:space="preserve"> </w:t>
      </w:r>
      <w:r>
        <w:rPr>
          <w:rFonts w:ascii="Times New Roman" w:hAnsi="Times New Roman" w:cs="Times New Roman"/>
          <w:sz w:val="24"/>
          <w:szCs w:val="24"/>
        </w:rPr>
        <w:t xml:space="preserve">В 2020 году на выплату ЕДК по оплате жилищно-коммунальных услуг было израсходовано 85 554,8 тыс. руб., в т. </w:t>
      </w:r>
      <w:r>
        <w:rPr>
          <w:rFonts w:ascii="Times New Roman" w:hAnsi="Times New Roman" w:cs="Times New Roman"/>
          <w:sz w:val="24"/>
          <w:szCs w:val="24"/>
        </w:rPr>
        <w:t xml:space="preserve">Ч</w:t>
      </w:r>
      <w:r>
        <w:rPr>
          <w:rFonts w:ascii="Times New Roman" w:hAnsi="Times New Roman" w:cs="Times New Roman"/>
          <w:sz w:val="24"/>
          <w:szCs w:val="24"/>
        </w:rPr>
        <w:t xml:space="preserve">. </w:t>
      </w:r>
      <w:r>
        <w:rPr>
          <w:rFonts w:ascii="Times New Roman" w:hAnsi="Times New Roman" w:cs="Times New Roman"/>
          <w:sz w:val="24"/>
          <w:szCs w:val="24"/>
        </w:rPr>
        <w:t xml:space="preserve">С</w:t>
      </w:r>
      <w:r>
        <w:rPr>
          <w:rFonts w:ascii="Times New Roman" w:hAnsi="Times New Roman" w:cs="Times New Roman"/>
          <w:sz w:val="24"/>
          <w:szCs w:val="24"/>
        </w:rPr>
        <w:t xml:space="preserve">умма средств федерального бюджета составила 55 103,7 тыс. руб., сумма средств областного бюджета 30 451,1 тыс. руб., компенсацию получили 11 745 чел</w:t>
      </w:r>
      <w:r>
        <w:rPr>
          <w:rFonts w:ascii="Times New Roman" w:hAnsi="Times New Roman" w:cs="Times New Roman"/>
          <w:sz w:val="24"/>
          <w:szCs w:val="24"/>
        </w:rPr>
        <w:t xml:space="preserve">. В 2021 году на выплату ЕДК по оплате жилищно-коммунальных услуг было израсходовано 90 32,3  тыс. руб., в т. </w:t>
      </w:r>
      <w:r>
        <w:rPr>
          <w:rFonts w:ascii="Times New Roman" w:hAnsi="Times New Roman" w:cs="Times New Roman"/>
          <w:sz w:val="24"/>
          <w:szCs w:val="24"/>
        </w:rPr>
        <w:t xml:space="preserve">Ч</w:t>
      </w:r>
      <w:r>
        <w:rPr>
          <w:rFonts w:ascii="Times New Roman" w:hAnsi="Times New Roman" w:cs="Times New Roman"/>
          <w:sz w:val="24"/>
          <w:szCs w:val="24"/>
        </w:rPr>
        <w:t xml:space="preserve">. </w:t>
      </w:r>
      <w:r>
        <w:rPr>
          <w:rFonts w:ascii="Times New Roman" w:hAnsi="Times New Roman" w:cs="Times New Roman"/>
          <w:sz w:val="24"/>
          <w:szCs w:val="24"/>
        </w:rPr>
        <w:t xml:space="preserve">С</w:t>
      </w:r>
      <w:r>
        <w:rPr>
          <w:rFonts w:ascii="Times New Roman" w:hAnsi="Times New Roman" w:cs="Times New Roman"/>
          <w:sz w:val="24"/>
          <w:szCs w:val="24"/>
        </w:rPr>
        <w:t xml:space="preserve">умма средств федерального бюджета составила 57 361,0 тыс. руб., сумма средств областного бюджета 32 671,3 тыс. руб., компенсацию получили 10 342 чел.</w:t>
      </w:r>
      <w:r/>
    </w:p>
    <w:p>
      <w:pPr>
        <w:ind w:firstLine="539"/>
        <w:jc w:val="both"/>
        <w:spacing w:lineRule="auto" w:line="240" w:after="0"/>
        <w:rPr>
          <w:rFonts w:ascii="Times New Roman" w:hAnsi="Times New Roman" w:cs="Times New Roman" w:eastAsia="Calibri"/>
          <w:sz w:val="24"/>
          <w:szCs w:val="24"/>
          <w:lang w:eastAsia="en-US"/>
        </w:rPr>
      </w:pPr>
      <w:r>
        <w:rPr>
          <w:rFonts w:ascii="Times New Roman" w:hAnsi="Times New Roman" w:cs="Times New Roman" w:eastAsia="Calibri"/>
          <w:sz w:val="24"/>
          <w:szCs w:val="24"/>
          <w:lang w:eastAsia="en-US"/>
        </w:rPr>
        <w:t xml:space="preserve">В 2019 году в рамках реализации поста</w:t>
      </w:r>
      <w:r>
        <w:rPr>
          <w:rFonts w:ascii="Times New Roman" w:hAnsi="Times New Roman" w:cs="Times New Roman" w:eastAsia="Calibri"/>
          <w:sz w:val="24"/>
          <w:szCs w:val="24"/>
          <w:lang w:eastAsia="en-US"/>
        </w:rPr>
        <w:t xml:space="preserve">новления администрации Валуйского городского округа от 22 июля 2019 года №1283 «Об установлении дополнительной меры социальной поддержки медицинским работникам учреждений здравоохранения, осуществляющим свою деятельность на территории Валуйского городского</w:t>
      </w:r>
      <w:r>
        <w:rPr>
          <w:rFonts w:ascii="Times New Roman" w:hAnsi="Times New Roman" w:cs="Times New Roman" w:eastAsia="Calibri"/>
          <w:sz w:val="24"/>
          <w:szCs w:val="24"/>
          <w:lang w:eastAsia="en-US"/>
        </w:rPr>
        <w:t xml:space="preserve"> округа» в муниципальную программу добавлена мера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 которая предусматривает единовременную выплату в размере</w:t>
      </w:r>
      <w:r>
        <w:rPr>
          <w:rFonts w:ascii="Times New Roman" w:hAnsi="Times New Roman" w:cs="Times New Roman" w:eastAsia="Calibri"/>
          <w:sz w:val="24"/>
          <w:szCs w:val="24"/>
          <w:lang w:eastAsia="en-US"/>
        </w:rPr>
        <w:t xml:space="preserve"> 20 тыс. руб.</w:t>
      </w:r>
      <w:r>
        <w:rPr>
          <w:rFonts w:ascii="Times New Roman" w:hAnsi="Times New Roman" w:cs="Times New Roman" w:eastAsia="Calibri"/>
          <w:sz w:val="24"/>
          <w:szCs w:val="24"/>
          <w:lang w:eastAsia="en-US"/>
        </w:rPr>
        <w:t xml:space="preserve"> за счет средств бюджета Валуйского городского округа</w:t>
      </w:r>
      <w:r>
        <w:rPr>
          <w:rFonts w:ascii="Times New Roman" w:hAnsi="Times New Roman" w:cs="Times New Roman" w:eastAsia="Calibri"/>
          <w:sz w:val="24"/>
          <w:szCs w:val="24"/>
          <w:lang w:eastAsia="en-US"/>
        </w:rPr>
        <w:t xml:space="preserve">, выплата в 2019</w:t>
      </w:r>
      <w:r>
        <w:rPr>
          <w:rFonts w:ascii="Times New Roman" w:hAnsi="Times New Roman" w:cs="Times New Roman" w:eastAsia="Calibri"/>
          <w:sz w:val="24"/>
          <w:szCs w:val="24"/>
          <w:lang w:eastAsia="en-US"/>
        </w:rPr>
        <w:t xml:space="preserve"> и 2020 годах</w:t>
      </w:r>
      <w:r>
        <w:rPr>
          <w:rFonts w:ascii="Times New Roman" w:hAnsi="Times New Roman" w:cs="Times New Roman" w:eastAsia="Calibri"/>
          <w:sz w:val="24"/>
          <w:szCs w:val="24"/>
          <w:lang w:eastAsia="en-US"/>
        </w:rPr>
        <w:t xml:space="preserve"> была назначена и выплачена шести медицинским работникам.</w:t>
      </w:r>
      <w:r>
        <w:rPr>
          <w:rFonts w:ascii="Times New Roman" w:hAnsi="Times New Roman" w:cs="Times New Roman" w:eastAsia="Calibri"/>
          <w:sz w:val="24"/>
          <w:szCs w:val="24"/>
          <w:lang w:eastAsia="en-US"/>
        </w:rPr>
        <w:t xml:space="preserve"> В 2021 году единовременную выплату получили 5 граждан.</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Кроме того гражданам, удостоенным звания </w:t>
      </w:r>
      <w:r>
        <w:rPr>
          <w:rFonts w:ascii="Times New Roman" w:hAnsi="Times New Roman" w:cs="Times New Roman"/>
          <w:sz w:val="24"/>
          <w:szCs w:val="24"/>
        </w:rPr>
        <w:t xml:space="preserve">«</w:t>
      </w:r>
      <w:r>
        <w:rPr>
          <w:rFonts w:ascii="Times New Roman" w:hAnsi="Times New Roman" w:cs="Times New Roman"/>
          <w:sz w:val="24"/>
          <w:szCs w:val="24"/>
        </w:rPr>
        <w:t xml:space="preserve">Почетный гражданин </w:t>
      </w:r>
      <w:r>
        <w:rPr>
          <w:rFonts w:ascii="Times New Roman" w:hAnsi="Times New Roman" w:cs="Times New Roman"/>
          <w:sz w:val="24"/>
          <w:szCs w:val="24"/>
        </w:rPr>
        <w:t xml:space="preserve">Валуйского городского округа</w:t>
      </w:r>
      <w:r>
        <w:rPr>
          <w:rFonts w:ascii="Times New Roman" w:hAnsi="Times New Roman" w:cs="Times New Roman"/>
          <w:sz w:val="24"/>
          <w:szCs w:val="24"/>
        </w:rPr>
        <w:t xml:space="preserve">»</w:t>
      </w:r>
      <w:r>
        <w:rPr>
          <w:rFonts w:ascii="Times New Roman" w:hAnsi="Times New Roman" w:cs="Times New Roman"/>
          <w:sz w:val="24"/>
          <w:szCs w:val="24"/>
        </w:rPr>
        <w:t xml:space="preserve">, проживающим на территории Валуйского городского округа на протяжении нескольких лет начиная с 2012 года выплачивается ежемесячная денежная выплата, а так же ежегодно выплачивается 500 руб. ко дню рождения</w:t>
      </w:r>
      <w:r>
        <w:rPr>
          <w:rFonts w:ascii="Times New Roman" w:hAnsi="Times New Roman" w:cs="Times New Roman"/>
          <w:sz w:val="24"/>
          <w:szCs w:val="24"/>
        </w:rPr>
        <w:t xml:space="preserve">.</w:t>
      </w:r>
      <w:r/>
    </w:p>
    <w:p>
      <w:pPr>
        <w:ind w:firstLine="539"/>
        <w:jc w:val="both"/>
        <w:spacing w:lineRule="auto" w:line="240" w:after="0"/>
        <w:rPr>
          <w:rFonts w:ascii="Times New Roman" w:hAnsi="Times New Roman" w:cs="Times New Roman" w:eastAsia="Calibri"/>
          <w:sz w:val="24"/>
          <w:szCs w:val="24"/>
          <w:lang w:eastAsia="en-US"/>
        </w:rPr>
      </w:pPr>
      <w:r>
        <w:rPr>
          <w:rFonts w:ascii="Times New Roman" w:hAnsi="Times New Roman" w:cs="Times New Roman" w:eastAsia="Calibri"/>
          <w:sz w:val="24"/>
          <w:szCs w:val="24"/>
          <w:lang w:eastAsia="en-US"/>
        </w:rPr>
        <w:t xml:space="preserve">В 2020 году житель Валуйского городского округа удостоен званием  </w:t>
      </w:r>
      <w:r>
        <w:rPr>
          <w:rFonts w:ascii="Times New Roman" w:hAnsi="Times New Roman" w:cs="Times New Roman" w:eastAsia="Calibri"/>
          <w:sz w:val="24"/>
          <w:szCs w:val="24"/>
          <w:lang w:eastAsia="en-US"/>
        </w:rPr>
        <w:t xml:space="preserve">«</w:t>
      </w:r>
      <w:r>
        <w:rPr>
          <w:rFonts w:ascii="Times New Roman" w:hAnsi="Times New Roman" w:cs="Times New Roman" w:eastAsia="Calibri"/>
          <w:sz w:val="24"/>
          <w:szCs w:val="24"/>
          <w:lang w:eastAsia="en-US"/>
        </w:rPr>
        <w:t xml:space="preserve">Почетный гражданин Белгородской области</w:t>
      </w:r>
      <w:r>
        <w:rPr>
          <w:rFonts w:ascii="Times New Roman" w:hAnsi="Times New Roman" w:cs="Times New Roman" w:eastAsia="Calibri"/>
          <w:sz w:val="24"/>
          <w:szCs w:val="24"/>
          <w:lang w:eastAsia="en-US"/>
        </w:rPr>
        <w:t xml:space="preserve">»</w:t>
      </w:r>
      <w:r>
        <w:rPr>
          <w:rFonts w:ascii="Times New Roman" w:hAnsi="Times New Roman" w:cs="Times New Roman" w:eastAsia="Calibri"/>
          <w:sz w:val="24"/>
          <w:szCs w:val="24"/>
          <w:lang w:eastAsia="en-US"/>
        </w:rPr>
        <w:t xml:space="preserve">, которому ежемесячно выплачивается выплата.</w:t>
      </w:r>
      <w:r/>
    </w:p>
    <w:p>
      <w:pPr>
        <w:ind w:firstLine="539"/>
        <w:jc w:val="both"/>
        <w:spacing w:lineRule="auto" w:line="240" w:after="0"/>
        <w:rPr>
          <w:rFonts w:ascii="Times New Roman" w:hAnsi="Times New Roman" w:cs="Times New Roman" w:eastAsia="Calibri"/>
          <w:sz w:val="24"/>
          <w:szCs w:val="24"/>
          <w:lang w:eastAsia="en-US"/>
        </w:rPr>
      </w:pPr>
      <w:r>
        <w:rPr>
          <w:rFonts w:ascii="Times New Roman" w:hAnsi="Times New Roman" w:cs="Times New Roman" w:eastAsia="Calibri"/>
          <w:sz w:val="24"/>
          <w:szCs w:val="24"/>
          <w:lang w:eastAsia="en-US"/>
        </w:rPr>
        <w:t xml:space="preserve">Во исполнение пункта 9 протокола поручений Губернатора Белгородской области от 05 декабря 2022 года в 2023 году Постановлением администрации Валуйского городского округа от 25 мая 2023 года №8</w:t>
      </w:r>
      <w:r>
        <w:rPr>
          <w:rFonts w:ascii="Times New Roman" w:hAnsi="Times New Roman" w:cs="Times New Roman" w:eastAsia="Calibri"/>
          <w:sz w:val="24"/>
          <w:szCs w:val="24"/>
          <w:lang w:eastAsia="en-US"/>
        </w:rPr>
        <w:t xml:space="preserve">46 «Об утверждении порядка  назначения и выплаты ежегодной денежной выплаты участникам боевых действий из средств бюджета Валуйского городского округа и порядка расходования и учета средств бюджета Валуйского городского округа на выплату ежегодной денежной</w:t>
      </w:r>
      <w:r>
        <w:rPr>
          <w:rFonts w:ascii="Times New Roman" w:hAnsi="Times New Roman" w:cs="Times New Roman" w:eastAsia="Calibri"/>
          <w:sz w:val="24"/>
          <w:szCs w:val="24"/>
          <w:lang w:eastAsia="en-US"/>
        </w:rPr>
        <w:t xml:space="preserve"> выплаты участникам боевых действий» утверждена ежегодная выплата участникам боевых действий. Так в 2023 году за счет средств Валуйского городского округа выплату получили 111 человек.</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обязатель</w:t>
      </w:r>
      <w:r>
        <w:rPr>
          <w:rFonts w:ascii="Times New Roman" w:hAnsi="Times New Roman" w:cs="Times New Roman"/>
          <w:sz w:val="24"/>
          <w:szCs w:val="24"/>
        </w:rPr>
        <w:t xml:space="preserve">ств в сф</w:t>
      </w:r>
      <w:r>
        <w:rPr>
          <w:rFonts w:ascii="Times New Roman" w:hAnsi="Times New Roman" w:cs="Times New Roman"/>
          <w:sz w:val="24"/>
          <w:szCs w:val="24"/>
        </w:rPr>
        <w:t xml:space="preserve">ере социальной защиты населения будет направлено на усиление адресности мер социальной поддержки, социальной помощи и социальны</w:t>
      </w:r>
      <w:r>
        <w:rPr>
          <w:rFonts w:ascii="Times New Roman" w:hAnsi="Times New Roman" w:cs="Times New Roman"/>
          <w:sz w:val="24"/>
          <w:szCs w:val="24"/>
        </w:rPr>
        <w:t xml:space="preserve">х гарантий, предоставляемых с учетом доходов граждан, и на принятие оперативных мер социальной поддержки и социальной помощи, связанных с изменением социально-экономических условий, в первую очередь, гражданам пожилого возраста, семьям с детьми, инвалидам.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действующим законодательством.</w:t>
      </w:r>
      <w:r/>
    </w:p>
    <w:p>
      <w:pPr>
        <w:spacing w:lineRule="auto" w:line="240" w:after="0"/>
        <w:rPr>
          <w:rFonts w:ascii="Times New Roman" w:hAnsi="Times New Roman" w:cs="Times New Roman"/>
          <w:sz w:val="24"/>
          <w:szCs w:val="24"/>
        </w:rPr>
        <w:outlineLvl w:val="2"/>
      </w:pPr>
      <w:r>
        <w:rPr>
          <w:rFonts w:ascii="Times New Roman" w:hAnsi="Times New Roman" w:cs="Times New Roman"/>
          <w:sz w:val="24"/>
          <w:szCs w:val="24"/>
        </w:rPr>
      </w:r>
      <w:r/>
    </w:p>
    <w:p>
      <w:pPr>
        <w:pStyle w:val="687"/>
        <w:numPr>
          <w:ilvl w:val="0"/>
          <w:numId w:val="5"/>
        </w:num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Ц</w:t>
      </w:r>
      <w:r>
        <w:rPr>
          <w:rFonts w:ascii="Times New Roman" w:hAnsi="Times New Roman" w:cs="Times New Roman"/>
          <w:sz w:val="24"/>
          <w:szCs w:val="24"/>
        </w:rPr>
        <w:t xml:space="preserve">ели, задачи, сроки</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 этапы реализации подпрограммы 1</w:t>
      </w:r>
      <w:r/>
    </w:p>
    <w:p>
      <w:pPr>
        <w:pStyle w:val="689"/>
        <w:jc w:val="both"/>
        <w:spacing w:after="0" w:afterAutospacing="0" w:before="0" w:beforeAutospacing="0"/>
      </w:pPr>
      <w:r>
        <w:t xml:space="preserve">В долгосрочном периоде Стратегия  </w:t>
      </w:r>
      <w:r>
        <w:t xml:space="preserve">социально-экономического </w:t>
      </w:r>
      <w:r>
        <w:t xml:space="preserve">развития Валуйского городского округа будет направлена на повышение уровня жизни населения, достижение </w:t>
      </w:r>
      <w:r>
        <w:t xml:space="preserve">качественных изменений в уровне материального обеспечения и с</w:t>
      </w:r>
      <w:r>
        <w:t xml:space="preserve">оциального самочувствия населения округа,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r/>
    </w:p>
    <w:p>
      <w:pPr>
        <w:pStyle w:val="689"/>
        <w:jc w:val="both"/>
        <w:spacing w:after="0" w:afterAutospacing="0" w:before="0" w:beforeAutospacing="0"/>
      </w:pPr>
      <w:r>
        <w:t xml:space="preserve">            Принятие подпрограммы 1 связано с необходимостью повышения с</w:t>
      </w:r>
      <w:r>
        <w:t xml:space="preserve">татуса граждан, имеющих заслуги перед государством, область и муниципальным образованием, а также необходимостью обеспечения оказания социальной помощи малоимущим гражданам, в том числе гражданам пожилого возраста, инвалидам и отдельным категориям граждан.</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 подпрограммы 1 </w:t>
      </w:r>
      <w:r>
        <w:rPr>
          <w:rFonts w:ascii="Times New Roman" w:hAnsi="Times New Roman" w:cs="Times New Roman"/>
          <w:sz w:val="24"/>
          <w:szCs w:val="24"/>
        </w:rPr>
        <w:t xml:space="preserve">–</w:t>
      </w:r>
      <w:r>
        <w:rPr>
          <w:rFonts w:ascii="Times New Roman" w:hAnsi="Times New Roman" w:cs="Times New Roman"/>
          <w:sz w:val="24"/>
          <w:szCs w:val="24"/>
        </w:rPr>
        <w:t xml:space="preserve"> выполнение обязательств по социальной поддержке граждан.</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Задача подпрограммы 1 </w:t>
      </w:r>
      <w:r>
        <w:rPr>
          <w:rFonts w:ascii="Times New Roman" w:hAnsi="Times New Roman" w:cs="Times New Roman"/>
          <w:sz w:val="24"/>
          <w:szCs w:val="24"/>
        </w:rPr>
        <w:t xml:space="preserve">–</w:t>
      </w:r>
      <w:r>
        <w:rPr>
          <w:rFonts w:ascii="Times New Roman" w:hAnsi="Times New Roman" w:cs="Times New Roman"/>
          <w:sz w:val="24"/>
          <w:szCs w:val="24"/>
        </w:rPr>
        <w:t xml:space="preserve"> 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 Для этого необходимо повышение качества предоставляемых услуг, обеспечение их доступности.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реализации поставленной цели необходимо усиление адресности государственных социальных обязательств с учетом доходов граждан, внедрение современных информационных технологий при исполнении социальных обязатель</w:t>
      </w:r>
      <w:r>
        <w:rPr>
          <w:rFonts w:ascii="Times New Roman" w:hAnsi="Times New Roman" w:cs="Times New Roman"/>
          <w:sz w:val="24"/>
          <w:szCs w:val="24"/>
        </w:rPr>
        <w:t xml:space="preserve">ств в сф</w:t>
      </w:r>
      <w:r>
        <w:rPr>
          <w:rFonts w:ascii="Times New Roman" w:hAnsi="Times New Roman" w:cs="Times New Roman"/>
          <w:sz w:val="24"/>
          <w:szCs w:val="24"/>
        </w:rPr>
        <w:t xml:space="preserve">ере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Срок реализации подпрограммы 1: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2015 </w:t>
      </w:r>
      <w:r>
        <w:rPr>
          <w:rFonts w:ascii="Times New Roman" w:hAnsi="Times New Roman" w:cs="Times New Roman"/>
          <w:sz w:val="24"/>
          <w:szCs w:val="24"/>
        </w:rPr>
        <w:t xml:space="preserve">–</w:t>
      </w:r>
      <w:r>
        <w:rPr>
          <w:rFonts w:ascii="Times New Roman" w:hAnsi="Times New Roman" w:cs="Times New Roman"/>
          <w:sz w:val="24"/>
          <w:szCs w:val="24"/>
        </w:rPr>
        <w:t xml:space="preserve"> 2020 годы,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  2021 -2025 годы.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ходе реализации подпрограммы 1 будет обеспечено исполнение принятых социальных обязатель</w:t>
      </w:r>
      <w:r>
        <w:rPr>
          <w:rFonts w:ascii="Times New Roman" w:hAnsi="Times New Roman" w:cs="Times New Roman"/>
          <w:sz w:val="24"/>
          <w:szCs w:val="24"/>
        </w:rPr>
        <w:t xml:space="preserve">ств в сф</w:t>
      </w:r>
      <w:r>
        <w:rPr>
          <w:rFonts w:ascii="Times New Roman" w:hAnsi="Times New Roman" w:cs="Times New Roman"/>
          <w:sz w:val="24"/>
          <w:szCs w:val="24"/>
        </w:rPr>
        <w:t xml:space="preserve">ере социальной защиты населения, совершенствование которых будет осуществляться по следующим направлениям: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принятие и внесение изменений в правовые акты области;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уточнение пол</w:t>
      </w:r>
      <w:r>
        <w:rPr>
          <w:rFonts w:ascii="Times New Roman" w:hAnsi="Times New Roman" w:cs="Times New Roman"/>
          <w:sz w:val="24"/>
          <w:szCs w:val="24"/>
        </w:rPr>
        <w:t xml:space="preserve">ожений нормативных правовых актов по предоставлению мер социальной поддержки и государственных социальных гарантий в части увеличения размеров отдельных видов пособий и компенсаций, уточнения некоторых порядков предоставления пособий, выплат и компенсаций;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повышение доступности качественных государственных услуг за счет внедрения современных информационных технологий.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резул</w:t>
      </w:r>
      <w:r>
        <w:rPr>
          <w:rFonts w:ascii="Times New Roman" w:hAnsi="Times New Roman" w:cs="Times New Roman"/>
          <w:sz w:val="24"/>
          <w:szCs w:val="24"/>
        </w:rPr>
        <w:t xml:space="preserve">ьтате реализации подпрограммы 1 все граждане, обратившиеся в учреждения по предоставлению государственных услуг в сфере социальной защиты населения и имеющие право на гарантированные меры социальной защиты, будут получать их своевременно и в полном объеме.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 2025 году ожидается: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снижение численности населения, имеющего среднедушевые денежные доходы ниже величины прожиточного минимума, до 6 процентов;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снижение доли семей, получающих субсидии на оплату жилого помещения и коммунальных услуг, в общем количестве семей, проживающих в области, до 1,3 процента, при благоприятной внешней социально-экономической ситуации;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 системе социальной защиты будут внедрены современные информационные технологии предоставления государственных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95 процентов социальных услуг, внесенных в реестр государственных услуг области, будут предоставляться в электронном виде;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работе с клиентами будут применяться системы электронного управления очередностью посетителей и информационные терминалы самообслуживания.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Достигнутые к концу </w:t>
      </w:r>
      <w:r>
        <w:rPr>
          <w:rFonts w:ascii="Times New Roman" w:hAnsi="Times New Roman" w:cs="Times New Roman"/>
          <w:sz w:val="24"/>
          <w:szCs w:val="24"/>
        </w:rPr>
        <w:t xml:space="preserve">2025 года показатели будут свидетельствовать о повышении социальной защищенности граждан, обратившихся в учреждения по предоставлению государственных услуг в сфере социальной защиты населения, об обеспечении граждан качественными государственными услугами.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Показатели конечного и непосредственного результатов подпрограммы 1 представлены в </w:t>
      </w:r>
      <w:hyperlink w:tooltip="#Par1360" w:anchor="Par1360" w:history="1">
        <w:r>
          <w:rPr>
            <w:rFonts w:ascii="Times New Roman" w:hAnsi="Times New Roman" w:cs="Times New Roman"/>
            <w:sz w:val="24"/>
            <w:szCs w:val="24"/>
          </w:rPr>
          <w:t xml:space="preserve">приложении N 1</w:t>
        </w:r>
      </w:hyperlink>
      <w:r>
        <w:rPr>
          <w:rFonts w:ascii="Times New Roman" w:hAnsi="Times New Roman" w:cs="Times New Roman"/>
          <w:sz w:val="24"/>
          <w:szCs w:val="24"/>
        </w:rPr>
        <w:t xml:space="preserve"> к муниципальной программе.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pStyle w:val="687"/>
        <w:numPr>
          <w:ilvl w:val="0"/>
          <w:numId w:val="5"/>
        </w:num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Обоснование выделения системы мероприятий и краткое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описание основных мероприятий подпрограммы 1</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1 предусматривает комплекс мероприятий,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 Большинство из них </w:t>
      </w:r>
      <w:r>
        <w:rPr>
          <w:rFonts w:ascii="Times New Roman" w:hAnsi="Times New Roman" w:cs="Times New Roman"/>
          <w:sz w:val="24"/>
          <w:szCs w:val="24"/>
        </w:rPr>
        <w:t xml:space="preserve">–</w:t>
      </w:r>
      <w:r>
        <w:rPr>
          <w:rFonts w:ascii="Times New Roman" w:hAnsi="Times New Roman" w:cs="Times New Roman"/>
          <w:sz w:val="24"/>
          <w:szCs w:val="24"/>
        </w:rPr>
        <w:t xml:space="preserve"> получатели ежемесячных мер социальной поддержки по категориальному принципу в соответствии с федеральным</w:t>
      </w:r>
      <w:r>
        <w:rPr>
          <w:rFonts w:ascii="Times New Roman" w:hAnsi="Times New Roman" w:cs="Times New Roman"/>
          <w:sz w:val="24"/>
          <w:szCs w:val="24"/>
        </w:rPr>
        <w:t xml:space="preserve"> и </w:t>
      </w:r>
      <w:r>
        <w:rPr>
          <w:rFonts w:ascii="Times New Roman" w:hAnsi="Times New Roman" w:cs="Times New Roman"/>
          <w:sz w:val="24"/>
          <w:szCs w:val="24"/>
        </w:rPr>
        <w:t xml:space="preserve">областным з</w:t>
      </w:r>
      <w:r>
        <w:rPr>
          <w:rFonts w:ascii="Times New Roman" w:hAnsi="Times New Roman" w:cs="Times New Roman"/>
          <w:sz w:val="24"/>
          <w:szCs w:val="24"/>
        </w:rPr>
        <w:t xml:space="preserve">аконодательством, а также нормативными документами администрации Валуйского городского округа. </w:t>
      </w:r>
      <w:r>
        <w:rPr>
          <w:rFonts w:ascii="Times New Roman" w:hAnsi="Times New Roman" w:cs="Times New Roman"/>
          <w:sz w:val="24"/>
          <w:szCs w:val="24"/>
        </w:rPr>
        <w:t xml:space="preserve">Основные получатели мер социальной поддержки </w:t>
      </w:r>
      <w:r>
        <w:rPr>
          <w:rFonts w:ascii="Times New Roman" w:hAnsi="Times New Roman" w:cs="Times New Roman"/>
          <w:sz w:val="24"/>
          <w:szCs w:val="24"/>
        </w:rPr>
        <w:t xml:space="preserve">–</w:t>
      </w:r>
      <w:r>
        <w:rPr>
          <w:rFonts w:ascii="Times New Roman" w:hAnsi="Times New Roman" w:cs="Times New Roman"/>
          <w:sz w:val="24"/>
          <w:szCs w:val="24"/>
        </w:rPr>
        <w:t xml:space="preserve"> ветераны войны и труда, инвалиды, жертвы политических репрессий, лица, награжденные нагрудным знаком  «Почетный донор России», ветераны боевых действий.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3"/>
      </w:pPr>
      <w:r>
        <w:rPr>
          <w:rFonts w:ascii="Times New Roman" w:hAnsi="Times New Roman" w:cs="Times New Roman"/>
          <w:sz w:val="24"/>
          <w:szCs w:val="24"/>
        </w:rPr>
        <w:t xml:space="preserve">Система основных мероприятий по подпрограмме 1</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bl>
      <w:tblPr>
        <w:tblW w:w="10430" w:type="dxa"/>
        <w:tblInd w:w="-505" w:type="dxa"/>
        <w:tblLayout w:type="fixed"/>
        <w:tblCellMar>
          <w:left w:w="62" w:type="dxa"/>
          <w:top w:w="102" w:type="dxa"/>
          <w:right w:w="62" w:type="dxa"/>
          <w:bottom w:w="102" w:type="dxa"/>
        </w:tblCellMar>
        <w:tblLook w:val="0000" w:firstRow="0" w:lastRow="0" w:firstColumn="0" w:lastColumn="0" w:noHBand="0" w:noVBand="0"/>
      </w:tblPr>
      <w:tblGrid>
        <w:gridCol w:w="567"/>
        <w:gridCol w:w="3324"/>
        <w:gridCol w:w="6539"/>
      </w:tblGrid>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 xml:space="preserve">п</w:t>
            </w:r>
            <w:r>
              <w:rPr>
                <w:rFonts w:ascii="Times New Roman" w:hAnsi="Times New Roman" w:cs="Times New Roman"/>
                <w:sz w:val="24"/>
                <w:szCs w:val="24"/>
              </w:rPr>
              <w:t xml:space="preserve">/п</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Основание выплаты</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Предоставление ежемесячных денежных компенсаций (ЕДК) по оплате жилищно-коммунальных услуг отдельным категориям граждан</w:t>
            </w:r>
            <w:r/>
          </w:p>
        </w:tc>
        <w:tc>
          <w:tcPr>
            <w:tcBorders>
              <w:left w:val="single" w:sz="4" w:space="0" w:color="auto"/>
              <w:top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Федеральный закон от 12 января 1995 года №5-ФЗ «о ветеранах»;</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Федеральный закон от 24 ноября 1995 года №181-ФЗ «о социальной защите инвалидов в российской федерации»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Федеральный закон от 15 мая 1991 года № 1244-1 ФЗ «о социальной защите граждан, подвергшихся воздействию радиации вследствие катастрофы на Чернобыльской АЭС»</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35" w:tooltip="consultantplus://offline/ref=650144EFB34E53FF2CFB8B27F552C3FD81557CEC86E39EF3BF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28 апреля 2008 года N 90-пп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w:t>
            </w:r>
            <w:r>
              <w:rPr>
                <w:rFonts w:ascii="Times New Roman" w:hAnsi="Times New Roman" w:cs="Times New Roman"/>
                <w:sz w:val="24"/>
                <w:szCs w:val="24"/>
              </w:rPr>
              <w:t xml:space="preserve">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ежемесячной денежной компенсации (ЕДК) по оплате жилищно-коммунальных услуг ветеранам труда</w:t>
            </w:r>
            <w:r/>
          </w:p>
        </w:tc>
        <w:tc>
          <w:tcPr>
            <w:tcBorders>
              <w:left w:val="single" w:sz="4" w:space="0" w:color="auto"/>
              <w:top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Жилищный кодекс </w:t>
            </w:r>
            <w:r>
              <w:rPr>
                <w:rFonts w:ascii="Times New Roman" w:hAnsi="Times New Roman" w:cs="Times New Roman"/>
                <w:sz w:val="24"/>
                <w:szCs w:val="24"/>
              </w:rPr>
              <w:t xml:space="preserve">Российской Федерации;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С</w:t>
            </w:r>
            <w:r>
              <w:rPr>
                <w:rFonts w:ascii="Times New Roman" w:hAnsi="Times New Roman" w:cs="Times New Roman"/>
                <w:sz w:val="24"/>
                <w:szCs w:val="24"/>
              </w:rPr>
              <w:t xml:space="preserve">оциальный </w:t>
            </w:r>
            <w:hyperlink r:id="rId36"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37" w:tooltip="consultantplus://offline/ref=650144EFB34E53FF2CFB8B27F552C3FD81557CEC86E39EF3BF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28 апреля 2008 года N 90-пп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w:t>
            </w:r>
            <w:r>
              <w:rPr>
                <w:rFonts w:ascii="Times New Roman" w:hAnsi="Times New Roman" w:cs="Times New Roman"/>
                <w:sz w:val="24"/>
                <w:szCs w:val="24"/>
              </w:rPr>
              <w:t xml:space="preserve">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1.3</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Жилищный кодекс Российской Федерации;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38"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39" w:tooltip="consultantplus://offline/ref=650144EFB34E53FF2CFB8B27F552C3FD81557CEC86E39EF3BF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28 апреля 2008 года N 90-пп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w:t>
            </w:r>
            <w:r>
              <w:rPr>
                <w:rFonts w:ascii="Times New Roman" w:hAnsi="Times New Roman" w:cs="Times New Roman"/>
                <w:sz w:val="24"/>
                <w:szCs w:val="24"/>
              </w:rPr>
              <w:t xml:space="preserve">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1.4</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ежемесячных денежных компенсаций (ЕДК) по оплате жилищно-коммунальных услуг многодетным семьям</w:t>
            </w:r>
            <w:r/>
          </w:p>
        </w:tc>
        <w:tc>
          <w:tcPr>
            <w:tcBorders>
              <w:left w:val="single" w:sz="4" w:space="0" w:color="auto"/>
              <w:top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Жилищный кодекс Российской Федерации;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40"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41" w:tooltip="consultantplus://offline/ref=650144EFB34E53FF2CFB8B27F552C3FD81557CEC86E39EF3BF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28 апреля 2008 года N 90-пп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w:t>
            </w:r>
            <w:r>
              <w:rPr>
                <w:rFonts w:ascii="Times New Roman" w:hAnsi="Times New Roman" w:cs="Times New Roman"/>
                <w:sz w:val="24"/>
                <w:szCs w:val="24"/>
              </w:rPr>
              <w:t xml:space="preserve">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1.5</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ежемесячных денежных компенсаций по оплате жилищно-коммунальных услуг иным категориям граждан</w:t>
            </w:r>
            <w:r/>
          </w:p>
        </w:tc>
        <w:tc>
          <w:tcPr>
            <w:tcBorders>
              <w:left w:val="single" w:sz="4" w:space="0" w:color="auto"/>
              <w:top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Жилищный кодекс Российской Федерации;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42"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43" w:tooltip="consultantplus://offline/ref=650144EFB34E53FF2CFB8B27F552C3FD81557CEC86E39EF3BF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28 апреля 2008 года N 90-пп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w:t>
            </w:r>
            <w:r>
              <w:rPr>
                <w:rFonts w:ascii="Times New Roman" w:hAnsi="Times New Roman" w:cs="Times New Roman"/>
                <w:sz w:val="24"/>
                <w:szCs w:val="24"/>
              </w:rPr>
              <w:t xml:space="preserve">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1.6</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Предоставление гражданам адресных субсидий на оплату жилья и коммунальных услуг</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Жилищный кодекс Российской Федерации;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44"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45" w:tooltip="consultantplus://offline/ref=650144EFB34E53FF2CFB8B27F552C3FD81557CEC86E39EF3BF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28 апреля 2008 года N 90-пп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w:t>
            </w:r>
            <w:r>
              <w:rPr>
                <w:rFonts w:ascii="Times New Roman" w:hAnsi="Times New Roman" w:cs="Times New Roman"/>
                <w:sz w:val="24"/>
                <w:szCs w:val="24"/>
              </w:rPr>
              <w:t xml:space="preserve">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1.7</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46" w:tooltip="consultantplus://offline/ref=650144EFB34E53FF2CFB8B31F63E99F0875F26E781E492A6E4BE6D2549X2z1F" w:history="1">
              <w:r>
                <w:rPr>
                  <w:rFonts w:ascii="Times New Roman" w:hAnsi="Times New Roman" w:cs="Times New Roman"/>
                  <w:sz w:val="24"/>
                  <w:szCs w:val="24"/>
                </w:rPr>
                <w:t xml:space="preserve">закон</w:t>
              </w:r>
            </w:hyperlink>
            <w:r>
              <w:rPr>
                <w:rFonts w:ascii="Times New Roman" w:hAnsi="Times New Roman" w:cs="Times New Roman"/>
                <w:sz w:val="24"/>
                <w:szCs w:val="24"/>
              </w:rPr>
              <w:t xml:space="preserve"> от 25 апреля 2002 года N 40-ФЗ </w:t>
            </w:r>
            <w:r>
              <w:rPr>
                <w:rFonts w:ascii="Times New Roman" w:hAnsi="Times New Roman" w:cs="Times New Roman"/>
                <w:sz w:val="24"/>
                <w:szCs w:val="24"/>
              </w:rPr>
              <w:t xml:space="preserve">«</w:t>
            </w:r>
            <w:r>
              <w:rPr>
                <w:rFonts w:ascii="Times New Roman" w:hAnsi="Times New Roman" w:cs="Times New Roman"/>
                <w:sz w:val="24"/>
                <w:szCs w:val="24"/>
              </w:rPr>
              <w:t xml:space="preserve">Об обязательном страховании гражданской ответственности владельцев транспортных средств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47" w:tooltip="consultantplus://offline/ref=650144EFB34E53FF2CFB8B31F63E99F0845A26E184E392A6E4BE6D2549X2z1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Российской Федерации от 19.08.2005 N 528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w:t>
            </w:r>
            <w:r>
              <w:rPr>
                <w:rFonts w:ascii="Times New Roman" w:hAnsi="Times New Roman" w:cs="Times New Roman"/>
                <w:sz w:val="24"/>
                <w:szCs w:val="24"/>
              </w:rPr>
              <w:t xml:space="preserve">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48" w:tooltip="consultantplus://offline/ref=650144EFB34E53FF2CFB8B27F552C3FD81557CEC87ED90F7B8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31 марта 2009 года N 108-пп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правил выплаты инвалидам (в то</w:t>
            </w:r>
            <w:r>
              <w:rPr>
                <w:rFonts w:ascii="Times New Roman" w:hAnsi="Times New Roman" w:cs="Times New Roman"/>
                <w:sz w:val="24"/>
                <w:szCs w:val="24"/>
              </w:rPr>
              <w:t xml:space="preserve">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Федеральный закон от 6 декабря 2021 г. № 409-ФЗ “О внесении изменений в отдельные законодательные акты Российской Федерации и о приостановлении действия </w:t>
            </w:r>
            <w:r>
              <w:rPr>
                <w:rFonts w:ascii="Times New Roman" w:hAnsi="Times New Roman" w:cs="Times New Roman"/>
                <w:sz w:val="24"/>
                <w:szCs w:val="24"/>
              </w:rPr>
              <w:t xml:space="preserve">отдельных положений статьи 4 Федерального закона </w:t>
            </w:r>
            <w:r>
              <w:rPr>
                <w:rFonts w:ascii="Times New Roman" w:hAnsi="Times New Roman" w:cs="Times New Roman"/>
                <w:sz w:val="24"/>
                <w:szCs w:val="24"/>
              </w:rPr>
              <w:t xml:space="preserve">«</w:t>
            </w:r>
            <w:r>
              <w:rPr>
                <w:rFonts w:ascii="Times New Roman" w:hAnsi="Times New Roman" w:cs="Times New Roman"/>
                <w:sz w:val="24"/>
                <w:szCs w:val="24"/>
              </w:rPr>
              <w:t xml:space="preserve">О прожиточном минимуме в Российской Федерации</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1.8</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 xml:space="preserve">«</w:t>
            </w:r>
            <w:r>
              <w:rPr>
                <w:rFonts w:ascii="Times New Roman" w:hAnsi="Times New Roman" w:cs="Times New Roman"/>
                <w:sz w:val="24"/>
                <w:szCs w:val="24"/>
              </w:rPr>
              <w:t xml:space="preserve">Почетный донор России</w:t>
            </w:r>
            <w:r>
              <w:rPr>
                <w:rFonts w:ascii="Times New Roman" w:hAnsi="Times New Roman" w:cs="Times New Roman"/>
                <w:sz w:val="24"/>
                <w:szCs w:val="24"/>
              </w:rPr>
              <w:t xml:space="preserve">»</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49" w:tooltip="consultantplus://offline/ref=650144EFB34E53FF2CFB8B31F63E99F084572AE384E692A6E4BE6D2549X2z1F" w:history="1">
              <w:r>
                <w:rPr>
                  <w:rFonts w:ascii="Times New Roman" w:hAnsi="Times New Roman" w:cs="Times New Roman"/>
                  <w:sz w:val="24"/>
                  <w:szCs w:val="24"/>
                </w:rPr>
                <w:t xml:space="preserve">закон</w:t>
              </w:r>
            </w:hyperlink>
            <w:r>
              <w:rPr>
                <w:rFonts w:ascii="Times New Roman" w:hAnsi="Times New Roman" w:cs="Times New Roman"/>
                <w:sz w:val="24"/>
                <w:szCs w:val="24"/>
              </w:rPr>
              <w:t xml:space="preserve"> от 20 июля 2012 года N 125-ФЗ </w:t>
            </w:r>
            <w:r>
              <w:rPr>
                <w:rFonts w:ascii="Times New Roman" w:hAnsi="Times New Roman" w:cs="Times New Roman"/>
                <w:sz w:val="24"/>
                <w:szCs w:val="24"/>
              </w:rPr>
              <w:t xml:space="preserve">«</w:t>
            </w:r>
            <w:r>
              <w:rPr>
                <w:rFonts w:ascii="Times New Roman" w:hAnsi="Times New Roman" w:cs="Times New Roman"/>
                <w:sz w:val="24"/>
                <w:szCs w:val="24"/>
              </w:rPr>
              <w:t xml:space="preserve">О донорстве крови и ее компонентов</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50" w:tooltip="consultantplus://offline/ref=650144EFB34E53FF2CFB8B31F63E99F0845826E685E492A6E4BE6D2549X2z1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Российской Федерации от 26 ноября 2012 года N 1228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 награждения доноров крови и (или) ее компонентов нагрудным знаком </w:t>
            </w:r>
            <w:r>
              <w:rPr>
                <w:rFonts w:ascii="Times New Roman" w:hAnsi="Times New Roman" w:cs="Times New Roman"/>
                <w:sz w:val="24"/>
                <w:szCs w:val="24"/>
              </w:rPr>
              <w:t xml:space="preserve">«</w:t>
            </w:r>
            <w:r>
              <w:rPr>
                <w:rFonts w:ascii="Times New Roman" w:hAnsi="Times New Roman" w:cs="Times New Roman"/>
                <w:sz w:val="24"/>
                <w:szCs w:val="24"/>
              </w:rPr>
              <w:t xml:space="preserve">Почетный донор России</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51" w:tooltip="consultantplus://offline/ref=650144EFB34E53FF2CFB8B31F63E99F084572BE280E292A6E4BE6D2549X2z1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РФ от 09.03.2013 N 197 </w:t>
            </w:r>
            <w:r>
              <w:rPr>
                <w:rFonts w:ascii="Times New Roman" w:hAnsi="Times New Roman" w:cs="Times New Roman"/>
                <w:sz w:val="24"/>
                <w:szCs w:val="24"/>
              </w:rPr>
              <w:t xml:space="preserve">«</w:t>
            </w:r>
            <w:r>
              <w:rPr>
                <w:rFonts w:ascii="Times New Roman" w:hAnsi="Times New Roman" w:cs="Times New Roman"/>
                <w:sz w:val="24"/>
                <w:szCs w:val="24"/>
              </w:rPr>
              <w:t xml:space="preserve">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 xml:space="preserve">«</w:t>
            </w:r>
            <w:r>
              <w:rPr>
                <w:rFonts w:ascii="Times New Roman" w:hAnsi="Times New Roman" w:cs="Times New Roman"/>
                <w:sz w:val="24"/>
                <w:szCs w:val="24"/>
              </w:rPr>
              <w:t xml:space="preserve">Почетный донор России</w:t>
            </w:r>
            <w:r>
              <w:rPr>
                <w:rFonts w:ascii="Times New Roman" w:hAnsi="Times New Roman" w:cs="Times New Roman"/>
                <w:sz w:val="24"/>
                <w:szCs w:val="24"/>
              </w:rPr>
              <w:t xml:space="preserve">»</w:t>
            </w:r>
            <w:r>
              <w:rPr>
                <w:rFonts w:ascii="Times New Roman" w:hAnsi="Times New Roman" w:cs="Times New Roman"/>
                <w:sz w:val="24"/>
                <w:szCs w:val="24"/>
              </w:rPr>
              <w:t xml:space="preserve"> (вместе с </w:t>
            </w:r>
            <w:r>
              <w:rPr>
                <w:rFonts w:ascii="Times New Roman" w:hAnsi="Times New Roman" w:cs="Times New Roman"/>
                <w:sz w:val="24"/>
                <w:szCs w:val="24"/>
              </w:rPr>
              <w:t xml:space="preserve">«</w:t>
            </w:r>
            <w:r>
              <w:rPr>
                <w:rFonts w:ascii="Times New Roman" w:hAnsi="Times New Roman" w:cs="Times New Roman"/>
                <w:sz w:val="24"/>
                <w:szCs w:val="24"/>
              </w:rPr>
              <w:t xml:space="preserve">Правилами предоставления из федерального бюджета бюджетам субъектов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52" w:tooltip="consultantplus://offline/ref=650144EFB34E53FF2CFB8B31F63E99F0845B23E086E192A6E4BE6D2549X2z1F" w:history="1">
              <w:r>
                <w:rPr>
                  <w:rFonts w:ascii="Times New Roman" w:hAnsi="Times New Roman" w:cs="Times New Roman"/>
                  <w:sz w:val="24"/>
                  <w:szCs w:val="24"/>
                </w:rPr>
                <w:t xml:space="preserve">Приказ</w:t>
              </w:r>
            </w:hyperlink>
            <w:r>
              <w:rPr>
                <w:rFonts w:ascii="Times New Roman" w:hAnsi="Times New Roman" w:cs="Times New Roman"/>
                <w:sz w:val="24"/>
                <w:szCs w:val="24"/>
              </w:rPr>
              <w:t xml:space="preserve"> Министерства здравоохранения Российской Федерации от 11 июля 2013 года N 450н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порядка осуществления ежегодной денежной выплаты лицам, награжденным нагрудным знаком </w:t>
            </w:r>
            <w:r>
              <w:rPr>
                <w:rFonts w:ascii="Times New Roman" w:hAnsi="Times New Roman" w:cs="Times New Roman"/>
                <w:sz w:val="24"/>
                <w:szCs w:val="24"/>
              </w:rPr>
              <w:t xml:space="preserve">«</w:t>
            </w:r>
            <w:r>
              <w:rPr>
                <w:rFonts w:ascii="Times New Roman" w:hAnsi="Times New Roman" w:cs="Times New Roman"/>
                <w:sz w:val="24"/>
                <w:szCs w:val="24"/>
              </w:rPr>
              <w:t xml:space="preserve">Почетный донор России</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53" w:tooltip="consultantplus://offline/ref=650144EFB34E53FF2CFB8B27F552C3FD81557CEC86E79EF1BAE136781E28F0AEX6z0F" w:history="1">
              <w:r>
                <w:rPr>
                  <w:rFonts w:ascii="Times New Roman" w:hAnsi="Times New Roman" w:cs="Times New Roman"/>
                  <w:sz w:val="24"/>
                  <w:szCs w:val="24"/>
                </w:rPr>
                <w:t xml:space="preserve">постановления</w:t>
              </w:r>
            </w:hyperlink>
            <w:r>
              <w:rPr>
                <w:rFonts w:ascii="Times New Roman" w:hAnsi="Times New Roman" w:cs="Times New Roman"/>
                <w:sz w:val="24"/>
                <w:szCs w:val="24"/>
              </w:rPr>
              <w:t xml:space="preserve"> Правительства Белгородской области от 20 апреля 2015 г. N 162-пп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правил награждения, расходования и учета средств из областного бюджета для осуществления ежегодной денежной выплаты лицам, награжденным нагрудным знаком </w:t>
            </w:r>
            <w:r>
              <w:rPr>
                <w:rFonts w:ascii="Times New Roman" w:hAnsi="Times New Roman" w:cs="Times New Roman"/>
                <w:sz w:val="24"/>
                <w:szCs w:val="24"/>
              </w:rPr>
              <w:t xml:space="preserve">«</w:t>
            </w:r>
            <w:r>
              <w:rPr>
                <w:rFonts w:ascii="Times New Roman" w:hAnsi="Times New Roman" w:cs="Times New Roman"/>
                <w:sz w:val="24"/>
                <w:szCs w:val="24"/>
              </w:rPr>
              <w:t xml:space="preserve">Почетный донор России и </w:t>
            </w:r>
            <w:r>
              <w:rPr>
                <w:rFonts w:ascii="Times New Roman" w:hAnsi="Times New Roman" w:cs="Times New Roman"/>
                <w:sz w:val="24"/>
                <w:szCs w:val="24"/>
              </w:rPr>
              <w:t xml:space="preserve">«</w:t>
            </w:r>
            <w:r>
              <w:rPr>
                <w:rFonts w:ascii="Times New Roman" w:hAnsi="Times New Roman" w:cs="Times New Roman"/>
                <w:sz w:val="24"/>
                <w:szCs w:val="24"/>
              </w:rPr>
              <w:t xml:space="preserve">Почетный донор СССР</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1.9</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Предоставление мер социальной поддержки гражданам, имеющим правительственные награды </w:t>
            </w:r>
            <w:r>
              <w:rPr>
                <w:rFonts w:ascii="Times New Roman" w:hAnsi="Times New Roman" w:cs="Times New Roman"/>
                <w:sz w:val="24"/>
                <w:szCs w:val="24"/>
              </w:rPr>
              <w:t xml:space="preserve">–</w:t>
            </w:r>
            <w:r>
              <w:rPr>
                <w:rFonts w:ascii="Times New Roman" w:hAnsi="Times New Roman" w:cs="Times New Roman"/>
                <w:sz w:val="24"/>
                <w:szCs w:val="24"/>
              </w:rPr>
              <w:t xml:space="preserve"> полный кавалер ордена </w:t>
            </w:r>
            <w:r>
              <w:rPr>
                <w:rFonts w:ascii="Times New Roman" w:hAnsi="Times New Roman" w:cs="Times New Roman"/>
                <w:sz w:val="24"/>
                <w:szCs w:val="24"/>
              </w:rPr>
              <w:t xml:space="preserve">«</w:t>
            </w:r>
            <w:r>
              <w:rPr>
                <w:rFonts w:ascii="Times New Roman" w:hAnsi="Times New Roman" w:cs="Times New Roman"/>
                <w:sz w:val="24"/>
                <w:szCs w:val="24"/>
              </w:rPr>
              <w:t xml:space="preserve">Трудовой Славы</w:t>
            </w:r>
            <w:r>
              <w:rPr>
                <w:rFonts w:ascii="Times New Roman" w:hAnsi="Times New Roman" w:cs="Times New Roman"/>
                <w:sz w:val="24"/>
                <w:szCs w:val="24"/>
              </w:rPr>
              <w:t xml:space="preserve">»</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54"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Правительства Белгородской области от 3 октября 2016 года N 353-пп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 расходования на территории Белгородской области средств, поступающих из федерального бюджета на возмещение расходов, связанных с реализацией статьи 9 Закона Российской Федерации от 15 января 1993 года N 4301-1 </w:t>
            </w:r>
            <w:r>
              <w:rPr>
                <w:rFonts w:ascii="Times New Roman" w:hAnsi="Times New Roman" w:cs="Times New Roman"/>
                <w:sz w:val="24"/>
                <w:szCs w:val="24"/>
              </w:rPr>
              <w:t xml:space="preserve">«</w:t>
            </w:r>
            <w:r>
              <w:rPr>
                <w:rFonts w:ascii="Times New Roman" w:hAnsi="Times New Roman" w:cs="Times New Roman"/>
                <w:sz w:val="24"/>
                <w:szCs w:val="24"/>
              </w:rPr>
              <w:t xml:space="preserve">О статусе Героев Советского Союза, Героев Российской Федерации и полных кавалеров ордена Славы</w:t>
            </w:r>
            <w:r>
              <w:rPr>
                <w:rFonts w:ascii="Times New Roman" w:hAnsi="Times New Roman" w:cs="Times New Roman"/>
                <w:sz w:val="24"/>
                <w:szCs w:val="24"/>
              </w:rPr>
              <w:t xml:space="preserve">»</w:t>
            </w:r>
            <w:r>
              <w:rPr>
                <w:rFonts w:ascii="Times New Roman" w:hAnsi="Times New Roman" w:cs="Times New Roman"/>
                <w:sz w:val="24"/>
                <w:szCs w:val="24"/>
              </w:rPr>
              <w:t xml:space="preserve"> и статьи 6.1 Федерального закона от</w:t>
            </w:r>
            <w:r>
              <w:rPr>
                <w:rFonts w:ascii="Times New Roman" w:hAnsi="Times New Roman" w:cs="Times New Roman"/>
                <w:sz w:val="24"/>
                <w:szCs w:val="24"/>
              </w:rPr>
              <w:t xml:space="preserve"> 9 января 1997 года N 5-ФЗ </w:t>
            </w:r>
            <w:r>
              <w:rPr>
                <w:rFonts w:ascii="Times New Roman" w:hAnsi="Times New Roman" w:cs="Times New Roman"/>
                <w:sz w:val="24"/>
                <w:szCs w:val="24"/>
              </w:rPr>
              <w:t xml:space="preserve">«</w:t>
            </w:r>
            <w:r>
              <w:rPr>
                <w:rFonts w:ascii="Times New Roman" w:hAnsi="Times New Roman" w:cs="Times New Roman"/>
                <w:sz w:val="24"/>
                <w:szCs w:val="24"/>
              </w:rPr>
              <w:t xml:space="preserve">О предоставлении социальных гарантий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1.10</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Ежемесячная денежная выплата ветеранам труда, ветеранам военной службы</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55"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56" w:tooltip="consultantplus://offline/ref=650144EFB34E53FF2CFB8B27F552C3FD81557CEC87ED90F6BD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области от 14 декабря 2004 года N 199-пп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порядка осуществления денежной выплаты в</w:t>
            </w:r>
            <w:r>
              <w:rPr>
                <w:rFonts w:ascii="Times New Roman" w:hAnsi="Times New Roman" w:cs="Times New Roman"/>
                <w:sz w:val="24"/>
                <w:szCs w:val="24"/>
              </w:rPr>
              <w:t xml:space="preserve">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1.11</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Ежемесячная денежная выплата труженикам тыла</w:t>
            </w:r>
            <w:r/>
          </w:p>
        </w:tc>
        <w:tc>
          <w:tcPr>
            <w:tcBorders>
              <w:left w:val="single" w:sz="4" w:space="0" w:color="auto"/>
              <w:top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57"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58" w:tooltip="consultantplus://offline/ref=650144EFB34E53FF2CFB8B27F552C3FD81557CEC87ED90F6BD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области от 14 декабря 2004 </w:t>
            </w:r>
            <w:r>
              <w:rPr>
                <w:rFonts w:ascii="Times New Roman" w:hAnsi="Times New Roman" w:cs="Times New Roman"/>
                <w:sz w:val="24"/>
                <w:szCs w:val="24"/>
              </w:rPr>
              <w:t xml:space="preserve">года N 199-пп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порядка осуществления денежной выплаты в</w:t>
            </w:r>
            <w:r>
              <w:rPr>
                <w:rFonts w:ascii="Times New Roman" w:hAnsi="Times New Roman" w:cs="Times New Roman"/>
                <w:sz w:val="24"/>
                <w:szCs w:val="24"/>
              </w:rPr>
              <w:t xml:space="preserve">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1.12</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Ежемесячная денежная выплата реабилитированным лицам</w:t>
            </w:r>
            <w:r/>
          </w:p>
        </w:tc>
        <w:tc>
          <w:tcPr>
            <w:tcBorders>
              <w:left w:val="single" w:sz="4" w:space="0" w:color="auto"/>
              <w:top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59"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60" w:tooltip="consultantplus://offline/ref=650144EFB34E53FF2CFB8B27F552C3FD81557CEC87ED90F6BD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области от 14 декабря 2004 года N 199-пп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порядка осуществления денежной выплаты в</w:t>
            </w:r>
            <w:r>
              <w:rPr>
                <w:rFonts w:ascii="Times New Roman" w:hAnsi="Times New Roman" w:cs="Times New Roman"/>
                <w:sz w:val="24"/>
                <w:szCs w:val="24"/>
              </w:rPr>
              <w:t xml:space="preserve">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1.13</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Ежемесячные денежные выплаты лицам, родившимся в период с 22 июня 1923 года по 3 сентября 1945 года </w:t>
            </w:r>
            <w:r>
              <w:rPr>
                <w:rFonts w:ascii="Times New Roman" w:hAnsi="Times New Roman" w:cs="Times New Roman"/>
                <w:sz w:val="24"/>
                <w:szCs w:val="24"/>
              </w:rPr>
              <w:t xml:space="preserve">«</w:t>
            </w:r>
            <w:r>
              <w:rPr>
                <w:rFonts w:ascii="Times New Roman" w:hAnsi="Times New Roman" w:cs="Times New Roman"/>
                <w:sz w:val="24"/>
                <w:szCs w:val="24"/>
              </w:rPr>
              <w:t xml:space="preserve">Дети войны</w:t>
            </w:r>
            <w:r>
              <w:rPr>
                <w:rFonts w:ascii="Times New Roman" w:hAnsi="Times New Roman" w:cs="Times New Roman"/>
                <w:sz w:val="24"/>
                <w:szCs w:val="24"/>
              </w:rPr>
              <w:t xml:space="preserve">»</w:t>
            </w:r>
            <w:r/>
          </w:p>
        </w:tc>
        <w:tc>
          <w:tcPr>
            <w:tcBorders>
              <w:left w:val="single" w:sz="4" w:space="0" w:color="auto"/>
              <w:top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61"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62" w:tooltip="consultantplus://offline/ref=650144EFB34E53FF2CFB8B27F552C3FD81557CEC87E39FF1BB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области от 4 июня 2012 года N 236-пп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порядка осуществления ежемесячной денежной выплаты лицам, родившимся в период с 22 июня 1923 года по 3 сентября 1945 года (Дети войны)</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1.14</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субсидий ветеранам боевых действий и другим категориям военнослужащих</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63"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64" w:tooltip="consultantplus://offline/ref=650144EFB34E53FF2CFB8B27F552C3FD81557CEC87E190F1B1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области от 18 марта 2005 года N 48-пп </w:t>
            </w:r>
            <w:r>
              <w:rPr>
                <w:rFonts w:ascii="Times New Roman" w:hAnsi="Times New Roman" w:cs="Times New Roman"/>
                <w:sz w:val="24"/>
                <w:szCs w:val="24"/>
              </w:rPr>
              <w:t xml:space="preserve">«</w:t>
            </w:r>
            <w:r>
              <w:rPr>
                <w:rFonts w:ascii="Times New Roman" w:hAnsi="Times New Roman" w:cs="Times New Roman"/>
                <w:sz w:val="24"/>
                <w:szCs w:val="24"/>
              </w:rPr>
              <w:t xml:space="preserve">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1.15</w:t>
            </w:r>
            <w:r/>
          </w:p>
        </w:tc>
        <w:tc>
          <w:tcPr>
            <w:tcBorders>
              <w:left w:val="single" w:sz="4" w:space="0" w:color="auto"/>
              <w:top w:val="single" w:sz="4" w:space="0" w:color="auto"/>
              <w:right w:val="single" w:sz="4" w:space="0" w:color="auto"/>
              <w:bottom w:val="single" w:sz="4" w:space="0" w:color="auto"/>
            </w:tcBorders>
            <w:tcW w:w="3324" w:type="dxa"/>
            <w:vAlign w:val="bottom"/>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Осуществление полномочий субъекта Российской Федерации на выплату ежемесячных пособий отдельным категориям граждан (инвал</w:t>
            </w:r>
            <w:r>
              <w:rPr>
                <w:rFonts w:ascii="Times New Roman" w:hAnsi="Times New Roman" w:cs="Times New Roman"/>
                <w:sz w:val="24"/>
                <w:szCs w:val="24"/>
              </w:rPr>
              <w:t xml:space="preserve">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65"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66" w:tooltip="consultantplus://offline/ref=650144EFB34E53FF2CFB8B27F552C3FD81557CEC87E391F0B1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24 декабря 2007 года N 306-пп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 осуществления выплаты ежемесячных пособий отдельным категориям граждан</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1.16</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Предоставление материальной и иной помощи для погребения</w:t>
            </w:r>
            <w:r/>
          </w:p>
        </w:tc>
        <w:tc>
          <w:tcPr>
            <w:tcBorders>
              <w:left w:val="single" w:sz="4" w:space="0" w:color="auto"/>
              <w:top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67"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68" w:tooltip="consultantplus://offline/ref=650144EFB34E53FF2CFB8B27F552C3FD81557CEC87ED90F7BD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26 января 2009 года N 24-пп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 предоставления социального пособия на погребение</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1.17</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пособий малоимущим гражданам и гражданам, оказавшиеся в тяжелой жизненной ситуации</w:t>
            </w:r>
            <w:r/>
          </w:p>
        </w:tc>
        <w:tc>
          <w:tcPr>
            <w:tcBorders>
              <w:left w:val="single" w:sz="4" w:space="0" w:color="auto"/>
              <w:top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Социальный </w:t>
            </w:r>
            <w:hyperlink r:id="rId69" w:tooltip="consultantplus://offline/ref=650144EFB34E53FF2CFB8B27F552C3FD81557CEC87ED9CF7BCE136781E28F0AEX6z0F"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Белгородской области;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hyperlink r:id="rId70" w:tooltip="consultantplus://offline/ref=650144EFB34E53FF2CFB8B27F552C3FD81557CEC87E39DF4BF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31 января 2006 года N 25-пп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 предоставления мер социальной защиты малоимущим гражданам и гражданам, оказавшимся в трудной жизненной ситуации</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1.18</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муниципальной доплаты к пенсии</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р</w:t>
            </w:r>
            <w:r>
              <w:rPr>
                <w:rFonts w:ascii="Times New Roman" w:hAnsi="Times New Roman" w:cs="Times New Roman"/>
                <w:sz w:val="24"/>
                <w:szCs w:val="24"/>
              </w:rPr>
              <w:t xml:space="preserve">ешение совета депутатов Валуйского городского округа от 24 апреля 2019 № 247 «О пенсионном обеспечении лиц, замещавших муниципальные должности  и должности муниципальной службы»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админи</w:t>
            </w:r>
            <w:r>
              <w:rPr>
                <w:rFonts w:ascii="Times New Roman" w:hAnsi="Times New Roman" w:cs="Times New Roman"/>
                <w:sz w:val="24"/>
                <w:szCs w:val="24"/>
              </w:rPr>
              <w:t xml:space="preserve">страции Валуйского городского округа от 29 мая 2019 года №879 «О реализации решения совета депутатов Валуйского городского округа от 24 апреля 2019 № 247 « О пенсионном обеспечении лиц, замещавших муниципальные должности  и должности муниципальной службы»»</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1.19</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пособия лицам, которым присвоено звание </w:t>
            </w:r>
            <w:r>
              <w:rPr>
                <w:rFonts w:ascii="Times New Roman" w:hAnsi="Times New Roman" w:cs="Times New Roman"/>
                <w:sz w:val="24"/>
                <w:szCs w:val="24"/>
              </w:rPr>
              <w:t xml:space="preserve">«</w:t>
            </w:r>
            <w:r>
              <w:rPr>
                <w:rFonts w:ascii="Times New Roman" w:hAnsi="Times New Roman" w:cs="Times New Roman"/>
                <w:sz w:val="24"/>
                <w:szCs w:val="24"/>
              </w:rPr>
              <w:t xml:space="preserve">Почетный гражданин Валуйского городского округа Белгородской области</w:t>
            </w:r>
            <w:r>
              <w:rPr>
                <w:rFonts w:ascii="Times New Roman" w:hAnsi="Times New Roman" w:cs="Times New Roman"/>
                <w:sz w:val="24"/>
                <w:szCs w:val="24"/>
              </w:rPr>
              <w:t xml:space="preserve">»</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решение </w:t>
            </w:r>
            <w:r>
              <w:rPr>
                <w:rFonts w:ascii="Times New Roman" w:hAnsi="Times New Roman" w:cs="Times New Roman"/>
                <w:sz w:val="24"/>
                <w:szCs w:val="24"/>
              </w:rPr>
              <w:t xml:space="preserve">совета депутатов от 25 апреля 2019 года №245 «Об утверждении Положения о почетном звании «Почетный гражданин Валуйского городского округа»</w:t>
            </w:r>
            <w:r/>
          </w:p>
        </w:tc>
      </w:tr>
      <w:tr>
        <w:trPr/>
        <w:tc>
          <w:tcPr>
            <w:tcBorders>
              <w:left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1.20</w:t>
            </w:r>
            <w:r/>
          </w:p>
        </w:tc>
        <w:tc>
          <w:tcPr>
            <w:tcBorders>
              <w:left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пособий гражданам, подвергшимся воздействию радиации</w:t>
            </w:r>
            <w:r/>
          </w:p>
        </w:tc>
        <w:tc>
          <w:tcPr>
            <w:tcBorders>
              <w:left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71" w:tooltip="consultantplus://offline/ref=650144EFB34E53FF2CFB8B31F63E99F0875F2BE78AE692A6E4BE6D2549X2z1F" w:history="1">
              <w:r>
                <w:rPr>
                  <w:rFonts w:ascii="Times New Roman" w:hAnsi="Times New Roman" w:cs="Times New Roman"/>
                  <w:sz w:val="24"/>
                  <w:szCs w:val="24"/>
                </w:rPr>
                <w:t xml:space="preserve">закон</w:t>
              </w:r>
            </w:hyperlink>
            <w:r>
              <w:rPr>
                <w:rFonts w:ascii="Times New Roman" w:hAnsi="Times New Roman" w:cs="Times New Roman"/>
                <w:sz w:val="24"/>
                <w:szCs w:val="24"/>
              </w:rPr>
              <w:t xml:space="preserve"> N 1244-1 от 15.05.1991 </w:t>
            </w:r>
            <w:r>
              <w:rPr>
                <w:rFonts w:ascii="Times New Roman" w:hAnsi="Times New Roman" w:cs="Times New Roman"/>
                <w:sz w:val="24"/>
                <w:szCs w:val="24"/>
              </w:rPr>
              <w:t xml:space="preserve">«</w:t>
            </w:r>
            <w:r>
              <w:rPr>
                <w:rFonts w:ascii="Times New Roman" w:hAnsi="Times New Roman" w:cs="Times New Roman"/>
                <w:sz w:val="24"/>
                <w:szCs w:val="24"/>
              </w:rPr>
              <w:t xml:space="preserve">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-Федеральный закон от 6 декабря 2021 г. № 409-ФЗ “О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w:t>
            </w:r>
            <w:r>
              <w:rPr>
                <w:rFonts w:ascii="Times New Roman" w:hAnsi="Times New Roman" w:cs="Times New Roman"/>
                <w:sz w:val="24"/>
                <w:szCs w:val="24"/>
              </w:rPr>
              <w:t xml:space="preserve">«</w:t>
            </w:r>
            <w:r>
              <w:rPr>
                <w:rFonts w:ascii="Times New Roman" w:hAnsi="Times New Roman" w:cs="Times New Roman"/>
                <w:sz w:val="24"/>
                <w:szCs w:val="24"/>
              </w:rPr>
              <w:t xml:space="preserve">О прожиточном минимуме в Российской Федерации</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1.21</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Оказание адресной финансовой помощи гражданам Украины</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hyperlink r:id="rId72" w:tooltip="consultantplus://offline/ref=650144EFB34E53FF2CFB8B27F552C3FD81557CEC86E190F5BE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22 сентября 2014 года N 356-пп </w:t>
            </w:r>
            <w:r>
              <w:rPr>
                <w:rFonts w:ascii="Times New Roman" w:hAnsi="Times New Roman" w:cs="Times New Roman"/>
                <w:sz w:val="24"/>
                <w:szCs w:val="24"/>
              </w:rPr>
              <w:t xml:space="preserve">«</w:t>
            </w:r>
            <w:r>
              <w:rPr>
                <w:rFonts w:ascii="Times New Roman" w:hAnsi="Times New Roman" w:cs="Times New Roman"/>
                <w:sz w:val="24"/>
                <w:szCs w:val="24"/>
              </w:rPr>
              <w:t xml:space="preserve">Об</w:t>
            </w:r>
            <w:r>
              <w:rPr>
                <w:rFonts w:ascii="Times New Roman" w:hAnsi="Times New Roman" w:cs="Times New Roman"/>
                <w:sz w:val="24"/>
                <w:szCs w:val="24"/>
              </w:rPr>
              <w:t xml:space="preserve"> оказании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на территории Белгородской области в жилых помещениях граждан Российской Федерации, в 2014 году</w:t>
            </w:r>
            <w:r>
              <w:rPr>
                <w:rFonts w:ascii="Times New Roman" w:hAnsi="Times New Roman" w:cs="Times New Roman"/>
                <w:sz w:val="24"/>
                <w:szCs w:val="24"/>
              </w:rPr>
              <w:t xml:space="preserve">»</w:t>
            </w:r>
            <w:r/>
          </w:p>
        </w:tc>
      </w:tr>
      <w:tr>
        <w:trPr/>
        <w:tc>
          <w:tcPr>
            <w:tcBorders>
              <w:left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1.22</w:t>
            </w:r>
            <w:r/>
          </w:p>
        </w:tc>
        <w:tc>
          <w:tcPr>
            <w:tcBorders>
              <w:left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ЕДК по уплате взносов на </w:t>
            </w:r>
            <w:r>
              <w:rPr>
                <w:rFonts w:ascii="Times New Roman" w:hAnsi="Times New Roman" w:cs="Times New Roman"/>
                <w:sz w:val="24"/>
                <w:szCs w:val="24"/>
              </w:rPr>
              <w:t xml:space="preserve">кап</w:t>
            </w:r>
            <w:r>
              <w:rPr>
                <w:rFonts w:ascii="Times New Roman" w:hAnsi="Times New Roman" w:cs="Times New Roman"/>
                <w:sz w:val="24"/>
                <w:szCs w:val="24"/>
              </w:rPr>
              <w:t xml:space="preserve">.р</w:t>
            </w:r>
            <w:r>
              <w:rPr>
                <w:rFonts w:ascii="Times New Roman" w:hAnsi="Times New Roman" w:cs="Times New Roman"/>
                <w:sz w:val="24"/>
                <w:szCs w:val="24"/>
              </w:rPr>
              <w:t xml:space="preserve">емонт</w:t>
            </w:r>
            <w:r>
              <w:rPr>
                <w:rFonts w:ascii="Times New Roman" w:hAnsi="Times New Roman" w:cs="Times New Roman"/>
                <w:sz w:val="24"/>
                <w:szCs w:val="24"/>
              </w:rPr>
              <w:t xml:space="preserve"> гражданам старше 70 </w:t>
            </w:r>
            <w:r>
              <w:rPr>
                <w:rFonts w:ascii="Times New Roman" w:hAnsi="Times New Roman" w:cs="Times New Roman"/>
                <w:sz w:val="24"/>
                <w:szCs w:val="24"/>
              </w:rPr>
              <w:t xml:space="preserve">–</w:t>
            </w:r>
            <w:r>
              <w:rPr>
                <w:rFonts w:ascii="Times New Roman" w:hAnsi="Times New Roman" w:cs="Times New Roman"/>
                <w:sz w:val="24"/>
                <w:szCs w:val="24"/>
              </w:rPr>
              <w:t xml:space="preserve">80</w:t>
            </w:r>
            <w:r>
              <w:rPr>
                <w:rFonts w:ascii="Times New Roman" w:hAnsi="Times New Roman" w:cs="Times New Roman"/>
                <w:sz w:val="24"/>
                <w:szCs w:val="24"/>
              </w:rPr>
              <w:t xml:space="preserve"> лет</w:t>
            </w:r>
            <w:r>
              <w:rPr>
                <w:rFonts w:ascii="Times New Roman" w:hAnsi="Times New Roman" w:cs="Times New Roman"/>
                <w:sz w:val="24"/>
                <w:szCs w:val="24"/>
              </w:rPr>
              <w:t xml:space="preserve">, старше 80 лет</w:t>
            </w:r>
            <w:r/>
          </w:p>
        </w:tc>
        <w:tc>
          <w:tcPr>
            <w:tcBorders>
              <w:left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hyperlink r:id="rId73" w:tooltip="consultantplus://offline/ref=650144EFB34E53FF2CFB8B27F552C3FD81557CEC87E798F7BE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4 июля 2016 года N 249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1.23</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ЕДК по уплате взносов на </w:t>
            </w:r>
            <w:r>
              <w:rPr>
                <w:rFonts w:ascii="Times New Roman" w:hAnsi="Times New Roman" w:cs="Times New Roman"/>
                <w:sz w:val="24"/>
                <w:szCs w:val="24"/>
              </w:rPr>
              <w:t xml:space="preserve">кап</w:t>
            </w:r>
            <w:r>
              <w:rPr>
                <w:rFonts w:ascii="Times New Roman" w:hAnsi="Times New Roman" w:cs="Times New Roman"/>
                <w:sz w:val="24"/>
                <w:szCs w:val="24"/>
              </w:rPr>
              <w:t xml:space="preserve">.р</w:t>
            </w:r>
            <w:r>
              <w:rPr>
                <w:rFonts w:ascii="Times New Roman" w:hAnsi="Times New Roman" w:cs="Times New Roman"/>
                <w:sz w:val="24"/>
                <w:szCs w:val="24"/>
              </w:rPr>
              <w:t xml:space="preserve">емонт</w:t>
            </w:r>
            <w:r>
              <w:rPr>
                <w:rFonts w:ascii="Times New Roman" w:hAnsi="Times New Roman" w:cs="Times New Roman"/>
                <w:sz w:val="24"/>
                <w:szCs w:val="24"/>
              </w:rPr>
              <w:t xml:space="preserve"> гражданам старше 80 лет</w:t>
            </w:r>
            <w:r/>
          </w:p>
        </w:tc>
        <w:tc>
          <w:tcPr>
            <w:tcBorders>
              <w:left w:val="single" w:sz="4" w:space="0" w:color="auto"/>
              <w:top w:val="single" w:sz="4" w:space="0" w:color="auto"/>
              <w:right w:val="single" w:sz="4" w:space="0" w:color="auto"/>
              <w:bottom w:val="single" w:sz="4" w:space="0" w:color="auto"/>
            </w:tcBorders>
            <w:tcW w:w="6539" w:type="dxa"/>
            <w:vAlign w:val="bottom"/>
            <w:textDirection w:val="lrTb"/>
            <w:noWrap w:val="false"/>
          </w:tcPr>
          <w:p>
            <w:pPr>
              <w:jc w:val="both"/>
              <w:spacing w:lineRule="auto" w:line="240" w:after="0"/>
              <w:rPr>
                <w:rFonts w:ascii="Times New Roman" w:hAnsi="Times New Roman" w:cs="Times New Roman"/>
                <w:sz w:val="24"/>
                <w:szCs w:val="24"/>
              </w:rPr>
            </w:pPr>
            <w:r/>
            <w:hyperlink r:id="rId74" w:tooltip="consultantplus://offline/ref=650144EFB34E53FF2CFB8B27F552C3FD81557CEC87E798F7BE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Белгородской области от 4 июля 2016 года N 249 </w:t>
            </w:r>
            <w:r>
              <w:rPr>
                <w:rFonts w:ascii="Times New Roman" w:hAnsi="Times New Roman" w:cs="Times New Roman"/>
                <w:sz w:val="24"/>
                <w:szCs w:val="24"/>
              </w:rPr>
              <w:t xml:space="preserve">«</w:t>
            </w:r>
            <w:r>
              <w:rPr>
                <w:rFonts w:ascii="Times New Roman" w:hAnsi="Times New Roman" w:cs="Times New Roman"/>
                <w:sz w:val="24"/>
                <w:szCs w:val="24"/>
              </w:rPr>
              <w:t xml:space="preserve">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1.24 </w:t>
            </w:r>
            <w:r/>
          </w:p>
          <w:p>
            <w:pPr>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компенсации расходов в целях соблюдения утверждённых предельных </w:t>
            </w:r>
            <w:r>
              <w:rPr>
                <w:rFonts w:ascii="Times New Roman" w:hAnsi="Times New Roman" w:cs="Times New Roman"/>
                <w:sz w:val="24"/>
                <w:szCs w:val="24"/>
              </w:rPr>
              <w:t xml:space="preserve">(максимальных) индексов изменения размера вносимой гражданами платы за коммунальные услуги</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Белгородской области от 26 декабря 2016 года №458-пп </w:t>
            </w:r>
            <w:r>
              <w:rPr>
                <w:rFonts w:ascii="Times New Roman" w:hAnsi="Times New Roman" w:cs="Times New Roman"/>
                <w:sz w:val="24"/>
                <w:szCs w:val="24"/>
              </w:rPr>
              <w:t xml:space="preserve">«</w:t>
            </w:r>
            <w:r>
              <w:rPr>
                <w:rFonts w:ascii="Times New Roman" w:hAnsi="Times New Roman" w:cs="Times New Roman"/>
                <w:sz w:val="24"/>
                <w:szCs w:val="24"/>
              </w:rPr>
              <w:t xml:space="preserve">Об установлении дополнительной меры социальной поддержки граждан в </w:t>
            </w:r>
            <w:r>
              <w:rPr>
                <w:rFonts w:ascii="Times New Roman" w:hAnsi="Times New Roman" w:cs="Times New Roman"/>
                <w:sz w:val="24"/>
                <w:szCs w:val="24"/>
              </w:rPr>
              <w:t xml:space="preserve">целях соблюдения утвержденных предельных (максимальных) индексов изменения размера вносимой гражданами платы за коммунальные услуги</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1.25 </w:t>
            </w:r>
            <w:r/>
          </w:p>
          <w:p>
            <w:pPr>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Социальный кодекс Белгородской области</w:t>
            </w:r>
            <w:r/>
          </w:p>
        </w:tc>
      </w:tr>
      <w:tr>
        <w:trPr>
          <w:trHeight w:val="1707"/>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1.26.</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реализации постановления</w:t>
            </w:r>
            <w:r>
              <w:rPr>
                <w:rFonts w:ascii="Times New Roman" w:hAnsi="Times New Roman" w:cs="Times New Roman"/>
                <w:sz w:val="24"/>
                <w:szCs w:val="24"/>
              </w:rPr>
              <w:t xml:space="preserve"> администрации Валуйского городского округа от 22 июля 2019 года №1283 «Об установлении дополнительной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r/>
          </w:p>
        </w:tc>
      </w:tr>
      <w:tr>
        <w:trPr>
          <w:trHeight w:val="1128"/>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1.27</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пособия лицам, которым присвоено звание </w:t>
            </w:r>
            <w:r>
              <w:rPr>
                <w:rFonts w:ascii="Times New Roman" w:hAnsi="Times New Roman" w:cs="Times New Roman"/>
                <w:sz w:val="24"/>
                <w:szCs w:val="24"/>
              </w:rPr>
              <w:t xml:space="preserve">«</w:t>
            </w:r>
            <w:r>
              <w:rPr>
                <w:rFonts w:ascii="Times New Roman" w:hAnsi="Times New Roman" w:cs="Times New Roman"/>
                <w:sz w:val="24"/>
                <w:szCs w:val="24"/>
              </w:rPr>
              <w:t xml:space="preserve"> Почетный гражданин Белгородской области</w:t>
            </w:r>
            <w:r>
              <w:rPr>
                <w:rFonts w:ascii="Times New Roman" w:hAnsi="Times New Roman" w:cs="Times New Roman"/>
                <w:sz w:val="24"/>
                <w:szCs w:val="24"/>
              </w:rPr>
              <w:t xml:space="preserve">»</w:t>
            </w:r>
            <w:r/>
          </w:p>
        </w:tc>
        <w:tc>
          <w:tcPr>
            <w:shd w:val="clear" w:fill="FFFFFF" w:color="auto"/>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Белгородской области от 20 августа 2018 года № 313-пп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порядка осуществления ежемесячных пособий гражданам, имеющим звание </w:t>
            </w:r>
            <w:r>
              <w:rPr>
                <w:rFonts w:ascii="Times New Roman" w:hAnsi="Times New Roman" w:cs="Times New Roman"/>
                <w:sz w:val="24"/>
                <w:szCs w:val="24"/>
              </w:rPr>
              <w:t xml:space="preserve">«</w:t>
            </w:r>
            <w:r>
              <w:rPr>
                <w:rFonts w:ascii="Times New Roman" w:hAnsi="Times New Roman" w:cs="Times New Roman"/>
                <w:sz w:val="24"/>
                <w:szCs w:val="24"/>
              </w:rPr>
              <w:t xml:space="preserve">Почетный гражданин Белгородской области</w:t>
            </w:r>
            <w:r>
              <w:rPr>
                <w:rFonts w:ascii="Times New Roman" w:hAnsi="Times New Roman" w:cs="Times New Roman"/>
                <w:sz w:val="24"/>
                <w:szCs w:val="24"/>
              </w:rPr>
              <w:t xml:space="preserve">»</w:t>
            </w:r>
            <w:r/>
          </w:p>
        </w:tc>
      </w:tr>
      <w:tr>
        <w:trPr>
          <w:trHeight w:val="1569"/>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1.28.</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Выплаты, связанные с оказанием государственной социальной помощи на основании социального контракта отдельным категориям граждан</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pacing w:val="2"/>
                <w:sz w:val="24"/>
                <w:szCs w:val="24"/>
                <w:shd w:val="clear" w:fill="FFFFFF" w:color="auto"/>
              </w:rPr>
              <w:t xml:space="preserve">ПОСТАНОВЛЕНИЕ ПРАВИТЕЛЬСТВА БЕЛГОРОДСКОЙ ОБЛАСТИ от 22 июня 2020 года N 273-пп</w:t>
            </w:r>
            <w:r>
              <w:rPr>
                <w:rFonts w:ascii="Times New Roman" w:hAnsi="Times New Roman" w:cs="Times New Roman"/>
                <w:spacing w:val="2"/>
                <w:sz w:val="24"/>
                <w:szCs w:val="24"/>
              </w:rPr>
              <w:br/>
            </w:r>
            <w:r>
              <w:rPr>
                <w:rFonts w:ascii="Times New Roman" w:hAnsi="Times New Roman" w:cs="Times New Roman"/>
                <w:spacing w:val="2"/>
                <w:sz w:val="24"/>
                <w:szCs w:val="24"/>
                <w:shd w:val="clear" w:fill="FFFFFF" w:color="auto"/>
              </w:rPr>
              <w:t xml:space="preserve">«О предоставлении мер социальной защиты гражданам, оказавшимся в трудной жизненной ситуации»</w:t>
            </w:r>
            <w:r/>
          </w:p>
        </w:tc>
      </w:tr>
      <w:tr>
        <w:trPr>
          <w:trHeight w:val="1569"/>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1.29</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Выплата ежемесячных денежных компенсаций расходов по оплате электроэнергии, приобретённой на нужды </w:t>
            </w:r>
            <w:r>
              <w:rPr>
                <w:rFonts w:ascii="Times New Roman" w:hAnsi="Times New Roman" w:cs="Times New Roman"/>
                <w:sz w:val="24"/>
                <w:szCs w:val="24"/>
              </w:rPr>
              <w:t xml:space="preserve">электроотопления</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pacing w:val="2"/>
                <w:sz w:val="24"/>
                <w:szCs w:val="24"/>
                <w:shd w:val="clear" w:fill="FFFFFF" w:color="auto"/>
              </w:rPr>
            </w:pPr>
            <w:r>
              <w:rPr>
                <w:rFonts w:ascii="Times New Roman" w:hAnsi="Times New Roman" w:cs="Times New Roman"/>
                <w:spacing w:val="2"/>
                <w:sz w:val="24"/>
                <w:szCs w:val="24"/>
                <w:shd w:val="clear" w:fill="FFFFFF" w:color="auto"/>
              </w:rPr>
              <w:t xml:space="preserve">Постановление Правительства Белгородской области от 04.07.2022 № 408-пп "О порядке предоставления мер социальной защиты гражданам по оплате электроэнергии, приобретенной на нужды </w:t>
            </w:r>
            <w:r>
              <w:rPr>
                <w:rFonts w:ascii="Times New Roman" w:hAnsi="Times New Roman" w:cs="Times New Roman"/>
                <w:spacing w:val="2"/>
                <w:sz w:val="24"/>
                <w:szCs w:val="24"/>
                <w:shd w:val="clear" w:fill="FFFFFF" w:color="auto"/>
              </w:rPr>
              <w:t xml:space="preserve">электроотопления</w:t>
            </w:r>
            <w:r>
              <w:rPr>
                <w:rFonts w:ascii="Times New Roman" w:hAnsi="Times New Roman" w:cs="Times New Roman"/>
                <w:spacing w:val="2"/>
                <w:sz w:val="24"/>
                <w:szCs w:val="24"/>
                <w:shd w:val="clear" w:fill="FFFFFF" w:color="auto"/>
              </w:rPr>
              <w:t xml:space="preserve"> в </w:t>
            </w:r>
            <w:r>
              <w:rPr>
                <w:rFonts w:ascii="Times New Roman" w:hAnsi="Times New Roman" w:cs="Times New Roman"/>
                <w:spacing w:val="2"/>
                <w:sz w:val="24"/>
                <w:szCs w:val="24"/>
                <w:shd w:val="clear" w:fill="FFFFFF" w:color="auto"/>
              </w:rPr>
              <w:t xml:space="preserve">негазифицированных</w:t>
            </w:r>
            <w:r>
              <w:rPr>
                <w:rFonts w:ascii="Times New Roman" w:hAnsi="Times New Roman" w:cs="Times New Roman"/>
                <w:spacing w:val="2"/>
                <w:sz w:val="24"/>
                <w:szCs w:val="24"/>
                <w:shd w:val="clear" w:fill="FFFFFF" w:color="auto"/>
              </w:rPr>
              <w:t xml:space="preserve"> жилых домах, на территории Белгородской области"</w:t>
            </w:r>
            <w:r/>
          </w:p>
        </w:tc>
      </w:tr>
      <w:tr>
        <w:trPr>
          <w:trHeight w:val="1569"/>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1.30 </w:t>
            </w:r>
            <w:r/>
          </w:p>
        </w:tc>
        <w:tc>
          <w:tcPr>
            <w:tcBorders>
              <w:left w:val="single" w:sz="4" w:space="0" w:color="auto"/>
              <w:top w:val="single" w:sz="4" w:space="0" w:color="auto"/>
              <w:right w:val="single" w:sz="4" w:space="0" w:color="auto"/>
              <w:bottom w:val="single" w:sz="4" w:space="0" w:color="auto"/>
            </w:tcBorders>
            <w:tcW w:w="332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Единовременная денежная выплата участникам боевых действий</w:t>
            </w:r>
            <w:r/>
          </w:p>
        </w:tc>
        <w:tc>
          <w:tcPr>
            <w:tcBorders>
              <w:left w:val="single" w:sz="4" w:space="0" w:color="auto"/>
              <w:top w:val="single" w:sz="4" w:space="0" w:color="auto"/>
              <w:right w:val="single" w:sz="4" w:space="0" w:color="auto"/>
              <w:bottom w:val="single" w:sz="4" w:space="0" w:color="auto"/>
            </w:tcBorders>
            <w:tcW w:w="6539" w:type="dxa"/>
            <w:textDirection w:val="lrTb"/>
            <w:noWrap w:val="false"/>
          </w:tcPr>
          <w:p>
            <w:pPr>
              <w:jc w:val="both"/>
              <w:spacing w:lineRule="auto" w:line="240" w:after="0"/>
              <w:rPr>
                <w:rFonts w:ascii="Times New Roman" w:hAnsi="Times New Roman" w:cs="Times New Roman"/>
                <w:spacing w:val="2"/>
                <w:sz w:val="24"/>
                <w:szCs w:val="24"/>
                <w:shd w:val="clear" w:fill="FFFFFF" w:color="auto"/>
              </w:rPr>
            </w:pPr>
            <w:r>
              <w:rPr>
                <w:rFonts w:ascii="Times New Roman" w:hAnsi="Times New Roman" w:cs="Times New Roman" w:eastAsia="Calibri"/>
                <w:sz w:val="24"/>
                <w:szCs w:val="24"/>
                <w:lang w:eastAsia="en-US"/>
              </w:rPr>
              <w:t xml:space="preserve">Постановление администрации Валуйского городского округа от 25 мая 2023 года №846 «Об утверждении порядка  назначен</w:t>
            </w:r>
            <w:r>
              <w:rPr>
                <w:rFonts w:ascii="Times New Roman" w:hAnsi="Times New Roman" w:cs="Times New Roman" w:eastAsia="Calibri"/>
                <w:sz w:val="24"/>
                <w:szCs w:val="24"/>
                <w:lang w:eastAsia="en-US"/>
              </w:rPr>
              <w:t xml:space="preserve">ия и выплаты ежегодной денежной выплаты участникам боевых действий из средств бюджета Валуйского городского округа и порядка расходования и учета средств бюджета Валуйского городского округа на выплату ежегодной денежной выплаты участникам боевых действий»</w:t>
            </w:r>
            <w:r/>
          </w:p>
        </w:tc>
      </w:tr>
    </w:tbl>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Система основных мероприятий и показателей муниципальной программы представлена в Приложении </w:t>
      </w:r>
      <w:r>
        <w:rPr>
          <w:rFonts w:ascii="Times New Roman" w:hAnsi="Times New Roman" w:cs="Times New Roman"/>
          <w:sz w:val="24"/>
          <w:szCs w:val="24"/>
        </w:rPr>
        <w:t xml:space="preserve">№</w:t>
      </w:r>
      <w:r>
        <w:rPr>
          <w:rFonts w:ascii="Times New Roman" w:hAnsi="Times New Roman" w:cs="Times New Roman"/>
          <w:sz w:val="24"/>
          <w:szCs w:val="24"/>
        </w:rPr>
        <w:t xml:space="preserve">1 к муниципальной программе </w:t>
      </w:r>
      <w:r>
        <w:rPr>
          <w:rFonts w:ascii="Times New Roman" w:hAnsi="Times New Roman" w:cs="Times New Roman"/>
          <w:sz w:val="24"/>
          <w:szCs w:val="24"/>
        </w:rPr>
        <w:t xml:space="preserve">«</w:t>
      </w:r>
      <w:r>
        <w:rPr>
          <w:rFonts w:ascii="Times New Roman" w:hAnsi="Times New Roman" w:cs="Times New Roman"/>
          <w:sz w:val="24"/>
          <w:szCs w:val="24"/>
        </w:rPr>
        <w:t xml:space="preserve">Социальная поддержка граждан в  Валуйском городском округе»</w:t>
      </w:r>
      <w:r>
        <w:rPr>
          <w:rFonts w:ascii="Times New Roman" w:hAnsi="Times New Roman" w:cs="Times New Roman"/>
          <w:sz w:val="24"/>
          <w:szCs w:val="24"/>
        </w:rPr>
        <w:t xml:space="preserve">.</w:t>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4. Прогноз конечных результатов подпрограммы 1.</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Перечень показателей подпрограммы 1</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ходе реализации подпрограммы 1 качество и уровень жизни населения  Валуйского городского округа может соответствовать должному уровню. Постоянным и устойчивым станет сокращение </w:t>
      </w:r>
      <w:r>
        <w:rPr>
          <w:rFonts w:ascii="Times New Roman" w:hAnsi="Times New Roman" w:cs="Times New Roman"/>
          <w:sz w:val="24"/>
          <w:szCs w:val="24"/>
        </w:rPr>
        <w:t xml:space="preserve">малоимущих</w:t>
      </w:r>
      <w:r>
        <w:rPr>
          <w:rFonts w:ascii="Times New Roman" w:hAnsi="Times New Roman" w:cs="Times New Roman"/>
          <w:sz w:val="24"/>
          <w:szCs w:val="24"/>
        </w:rPr>
        <w:t xml:space="preserve"> в обществе. Современная социальная инфраструктура обеспечит население доступными и качественными социальными услугами. Поднимется степень удовлетворенности населения качеством социальной сферы и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осуществления ряда функций в рамках достижения цели подпрограммы 1 будут использованы следующие показатели: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доли граждан, получающих меры социальной </w:t>
      </w:r>
      <w:r>
        <w:rPr>
          <w:rFonts w:ascii="Times New Roman" w:hAnsi="Times New Roman" w:cs="Times New Roman"/>
          <w:sz w:val="24"/>
          <w:szCs w:val="24"/>
        </w:rPr>
        <w:t xml:space="preserve">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правовой базой Валуйского городского округа, до 100 процентов ежегодно;</w:t>
      </w:r>
      <w:r/>
    </w:p>
    <w:p>
      <w:pPr>
        <w:ind w:firstLine="540"/>
        <w:jc w:val="both"/>
        <w:spacing w:lineRule="auto" w:line="240" w:after="0"/>
        <w:shd w:val="clear" w:fill="FFFFFF" w:color="auto"/>
        <w:rPr>
          <w:rFonts w:ascii="Times New Roman" w:hAnsi="Times New Roman" w:cs="Times New Roman"/>
          <w:sz w:val="24"/>
          <w:szCs w:val="24"/>
        </w:rPr>
      </w:pPr>
      <w:r>
        <w:rPr>
          <w:rFonts w:ascii="Times New Roman" w:hAnsi="Times New Roman" w:cs="Times New Roman"/>
          <w:sz w:val="24"/>
          <w:szCs w:val="24"/>
          <w:shd w:val="clear" w:fill="FFFFFF" w:color="auto"/>
        </w:rPr>
        <w:t xml:space="preserve">- </w:t>
      </w:r>
      <w:r>
        <w:rPr>
          <w:rFonts w:ascii="Times New Roman" w:hAnsi="Times New Roman" w:cs="Times New Roman"/>
          <w:sz w:val="24"/>
          <w:szCs w:val="24"/>
          <w:shd w:val="clear" w:fill="FFFFFF" w:color="auto"/>
        </w:rPr>
        <w:t xml:space="preserve">доля назначенных мер социальной поддержки, от количества обратившихся  отдельных категорий граждан в денежной форме </w:t>
      </w:r>
      <w:r>
        <w:rPr>
          <w:rFonts w:ascii="Times New Roman" w:hAnsi="Times New Roman" w:cs="Times New Roman"/>
          <w:sz w:val="24"/>
          <w:szCs w:val="24"/>
          <w:shd w:val="clear" w:fill="FFFFFF" w:color="auto"/>
        </w:rPr>
        <w:t xml:space="preserve">достигнет 95 процентов к 2020 году, сохранение показателя до 2025 года.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5. Ресурсное обеспечение подпрограммы 1</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в 2015 - 2020 годах за счет всех источников финансирования составил 912 495,2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2015 - 2020 годах за счет средств областного бюджета составил 459 883,3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2015 - 2020 годах за счет средств федерального бюджета составил 419 443,1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2015 - 2020 годах за счет средств бюджета городского округа составит 33 168,8 тыс. руб. 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год –4518,0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2016 год –5095,2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2017 год –5186,0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2018 год – 5202,0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2019 год – 6218,6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2020 год – 6949,0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программы в 2021 - 2025 годах за счет всех источников финансирования составит </w:t>
      </w:r>
      <w:r>
        <w:rPr>
          <w:rFonts w:ascii="Times New Roman" w:hAnsi="Times New Roman" w:cs="Times New Roman"/>
          <w:sz w:val="24"/>
          <w:szCs w:val="24"/>
        </w:rPr>
        <w:t xml:space="preserve">1 097 658,9 </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средств областного бюджета составит </w:t>
      </w:r>
      <w:r>
        <w:rPr>
          <w:rFonts w:ascii="Times New Roman" w:hAnsi="Times New Roman" w:cs="Times New Roman"/>
          <w:sz w:val="24"/>
          <w:szCs w:val="24"/>
        </w:rPr>
        <w:t xml:space="preserve">614 730,8 </w:t>
      </w:r>
      <w:r>
        <w:rPr>
          <w:rFonts w:ascii="Times New Roman" w:hAnsi="Times New Roman" w:cs="Times New Roman"/>
          <w:sz w:val="24"/>
          <w:szCs w:val="24"/>
        </w:rPr>
        <w:t xml:space="preserve">тыс. руб.,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средств федерального бюджета составит 380 221,3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средств бюджета городского округа составит </w:t>
      </w:r>
      <w:r>
        <w:rPr>
          <w:rFonts w:ascii="Times New Roman" w:hAnsi="Times New Roman" w:cs="Times New Roman"/>
          <w:sz w:val="24"/>
          <w:szCs w:val="24"/>
        </w:rPr>
        <w:t xml:space="preserve">102 706,8</w:t>
      </w:r>
      <w:r>
        <w:rPr>
          <w:rFonts w:ascii="Times New Roman" w:hAnsi="Times New Roman" w:cs="Times New Roman"/>
          <w:sz w:val="24"/>
          <w:szCs w:val="24"/>
        </w:rPr>
        <w:t xml:space="preserve"> тыс. руб. 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2021 год –7 674,5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 8 622,7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- 27 001,0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2024 год –</w:t>
      </w:r>
      <w:r>
        <w:rPr>
          <w:rFonts w:ascii="Times New Roman" w:hAnsi="Times New Roman" w:cs="Times New Roman"/>
          <w:sz w:val="24"/>
          <w:szCs w:val="24"/>
        </w:rPr>
        <w:t xml:space="preserve">33 319,7</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2025 год –26 089,0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Ресурсное обеспечение и прогноз</w:t>
      </w:r>
      <w:r>
        <w:rPr>
          <w:rFonts w:ascii="Times New Roman" w:hAnsi="Times New Roman" w:cs="Times New Roman"/>
          <w:sz w:val="24"/>
          <w:szCs w:val="24"/>
        </w:rPr>
        <w:t xml:space="preserve">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Валуйского городского округа по годам представлены соответственно в </w:t>
      </w:r>
      <w:hyperlink w:tooltip="#Par2355" w:anchor="Par2355" w:history="1">
        <w:r>
          <w:rPr>
            <w:rFonts w:ascii="Times New Roman" w:hAnsi="Times New Roman" w:cs="Times New Roman"/>
            <w:sz w:val="24"/>
            <w:szCs w:val="24"/>
          </w:rPr>
          <w:t xml:space="preserve">приложениях </w:t>
        </w:r>
        <w:r>
          <w:rPr>
            <w:rFonts w:ascii="Times New Roman" w:hAnsi="Times New Roman" w:cs="Times New Roman"/>
            <w:sz w:val="24"/>
            <w:szCs w:val="24"/>
          </w:rPr>
          <w:t xml:space="preserve">№</w:t>
        </w:r>
        <w:r>
          <w:rPr>
            <w:rFonts w:ascii="Times New Roman" w:hAnsi="Times New Roman" w:cs="Times New Roman"/>
            <w:sz w:val="24"/>
            <w:szCs w:val="24"/>
          </w:rPr>
          <w:t xml:space="preserve"> 4</w:t>
        </w:r>
      </w:hyperlink>
      <w:r>
        <w:rPr>
          <w:rFonts w:ascii="Times New Roman" w:hAnsi="Times New Roman" w:cs="Times New Roman"/>
          <w:sz w:val="24"/>
          <w:szCs w:val="24"/>
        </w:rPr>
        <w:t xml:space="preserve"> и </w:t>
      </w:r>
      <w:hyperlink w:tooltip="#Par2685" w:anchor="Par2685" w:history="1">
        <w:r>
          <w:rPr>
            <w:rFonts w:ascii="Times New Roman" w:hAnsi="Times New Roman" w:cs="Times New Roman"/>
            <w:sz w:val="24"/>
            <w:szCs w:val="24"/>
          </w:rPr>
          <w:t xml:space="preserve">№ </w:t>
        </w:r>
        <w:r>
          <w:rPr>
            <w:rFonts w:ascii="Times New Roman" w:hAnsi="Times New Roman" w:cs="Times New Roman"/>
            <w:sz w:val="24"/>
            <w:szCs w:val="24"/>
          </w:rPr>
          <w:t xml:space="preserve">5</w:t>
        </w:r>
      </w:hyperlink>
      <w:r>
        <w:rPr>
          <w:rFonts w:ascii="Times New Roman" w:hAnsi="Times New Roman" w:cs="Times New Roman"/>
          <w:sz w:val="24"/>
          <w:szCs w:val="24"/>
        </w:rPr>
        <w:t xml:space="preserve"> к муниципальной программе.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финансового обеспечения подпрограммы 1 подлежит ежегодному уточнению в рамках подготовки проекта  бюджета на очередной финансовый год и плановый период.</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bookmarkStart w:id="3" w:name="Par586"/>
      <w:r/>
      <w:bookmarkEnd w:id="3"/>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Подпрограмма 2</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«Модернизация и развитие социального обслуживания населения»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Паспорт</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подпрограммы 2 «Модернизация и развитие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социального обслуживания населения»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bl>
      <w:tblPr>
        <w:tblW w:w="0" w:type="auto"/>
        <w:tblInd w:w="2" w:type="dxa"/>
        <w:tblLayout w:type="fixed"/>
        <w:tblCellMar>
          <w:left w:w="62" w:type="dxa"/>
          <w:top w:w="102" w:type="dxa"/>
          <w:right w:w="62" w:type="dxa"/>
          <w:bottom w:w="102" w:type="dxa"/>
        </w:tblCellMar>
        <w:tblLook w:val="0000" w:firstRow="0" w:lastRow="0" w:firstColumn="0" w:lastColumn="0" w:noHBand="0" w:noVBand="0"/>
      </w:tblPr>
      <w:tblGrid>
        <w:gridCol w:w="475"/>
        <w:gridCol w:w="2644"/>
        <w:gridCol w:w="6804"/>
      </w:tblGrid>
      <w:tr>
        <w:trPr/>
        <w:tc>
          <w:tcPr>
            <w:tcBorders>
              <w:left w:val="single" w:sz="4" w:space="0" w:color="auto"/>
              <w:top w:val="single" w:sz="4" w:space="0" w:color="auto"/>
              <w:right w:val="single" w:sz="4" w:space="0" w:color="auto"/>
              <w:bottom w:val="single" w:sz="4" w:space="0" w:color="auto"/>
            </w:tcBorders>
            <w:tcW w:w="475" w:type="dxa"/>
            <w:vAlign w:val="bottom"/>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 xml:space="preserve">п</w:t>
            </w:r>
            <w:r>
              <w:rPr>
                <w:rFonts w:ascii="Times New Roman" w:hAnsi="Times New Roman" w:cs="Times New Roman"/>
                <w:sz w:val="24"/>
                <w:szCs w:val="24"/>
              </w:rPr>
              <w:t xml:space="preserve">/п</w:t>
            </w:r>
            <w:r/>
          </w:p>
        </w:tc>
        <w:tc>
          <w:tcPr>
            <w:gridSpan w:val="2"/>
            <w:tcBorders>
              <w:left w:val="single" w:sz="4" w:space="0" w:color="auto"/>
              <w:top w:val="single" w:sz="4" w:space="0" w:color="auto"/>
              <w:right w:val="single" w:sz="4" w:space="0" w:color="auto"/>
              <w:bottom w:val="single" w:sz="4" w:space="0" w:color="auto"/>
            </w:tcBorders>
            <w:tcW w:w="9448"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2 "Модернизация и развитие социального обслуживания населения" (далее - подпрограмма 2)</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Соисполнитель, ответственный за реализацию подпрограммы 2</w:t>
            </w:r>
            <w:r/>
          </w:p>
        </w:tc>
        <w:tc>
          <w:tcPr>
            <w:tcBorders>
              <w:left w:val="single" w:sz="4" w:space="0" w:color="auto"/>
              <w:top w:val="single" w:sz="4" w:space="0" w:color="auto"/>
              <w:right w:val="single" w:sz="4" w:space="0" w:color="auto"/>
              <w:bottom w:val="single" w:sz="4" w:space="0" w:color="auto"/>
            </w:tcBorders>
            <w:tcW w:w="680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Участники подпрограммы 2</w:t>
            </w:r>
            <w:r/>
          </w:p>
        </w:tc>
        <w:tc>
          <w:tcPr>
            <w:tcBorders>
              <w:left w:val="single" w:sz="4" w:space="0" w:color="auto"/>
              <w:top w:val="single" w:sz="4" w:space="0" w:color="auto"/>
              <w:right w:val="single" w:sz="4" w:space="0" w:color="auto"/>
              <w:bottom w:val="single" w:sz="4" w:space="0" w:color="auto"/>
            </w:tcBorders>
            <w:tcW w:w="680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МБУ «Комплексный центр социального обслуживания населения Валуйского городского округа» </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Цели подпрограммы 2</w:t>
            </w:r>
            <w:r/>
          </w:p>
        </w:tc>
        <w:tc>
          <w:tcPr>
            <w:tcBorders>
              <w:left w:val="single" w:sz="4" w:space="0" w:color="auto"/>
              <w:top w:val="single" w:sz="4" w:space="0" w:color="auto"/>
              <w:right w:val="single" w:sz="4" w:space="0" w:color="auto"/>
              <w:bottom w:val="single" w:sz="4" w:space="0" w:color="auto"/>
            </w:tcBorders>
            <w:tcW w:w="680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Повышение качества и обеспечение доступности социальных услуг</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4.</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Задачи подпрограммы 2</w:t>
            </w:r>
            <w:r/>
          </w:p>
        </w:tc>
        <w:tc>
          <w:tcPr>
            <w:tcBorders>
              <w:left w:val="single" w:sz="4" w:space="0" w:color="auto"/>
              <w:top w:val="single" w:sz="4" w:space="0" w:color="auto"/>
              <w:right w:val="single" w:sz="4" w:space="0" w:color="auto"/>
              <w:bottom w:val="single" w:sz="4" w:space="0" w:color="auto"/>
            </w:tcBorders>
            <w:tcW w:w="680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Доведение средней заработной платы социальных работников учреждений социальной защиты населения до уровня средней заработной платы в Белгородской области.</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5.</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Сроки и этапы реализации подпрограммы 2</w:t>
            </w:r>
            <w:r/>
          </w:p>
        </w:tc>
        <w:tc>
          <w:tcPr>
            <w:tcBorders>
              <w:left w:val="single" w:sz="4" w:space="0" w:color="auto"/>
              <w:top w:val="single" w:sz="4" w:space="0" w:color="auto"/>
              <w:right w:val="single" w:sz="4" w:space="0" w:color="auto"/>
              <w:bottom w:val="single" w:sz="4" w:space="0" w:color="auto"/>
            </w:tcBorders>
            <w:tcW w:w="680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реализации подпрограммы 2:</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2015 - 2020 годы.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 реализации подпрограммы 2:</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2021 -2025 годы.</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Объемы бюджетных ассигнований подпрограммы 2 за счет средств областного бюджета, а также прогнозный объем средств, привлекаемых из других источников</w:t>
            </w:r>
            <w:r/>
          </w:p>
        </w:tc>
        <w:tc>
          <w:tcPr>
            <w:tcBorders>
              <w:left w:val="single" w:sz="4" w:space="0" w:color="auto"/>
              <w:top w:val="single" w:sz="4" w:space="0" w:color="auto"/>
              <w:right w:val="single" w:sz="4" w:space="0" w:color="auto"/>
              <w:bottom w:val="single" w:sz="4" w:space="0" w:color="auto"/>
            </w:tcBorders>
            <w:tcW w:w="680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2015 - 2020 годах за счет всех источников финансирования составит </w:t>
            </w:r>
            <w:r>
              <w:rPr>
                <w:rFonts w:ascii="Times New Roman" w:hAnsi="Times New Roman" w:cs="Times New Roman"/>
                <w:sz w:val="24"/>
                <w:szCs w:val="24"/>
              </w:rPr>
              <w:t xml:space="preserve">329</w:t>
            </w:r>
            <w:r>
              <w:rPr>
                <w:rFonts w:ascii="Times New Roman" w:hAnsi="Times New Roman" w:cs="Times New Roman"/>
                <w:sz w:val="24"/>
                <w:szCs w:val="24"/>
              </w:rPr>
              <w:t xml:space="preserve"> 121,9</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2015 - 2020 годах за счет средств областного бюджета состави</w:t>
            </w:r>
            <w:r>
              <w:rPr>
                <w:rFonts w:ascii="Times New Roman" w:hAnsi="Times New Roman" w:cs="Times New Roman"/>
                <w:sz w:val="24"/>
                <w:szCs w:val="24"/>
              </w:rPr>
              <w:t xml:space="preserve">л295 335</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2015 - 2020 годах за счет за счет средств иных источников составит </w:t>
            </w:r>
            <w:r>
              <w:rPr>
                <w:rFonts w:ascii="Times New Roman" w:hAnsi="Times New Roman" w:cs="Times New Roman"/>
                <w:sz w:val="24"/>
                <w:szCs w:val="24"/>
              </w:rPr>
              <w:t xml:space="preserve">33 122,9</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 счет средств федерального бюджета 574,0 тыс.</w:t>
            </w:r>
            <w:r>
              <w:rPr>
                <w:rFonts w:ascii="Times New Roman" w:hAnsi="Times New Roman" w:cs="Times New Roman"/>
                <w:sz w:val="24"/>
                <w:szCs w:val="24"/>
              </w:rPr>
              <w:t xml:space="preserve"> </w:t>
            </w:r>
            <w:r>
              <w:rPr>
                <w:rFonts w:ascii="Times New Roman" w:hAnsi="Times New Roman" w:cs="Times New Roman"/>
                <w:sz w:val="24"/>
                <w:szCs w:val="24"/>
              </w:rPr>
              <w:t xml:space="preserve">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 счет средств бюджета городского округа 90,0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2020 год- 90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2021 - 2025 годах за счет всех источников финансирования </w:t>
            </w:r>
            <w:r>
              <w:rPr>
                <w:rFonts w:ascii="Times New Roman" w:hAnsi="Times New Roman" w:cs="Times New Roman"/>
                <w:sz w:val="24"/>
                <w:szCs w:val="24"/>
              </w:rPr>
              <w:t xml:space="preserve">составит </w:t>
            </w:r>
            <w:r>
              <w:rPr>
                <w:rFonts w:ascii="Times New Roman" w:hAnsi="Times New Roman" w:cs="Times New Roman"/>
                <w:sz w:val="24"/>
                <w:szCs w:val="24"/>
              </w:rPr>
              <w:t xml:space="preserve">472 786,4</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2021 - 2025 годах за счет средств областного бюджета составит </w:t>
            </w:r>
            <w:r>
              <w:rPr>
                <w:rFonts w:ascii="Times New Roman" w:hAnsi="Times New Roman" w:cs="Times New Roman"/>
                <w:sz w:val="24"/>
                <w:szCs w:val="24"/>
              </w:rPr>
              <w:t xml:space="preserve">432 481,2</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за счет средств федерального бюджета составит </w:t>
            </w:r>
            <w:r>
              <w:rPr>
                <w:rFonts w:ascii="Times New Roman" w:hAnsi="Times New Roman" w:cs="Times New Roman"/>
                <w:sz w:val="24"/>
                <w:szCs w:val="24"/>
              </w:rPr>
              <w:t xml:space="preserve">9 493,0</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за счет средств бюджета городского округа  составит </w:t>
            </w:r>
            <w:r>
              <w:rPr>
                <w:rFonts w:ascii="Times New Roman" w:hAnsi="Times New Roman" w:cs="Times New Roman"/>
                <w:sz w:val="24"/>
                <w:szCs w:val="24"/>
              </w:rPr>
              <w:t xml:space="preserve">920,8</w:t>
            </w:r>
            <w:r>
              <w:rPr>
                <w:rFonts w:ascii="Times New Roman" w:hAnsi="Times New Roman" w:cs="Times New Roman"/>
                <w:sz w:val="24"/>
                <w:szCs w:val="24"/>
              </w:rPr>
              <w:t xml:space="preserve"> тыс. руб.</w:t>
            </w:r>
            <w:r>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 679,3 тыс. руб</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год- 241,5</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2021 - 2025 годах за счет за счет средств иных источников составит </w:t>
            </w:r>
            <w:r>
              <w:rPr>
                <w:rFonts w:ascii="Times New Roman" w:hAnsi="Times New Roman" w:cs="Times New Roman"/>
                <w:sz w:val="24"/>
                <w:szCs w:val="24"/>
              </w:rPr>
              <w:t xml:space="preserve">29 891,4</w:t>
            </w:r>
            <w:r>
              <w:rPr>
                <w:rFonts w:ascii="Times New Roman" w:hAnsi="Times New Roman" w:cs="Times New Roman"/>
                <w:sz w:val="24"/>
                <w:szCs w:val="24"/>
              </w:rPr>
              <w:t xml:space="preserve"> тыс. руб. </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Конечные результаты реализации подпрограммы 2</w:t>
            </w:r>
            <w:r/>
          </w:p>
        </w:tc>
        <w:tc>
          <w:tcPr>
            <w:tcBorders>
              <w:left w:val="single" w:sz="4" w:space="0" w:color="auto"/>
              <w:top w:val="single" w:sz="4" w:space="0" w:color="auto"/>
              <w:right w:val="single" w:sz="4" w:space="0" w:color="auto"/>
              <w:bottom w:val="single" w:sz="4" w:space="0" w:color="auto"/>
            </w:tcBorders>
            <w:tcW w:w="680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Обеспе</w:t>
            </w:r>
            <w:r>
              <w:rPr>
                <w:rFonts w:ascii="Times New Roman" w:hAnsi="Times New Roman" w:cs="Times New Roman"/>
                <w:sz w:val="24"/>
                <w:szCs w:val="24"/>
              </w:rPr>
              <w:t xml:space="preserve">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w:t>
            </w:r>
            <w:r/>
          </w:p>
        </w:tc>
      </w:tr>
    </w:tbl>
    <w:p>
      <w:pPr>
        <w:spacing w:lineRule="auto" w:line="240" w:after="0"/>
        <w:rPr>
          <w:rFonts w:ascii="Times New Roman" w:hAnsi="Times New Roman" w:cs="Times New Roman"/>
          <w:sz w:val="24"/>
          <w:szCs w:val="24"/>
        </w:rPr>
        <w:outlineLvl w:val="2"/>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1. Характеристика сферы реализации подпрограммы 2, описание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основных проблем в указанной сфере и прогноз ее развития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Законом Белгородской области от 05.12.2014</w:t>
      </w:r>
      <w:r>
        <w:rPr>
          <w:rFonts w:ascii="Times New Roman" w:hAnsi="Times New Roman" w:cs="Times New Roman"/>
          <w:sz w:val="24"/>
          <w:szCs w:val="24"/>
        </w:rPr>
        <w:t xml:space="preserve"> года  № 321 «О регулировании отдельных вопросов организации социального обслуживания в Белгородской области» органы местного самоуправления области наделены полномочиями по обеспечению права граждан на социальное обслуживание и получение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 настоящему времени на территории Валуйс</w:t>
      </w:r>
      <w:r>
        <w:rPr>
          <w:rFonts w:ascii="Times New Roman" w:hAnsi="Times New Roman" w:cs="Times New Roman"/>
          <w:sz w:val="24"/>
          <w:szCs w:val="24"/>
        </w:rPr>
        <w:t xml:space="preserve">кого городского округа создана действенная система мер, направленных на предоставление социального обслуживания населения. Социальные услуги в учреждениях предоставляются в соответствии с стандартами ГОСТ Р52143-2003 "Основные виды социальных услуг", ГОСТ </w:t>
      </w:r>
      <w:r>
        <w:rPr>
          <w:rFonts w:ascii="Times New Roman" w:hAnsi="Times New Roman" w:cs="Times New Roman"/>
          <w:sz w:val="24"/>
          <w:szCs w:val="24"/>
        </w:rPr>
        <w:t xml:space="preserve">Р</w:t>
      </w:r>
      <w:r>
        <w:rPr>
          <w:rFonts w:ascii="Times New Roman" w:hAnsi="Times New Roman" w:cs="Times New Roman"/>
          <w:sz w:val="24"/>
          <w:szCs w:val="24"/>
        </w:rPr>
        <w:t xml:space="preserve"> 52884-2007 "Порядок и условия предоставления услуг гражданам пожилого возраста и инвалидам", ГОСТР 54343-2011 "Порядок и условия предоставления услуг детям" и на основании регионального стандарта социального обслуживания населения в Белгородской области.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целях обеспечения доступности информации об услугах и во исполнение Федерального </w:t>
      </w:r>
      <w:hyperlink r:id="rId75" w:tooltip="consultantplus://offline/ref=650144EFB34E53FF2CFB8B31F63E99F0875C22E184E792A6E4BE6D2549X2z1F" w:history="1">
        <w:r>
          <w:rPr>
            <w:rFonts w:ascii="Times New Roman" w:hAnsi="Times New Roman" w:cs="Times New Roman"/>
            <w:sz w:val="24"/>
            <w:szCs w:val="24"/>
          </w:rPr>
          <w:t xml:space="preserve">закона</w:t>
        </w:r>
      </w:hyperlink>
      <w:r>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специалистами разработаны и утверждены адм</w:t>
      </w:r>
      <w:r>
        <w:rPr>
          <w:rFonts w:ascii="Times New Roman" w:hAnsi="Times New Roman" w:cs="Times New Roman"/>
          <w:sz w:val="24"/>
          <w:szCs w:val="24"/>
        </w:rPr>
        <w:t xml:space="preserve">инистративные регламенты предоставления  муниципальных услуг по социальному обслуживанию на дому граждан пожилого возраста и инвалидов, по предоставлению материальной помощи малоимущим гражданам, а также гражданам, оказавшимся в трудной жизненной ситуации.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1 января 2012 года в соответствии с Федеральным </w:t>
      </w:r>
      <w:hyperlink r:id="rId76" w:tooltip="consultantplus://offline/ref=650144EFB34E53FF2CFB8B31F63E99F0875621E48AE492A6E4BE6D2549X2z1F"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N 83-ФЗ "О внесении изменений в отдел</w:t>
      </w:r>
      <w:r>
        <w:rPr>
          <w:rFonts w:ascii="Times New Roman" w:hAnsi="Times New Roman" w:cs="Times New Roman"/>
          <w:sz w:val="24"/>
          <w:szCs w:val="24"/>
        </w:rPr>
        <w:t xml:space="preserve">ьные законодательные акты Российской Федерации в связи с совершенствованием правового положения государственных (муниципальных) учреждений" все учреждения социального обслуживания осуществляют свою деятельность в статусе муниципальных бюджетных учреждений.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Валуйского городского округа </w:t>
      </w:r>
      <w:r>
        <w:rPr>
          <w:rFonts w:ascii="Times New Roman" w:hAnsi="Times New Roman" w:cs="Times New Roman"/>
          <w:sz w:val="24"/>
          <w:szCs w:val="24"/>
        </w:rPr>
        <w:t xml:space="preserve">от 30 января 2019 года №74 « О переименовании </w:t>
      </w:r>
      <w:r>
        <w:rPr>
          <w:rFonts w:ascii="Times New Roman" w:hAnsi="Times New Roman" w:cs="Times New Roman"/>
          <w:sz w:val="24"/>
          <w:szCs w:val="24"/>
        </w:rPr>
        <w:t xml:space="preserve">муниципального бюджетного учреждения «Комплексный центр социального обслуживания населения города Валуйки и Валуйского района» </w:t>
      </w:r>
      <w:r>
        <w:rPr>
          <w:rFonts w:ascii="Times New Roman" w:hAnsi="Times New Roman" w:cs="Times New Roman"/>
          <w:sz w:val="24"/>
          <w:szCs w:val="24"/>
        </w:rPr>
        <w:t xml:space="preserve">утвержден устав муниципального бюджетного учреждения «Комплексный центр социального обслуживания населения  Валуйского городского округа», согласно  которому учреждение  предоставляет следующие социальные услуги: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социальное обслуживание на дому - предоставление на</w:t>
      </w:r>
      <w:r>
        <w:rPr>
          <w:rFonts w:ascii="Times New Roman" w:hAnsi="Times New Roman" w:cs="Times New Roman"/>
          <w:sz w:val="24"/>
          <w:szCs w:val="24"/>
        </w:rPr>
        <w:t xml:space="preserve"> дому социально-бытовых услуг одиноким пожилым гражданам и гражданам, частично утратившим способность к самообслуживанию в связи с преклонным возрастом, болезнью, инвалидностью, нуждающимся в постоянном или временном нестационарном социальном обслуживании;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срочное социальное обслуживание - предоставление социального обслуживания разового характера, которое заключается в разовом обеспечении остро нуждающихся</w:t>
      </w:r>
      <w:r>
        <w:rPr>
          <w:rFonts w:ascii="Times New Roman" w:hAnsi="Times New Roman" w:cs="Times New Roman"/>
          <w:sz w:val="24"/>
          <w:szCs w:val="24"/>
        </w:rPr>
        <w:t xml:space="preserve"> граждан продуктовыми наборами, одеждой, обувью и другими предметами первой необходимости, а также в оказании материальной помощи, организации юридической поддержки, предоставлении услуг социального такси детям с ограниченными возможностями в передвижении;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социальная поддержка семей с детьми - предоставление проживания в социа</w:t>
      </w:r>
      <w:r>
        <w:rPr>
          <w:rFonts w:ascii="Times New Roman" w:hAnsi="Times New Roman" w:cs="Times New Roman"/>
          <w:sz w:val="24"/>
          <w:szCs w:val="24"/>
        </w:rPr>
        <w:t xml:space="preserve">льной гостинице отделения помощи семье и детям, женщинам с детьми, оказавшимся в трудной жизненной ситуации, и неблагополучным семьям, предоставление социальной реабилитации с учетом дифференцированного подхода, оказание психологической помощи, предоставле</w:t>
      </w:r>
      <w:r>
        <w:rPr>
          <w:rFonts w:ascii="Times New Roman" w:hAnsi="Times New Roman" w:cs="Times New Roman"/>
          <w:sz w:val="24"/>
          <w:szCs w:val="24"/>
        </w:rPr>
        <w:t xml:space="preserve">ние возможности </w:t>
      </w:r>
      <w:r>
        <w:rPr>
          <w:rFonts w:ascii="Times New Roman" w:hAnsi="Times New Roman" w:cs="Times New Roman"/>
          <w:sz w:val="24"/>
          <w:szCs w:val="24"/>
        </w:rPr>
        <w:t xml:space="preserve">самообеспечения</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  организация  и деятельность  выезд</w:t>
      </w:r>
      <w:r>
        <w:rPr>
          <w:rFonts w:ascii="Times New Roman" w:hAnsi="Times New Roman" w:cs="Times New Roman"/>
          <w:sz w:val="24"/>
          <w:szCs w:val="24"/>
        </w:rPr>
        <w:t xml:space="preserve">ной мобильной  бригады созданной при отделении  срочного  социального обслуживания. Мобильная бригада предназначена для оказания социально-бытовой помощи гражданам, оказавшимся в трудной жизненной ситуации. В 2017 году в рамках реализации программы Белгоро</w:t>
      </w:r>
      <w:r>
        <w:rPr>
          <w:rFonts w:ascii="Times New Roman" w:hAnsi="Times New Roman" w:cs="Times New Roman"/>
          <w:sz w:val="24"/>
          <w:szCs w:val="24"/>
        </w:rPr>
        <w:t xml:space="preserve">дской области, Постановления Правительства Белгородской области от 05 июня 2017 года №206-ппбыл приобретен автомобильный транспорт для мобильной бригады. Автомобиль был приобретен за следующие источники финансирования: Средства бюджетных учреждений (43,88 </w:t>
      </w:r>
      <w:r>
        <w:rPr>
          <w:rFonts w:ascii="Times New Roman" w:hAnsi="Times New Roman" w:cs="Times New Roman"/>
          <w:sz w:val="24"/>
          <w:szCs w:val="24"/>
        </w:rPr>
        <w:t xml:space="preserve">т</w:t>
      </w:r>
      <w:r>
        <w:rPr>
          <w:rFonts w:ascii="Times New Roman" w:hAnsi="Times New Roman" w:cs="Times New Roman"/>
          <w:sz w:val="24"/>
          <w:szCs w:val="24"/>
        </w:rPr>
        <w:t xml:space="preserve">.р</w:t>
      </w:r>
      <w:r>
        <w:rPr>
          <w:rFonts w:ascii="Times New Roman" w:hAnsi="Times New Roman" w:cs="Times New Roman"/>
          <w:sz w:val="24"/>
          <w:szCs w:val="24"/>
        </w:rPr>
        <w:t xml:space="preserve">), средства областного бюджета (258,6 </w:t>
      </w:r>
      <w:r>
        <w:rPr>
          <w:rFonts w:ascii="Times New Roman" w:hAnsi="Times New Roman" w:cs="Times New Roman"/>
          <w:sz w:val="24"/>
          <w:szCs w:val="24"/>
        </w:rPr>
        <w:t xml:space="preserve">т.р</w:t>
      </w:r>
      <w:r>
        <w:rPr>
          <w:rFonts w:ascii="Times New Roman" w:hAnsi="Times New Roman" w:cs="Times New Roman"/>
          <w:sz w:val="24"/>
          <w:szCs w:val="24"/>
        </w:rPr>
        <w:t xml:space="preserve">.), </w:t>
      </w:r>
      <w:r>
        <w:rPr>
          <w:rFonts w:ascii="Times New Roman" w:hAnsi="Times New Roman" w:cs="Times New Roman"/>
          <w:sz w:val="24"/>
          <w:szCs w:val="24"/>
        </w:rPr>
        <w:t xml:space="preserve">софинансирование</w:t>
      </w:r>
      <w:r>
        <w:rPr>
          <w:rFonts w:ascii="Times New Roman" w:hAnsi="Times New Roman" w:cs="Times New Roman"/>
          <w:sz w:val="24"/>
          <w:szCs w:val="24"/>
        </w:rPr>
        <w:t xml:space="preserve"> за счет средств Пенсионного Фонда РФ (574,00 </w:t>
      </w:r>
      <w:r>
        <w:rPr>
          <w:rFonts w:ascii="Times New Roman" w:hAnsi="Times New Roman" w:cs="Times New Roman"/>
          <w:sz w:val="24"/>
          <w:szCs w:val="24"/>
        </w:rPr>
        <w:t xml:space="preserve">т.р</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 xml:space="preserve">п</w:t>
      </w:r>
      <w:r>
        <w:rPr>
          <w:rFonts w:ascii="Times New Roman" w:hAnsi="Times New Roman" w:cs="Times New Roman"/>
          <w:sz w:val="24"/>
          <w:szCs w:val="24"/>
        </w:rPr>
        <w:t xml:space="preserve">одготовка и социальное сопровождение выпускников из числа детей-сирот</w:t>
      </w:r>
      <w:r>
        <w:rPr>
          <w:rFonts w:ascii="Times New Roman" w:hAnsi="Times New Roman" w:cs="Times New Roman"/>
          <w:sz w:val="24"/>
          <w:szCs w:val="24"/>
        </w:rPr>
        <w:t xml:space="preserve">-мероприятия по данному направлению включают в себя организацию индивидуального сопровождения для выявления и устранения причин и условий, способствующих социальной </w:t>
      </w:r>
      <w:r>
        <w:rPr>
          <w:rFonts w:ascii="Times New Roman" w:hAnsi="Times New Roman" w:cs="Times New Roman"/>
          <w:sz w:val="24"/>
          <w:szCs w:val="24"/>
        </w:rPr>
        <w:t xml:space="preserve">дезадаптации</w:t>
      </w:r>
      <w:r>
        <w:rPr>
          <w:rFonts w:ascii="Times New Roman" w:hAnsi="Times New Roman" w:cs="Times New Roman"/>
          <w:sz w:val="24"/>
          <w:szCs w:val="24"/>
        </w:rPr>
        <w:t xml:space="preserve"> выпускников, проведение комплекса мероп</w:t>
      </w:r>
      <w:r>
        <w:rPr>
          <w:rFonts w:ascii="Times New Roman" w:hAnsi="Times New Roman" w:cs="Times New Roman"/>
          <w:sz w:val="24"/>
          <w:szCs w:val="24"/>
        </w:rPr>
        <w:t xml:space="preserve">риятий, реализуемых на основе межведомственного взаимодействия участников сопровождения и направленных на успешную социальную адаптацию выпускников учреждений для детей-сирот и детей, оставшихся без попечения родителей и замещающих семей, их самореализацию</w:t>
      </w:r>
      <w:r>
        <w:rPr>
          <w:rFonts w:ascii="Times New Roman" w:hAnsi="Times New Roman" w:cs="Times New Roman"/>
          <w:sz w:val="24"/>
          <w:szCs w:val="24"/>
        </w:rPr>
        <w:t xml:space="preserve">, снижение числа совершаемых лицами указанной категории, а также в их отношении правонарушений и преступлений.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6) реабилитация и социально-профилактическая работа с гражданами пожилого возраста и инвалидами мероприят</w:t>
      </w:r>
      <w:r>
        <w:rPr>
          <w:rFonts w:ascii="Times New Roman" w:hAnsi="Times New Roman" w:cs="Times New Roman"/>
          <w:sz w:val="24"/>
          <w:szCs w:val="24"/>
        </w:rPr>
        <w:t xml:space="preserve">ия услуги проводятся в целях вовлечения граждан пожилого возраста и инвалидов в активную социальную жизнь Валуйского городского округа, для организации их досуга, удовлетворения духовных и физических потребностей, расширения культурного и общего кругозора.</w:t>
      </w:r>
      <w:r>
        <w:rPr>
          <w:rFonts w:ascii="Times New Roman" w:hAnsi="Times New Roman" w:cs="Times New Roman"/>
          <w:sz w:val="24"/>
          <w:szCs w:val="24"/>
        </w:rPr>
        <w:t xml:space="preserve"> </w:t>
      </w:r>
      <w:r>
        <w:rPr>
          <w:rFonts w:ascii="Times New Roman" w:hAnsi="Times New Roman" w:cs="Times New Roman"/>
          <w:sz w:val="24"/>
          <w:szCs w:val="24"/>
        </w:rPr>
        <w:t xml:space="preserve">На данный момент МБУ «К</w:t>
      </w:r>
      <w:r>
        <w:rPr>
          <w:rFonts w:ascii="Times New Roman" w:hAnsi="Times New Roman" w:cs="Times New Roman"/>
          <w:sz w:val="24"/>
          <w:szCs w:val="24"/>
        </w:rPr>
        <w:t xml:space="preserve">ЦСОН Валуйского городского округа» осуществляет прокат технических средств реабилитации, прокат осуществляется с целью оказания услуг по временному обеспечению техническими средствами реабилитации инвалидов и других нуждающихся отдельных категорий граждан.</w:t>
      </w:r>
      <w:r>
        <w:rPr>
          <w:rFonts w:ascii="Times New Roman" w:hAnsi="Times New Roman" w:cs="Times New Roman"/>
          <w:sz w:val="24"/>
          <w:szCs w:val="24"/>
        </w:rPr>
        <w:t xml:space="preserve"> 7) в</w:t>
      </w:r>
      <w:r>
        <w:rPr>
          <w:rFonts w:ascii="Times New Roman" w:hAnsi="Times New Roman" w:cs="Times New Roman"/>
          <w:sz w:val="24"/>
          <w:szCs w:val="24"/>
        </w:rPr>
        <w:t xml:space="preserve"> рамках  реализации национального проекта «Демография» </w:t>
      </w:r>
      <w:r>
        <w:rPr>
          <w:rFonts w:ascii="Times New Roman" w:hAnsi="Times New Roman" w:cs="Times New Roman"/>
          <w:sz w:val="24"/>
          <w:szCs w:val="24"/>
        </w:rPr>
        <w:t xml:space="preserve">комплексному центру </w:t>
      </w:r>
      <w:r>
        <w:rPr>
          <w:rFonts w:ascii="Times New Roman" w:hAnsi="Times New Roman" w:cs="Times New Roman"/>
          <w:sz w:val="24"/>
          <w:szCs w:val="24"/>
        </w:rPr>
        <w:t xml:space="preserve"> в 2019 году</w:t>
      </w:r>
      <w:r>
        <w:rPr>
          <w:rFonts w:ascii="Times New Roman" w:hAnsi="Times New Roman" w:cs="Times New Roman"/>
          <w:sz w:val="24"/>
          <w:szCs w:val="24"/>
        </w:rPr>
        <w:t xml:space="preserve"> управлением социальной защиты населения Белгородской области в оперативное управление было передано</w:t>
      </w:r>
      <w:r>
        <w:rPr>
          <w:rFonts w:ascii="Times New Roman" w:hAnsi="Times New Roman" w:cs="Times New Roman"/>
          <w:sz w:val="24"/>
          <w:szCs w:val="24"/>
        </w:rPr>
        <w:t xml:space="preserve"> автотранспортное средство специального назначения для</w:t>
      </w:r>
      <w:r>
        <w:rPr>
          <w:rFonts w:ascii="Times New Roman" w:hAnsi="Times New Roman" w:cs="Times New Roman"/>
          <w:sz w:val="24"/>
          <w:szCs w:val="24"/>
        </w:rPr>
        <w:t xml:space="preserve"> доставки лиц старше 65 лет, проживающих в сельской местности, в медицинские учреждения</w:t>
      </w:r>
      <w:r>
        <w:rPr>
          <w:rFonts w:ascii="Times New Roman" w:hAnsi="Times New Roman" w:cs="Times New Roman"/>
          <w:sz w:val="24"/>
          <w:szCs w:val="24"/>
        </w:rPr>
        <w:t xml:space="preserve">.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eastAsia="Calibri"/>
          <w:lang w:eastAsia="en-US"/>
        </w:rPr>
        <w:t xml:space="preserve">В рамках выполнения мероприятий, предусмотренных Федеральным проектом «Разработка и реализация программы системной поддержки и повышения качества жизни граждан старшего </w:t>
      </w:r>
      <w:r>
        <w:rPr>
          <w:rFonts w:ascii="Times New Roman" w:hAnsi="Times New Roman" w:cs="Times New Roman" w:eastAsia="Calibri"/>
          <w:lang w:eastAsia="en-US"/>
        </w:rPr>
        <w:t xml:space="preserve">поколения «Старшее поколение» Комплексный центр социального обслуживания населения Валуйского городского округа осуществляет  доставку лиц старше 65 лет, проживающих в сельской местности в ОГБУЗ «</w:t>
      </w:r>
      <w:r>
        <w:rPr>
          <w:rFonts w:ascii="Times New Roman" w:hAnsi="Times New Roman" w:cs="Times New Roman" w:eastAsia="Calibri"/>
          <w:lang w:eastAsia="en-US"/>
        </w:rPr>
        <w:t xml:space="preserve">Валуйская</w:t>
      </w:r>
      <w:r>
        <w:rPr>
          <w:rFonts w:ascii="Times New Roman" w:hAnsi="Times New Roman" w:cs="Times New Roman" w:eastAsia="Calibri"/>
          <w:lang w:eastAsia="en-US"/>
        </w:rPr>
        <w:t xml:space="preserve"> центральная районная больница» для прохождения профилактических медицинских осмотров, диспансеризации, в том числе проведения дополнительных </w:t>
      </w:r>
      <w:r>
        <w:rPr>
          <w:rFonts w:ascii="Times New Roman" w:hAnsi="Times New Roman" w:cs="Times New Roman" w:eastAsia="Calibri"/>
          <w:lang w:eastAsia="en-US"/>
        </w:rPr>
        <w:t xml:space="preserve">скринингов</w:t>
      </w:r>
      <w:r>
        <w:rPr>
          <w:rFonts w:ascii="Times New Roman" w:hAnsi="Times New Roman" w:cs="Times New Roman" w:eastAsia="Calibri"/>
          <w:lang w:eastAsia="en-US"/>
        </w:rPr>
        <w:t xml:space="preserve"> на выявление</w:t>
      </w:r>
      <w:r>
        <w:rPr>
          <w:rFonts w:ascii="Times New Roman" w:hAnsi="Times New Roman" w:cs="Times New Roman" w:eastAsia="Calibri"/>
          <w:lang w:eastAsia="en-US"/>
        </w:rPr>
        <w:t xml:space="preserve"> отдельных социально значимых неинфекционных заболеваний. </w:t>
      </w:r>
      <w:r>
        <w:rPr>
          <w:rFonts w:cs="Times New Roman" w:eastAsia="Calibri"/>
          <w:lang w:eastAsia="en-US"/>
        </w:rPr>
        <w:br/>
      </w:r>
      <w:r>
        <w:rPr>
          <w:rFonts w:ascii="Times New Roman" w:hAnsi="Times New Roman" w:cs="Times New Roman"/>
          <w:sz w:val="24"/>
          <w:szCs w:val="24"/>
        </w:rPr>
        <w:t xml:space="preserve">Доставка граждан осуществляется в медицинские учреждения с 2020 года.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8</w:t>
      </w:r>
      <w:r>
        <w:rPr>
          <w:rFonts w:ascii="Times New Roman" w:hAnsi="Times New Roman" w:cs="Times New Roman"/>
          <w:sz w:val="24"/>
          <w:szCs w:val="24"/>
        </w:rPr>
        <w:t xml:space="preserve">)социальное сопров</w:t>
      </w:r>
      <w:r>
        <w:rPr>
          <w:rFonts w:ascii="Times New Roman" w:hAnsi="Times New Roman" w:cs="Times New Roman"/>
          <w:sz w:val="24"/>
          <w:szCs w:val="24"/>
        </w:rPr>
        <w:t xml:space="preserve">ождение и оказание консультативной помощи, которое осуществляет выявление и дифференцированный учет граждан и семей с детьми, оказавшихся в трудной жизненной ситуации, нуждающихся в государственной помощи и социальной поддержке, предоставлении возможности </w:t>
      </w:r>
      <w:r>
        <w:rPr>
          <w:rFonts w:ascii="Times New Roman" w:hAnsi="Times New Roman" w:cs="Times New Roman"/>
          <w:sz w:val="24"/>
          <w:szCs w:val="24"/>
        </w:rPr>
        <w:t xml:space="preserve">самообеспечения</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Надомное социальное обслуживание граждан осуществляют отделения социального обслуживания на дому, заняты в этих отделениях </w:t>
      </w:r>
      <w:r>
        <w:rPr>
          <w:rFonts w:ascii="Times New Roman" w:hAnsi="Times New Roman" w:cs="Times New Roman"/>
          <w:sz w:val="24"/>
          <w:szCs w:val="24"/>
        </w:rPr>
        <w:t xml:space="preserve">около </w:t>
      </w:r>
      <w:r>
        <w:rPr>
          <w:rFonts w:ascii="Times New Roman" w:hAnsi="Times New Roman" w:cs="Times New Roman"/>
          <w:sz w:val="24"/>
          <w:szCs w:val="24"/>
        </w:rPr>
        <w:t xml:space="preserve">91</w:t>
      </w:r>
      <w:r>
        <w:rPr>
          <w:rFonts w:ascii="Times New Roman" w:hAnsi="Times New Roman" w:cs="Times New Roman"/>
          <w:sz w:val="24"/>
          <w:szCs w:val="24"/>
        </w:rPr>
        <w:t xml:space="preserve"> социальн</w:t>
      </w:r>
      <w:r>
        <w:rPr>
          <w:rFonts w:ascii="Times New Roman" w:hAnsi="Times New Roman" w:cs="Times New Roman"/>
          <w:sz w:val="24"/>
          <w:szCs w:val="24"/>
        </w:rPr>
        <w:t xml:space="preserve">ого</w:t>
      </w:r>
      <w:r>
        <w:rPr>
          <w:rFonts w:ascii="Times New Roman" w:hAnsi="Times New Roman" w:cs="Times New Roman"/>
          <w:sz w:val="24"/>
          <w:szCs w:val="24"/>
        </w:rPr>
        <w:t xml:space="preserve"> работник</w:t>
      </w:r>
      <w:r>
        <w:rPr>
          <w:rFonts w:ascii="Times New Roman" w:hAnsi="Times New Roman" w:cs="Times New Roman"/>
          <w:sz w:val="24"/>
          <w:szCs w:val="24"/>
        </w:rPr>
        <w:t xml:space="preserve">а</w:t>
      </w:r>
      <w:r>
        <w:rPr>
          <w:rFonts w:ascii="Times New Roman" w:hAnsi="Times New Roman" w:cs="Times New Roman"/>
          <w:sz w:val="24"/>
          <w:szCs w:val="24"/>
        </w:rPr>
        <w:t xml:space="preserve">, услугами охвачен</w:t>
      </w:r>
      <w:r>
        <w:rPr>
          <w:rFonts w:ascii="Times New Roman" w:hAnsi="Times New Roman" w:cs="Times New Roman"/>
          <w:sz w:val="24"/>
          <w:szCs w:val="24"/>
        </w:rPr>
        <w:t xml:space="preserve">о около</w:t>
      </w:r>
      <w:r>
        <w:rPr>
          <w:rFonts w:ascii="Times New Roman" w:hAnsi="Times New Roman" w:cs="Times New Roman"/>
          <w:sz w:val="24"/>
          <w:szCs w:val="24"/>
        </w:rPr>
        <w:t xml:space="preserve"> 75</w:t>
      </w:r>
      <w:r>
        <w:rPr>
          <w:rFonts w:ascii="Times New Roman" w:hAnsi="Times New Roman" w:cs="Times New Roman"/>
          <w:sz w:val="24"/>
          <w:szCs w:val="24"/>
        </w:rPr>
        <w:t xml:space="preserve">0нуждающихся граждан</w:t>
      </w:r>
      <w:r>
        <w:rPr>
          <w:rFonts w:ascii="Times New Roman" w:hAnsi="Times New Roman" w:cs="Times New Roman"/>
          <w:sz w:val="24"/>
          <w:szCs w:val="24"/>
        </w:rPr>
        <w:t xml:space="preserve">. </w:t>
      </w:r>
      <w:r>
        <w:rPr>
          <w:rFonts w:ascii="Times New Roman" w:hAnsi="Times New Roman" w:cs="Times New Roman"/>
          <w:sz w:val="24"/>
          <w:szCs w:val="24"/>
        </w:rPr>
        <w:t xml:space="preserve">В 2021 году в отделении социального обслуживания на дому численность социальных работников составила 93 человека, специалистов в отделении работает 5 человек, количество </w:t>
      </w:r>
      <w:r>
        <w:rPr>
          <w:rFonts w:ascii="Times New Roman" w:hAnsi="Times New Roman" w:cs="Times New Roman"/>
          <w:sz w:val="24"/>
          <w:szCs w:val="24"/>
        </w:rPr>
        <w:t xml:space="preserve">граждан, получивших услугу обслуживания на дому составило</w:t>
      </w:r>
      <w:r>
        <w:rPr>
          <w:rFonts w:ascii="Times New Roman" w:hAnsi="Times New Roman" w:cs="Times New Roman"/>
          <w:sz w:val="24"/>
          <w:szCs w:val="24"/>
        </w:rPr>
        <w:t xml:space="preserve"> 751 человек. </w:t>
      </w:r>
      <w:r/>
    </w:p>
    <w:p>
      <w:pPr>
        <w:jc w:val="both"/>
        <w:spacing w:lineRule="auto" w:line="240" w:after="0"/>
        <w:rPr>
          <w:rFonts w:ascii="Times New Roman" w:hAnsi="Times New Roman" w:cs="Times New Roman" w:eastAsia="Calibri"/>
          <w:lang w:eastAsia="en-US"/>
        </w:rPr>
      </w:pPr>
      <w:r>
        <w:rPr>
          <w:rFonts w:ascii="Times New Roman" w:hAnsi="Times New Roman" w:cs="Times New Roman" w:eastAsia="Calibri"/>
          <w:sz w:val="24"/>
          <w:szCs w:val="24"/>
          <w:lang w:eastAsia="en-US"/>
        </w:rPr>
        <w:t xml:space="preserve">В МБУ «Комплексный центр социального обслуживания населения Валуйского городского округа» с 2021 </w:t>
      </w:r>
      <w:r>
        <w:rPr>
          <w:rFonts w:ascii="Times New Roman" w:hAnsi="Times New Roman" w:cs="Times New Roman" w:eastAsia="Calibri"/>
          <w:sz w:val="24"/>
          <w:szCs w:val="24"/>
          <w:lang w:eastAsia="en-US"/>
        </w:rPr>
        <w:t xml:space="preserve">года дейст</w:t>
      </w:r>
      <w:r>
        <w:rPr>
          <w:rFonts w:ascii="Times New Roman" w:hAnsi="Times New Roman" w:cs="Times New Roman" w:eastAsia="Calibri"/>
          <w:sz w:val="24"/>
          <w:szCs w:val="24"/>
          <w:lang w:eastAsia="en-US"/>
        </w:rPr>
        <w:t xml:space="preserve">вует услуга «Санаторий на дому». </w:t>
      </w:r>
      <w:r>
        <w:rPr>
          <w:rFonts w:ascii="Times New Roman" w:hAnsi="Times New Roman" w:cs="Times New Roman" w:eastAsia="Calibri"/>
          <w:sz w:val="24"/>
          <w:szCs w:val="24"/>
          <w:lang w:eastAsia="en-US"/>
        </w:rPr>
        <w:br/>
        <w:t xml:space="preserve">             Это </w:t>
      </w:r>
      <w:r>
        <w:rPr>
          <w:rFonts w:ascii="Times New Roman" w:hAnsi="Times New Roman" w:cs="Times New Roman" w:eastAsia="Calibri"/>
          <w:sz w:val="24"/>
          <w:szCs w:val="24"/>
          <w:lang w:eastAsia="en-US"/>
        </w:rPr>
        <w:t xml:space="preserve">стационаро</w:t>
      </w:r>
      <w:r>
        <w:rPr>
          <w:rFonts w:ascii="Times New Roman" w:hAnsi="Times New Roman" w:cs="Times New Roman" w:eastAsia="Calibri"/>
          <w:sz w:val="24"/>
          <w:szCs w:val="24"/>
          <w:lang w:eastAsia="en-US"/>
        </w:rPr>
        <w:t xml:space="preserve">-</w:t>
      </w:r>
      <w:r>
        <w:rPr>
          <w:rFonts w:ascii="Times New Roman" w:hAnsi="Times New Roman" w:cs="Times New Roman" w:eastAsia="Calibri"/>
          <w:sz w:val="24"/>
          <w:szCs w:val="24"/>
          <w:lang w:eastAsia="en-US"/>
        </w:rPr>
        <w:t xml:space="preserve">замещающая технология, которая помогает гражданам пожилого возраста и инвалидам, состоящим на социальном </w:t>
      </w:r>
      <w:r>
        <w:rPr>
          <w:rFonts w:ascii="Times New Roman" w:hAnsi="Times New Roman" w:cs="Times New Roman" w:eastAsia="Calibri"/>
          <w:sz w:val="24"/>
          <w:szCs w:val="24"/>
          <w:lang w:eastAsia="en-US"/>
        </w:rPr>
        <w:t xml:space="preserve">обслуживании</w:t>
      </w:r>
      <w:r>
        <w:rPr>
          <w:rFonts w:ascii="Times New Roman" w:hAnsi="Times New Roman" w:cs="Times New Roman" w:eastAsia="Calibri"/>
          <w:sz w:val="24"/>
          <w:szCs w:val="24"/>
          <w:lang w:eastAsia="en-US"/>
        </w:rPr>
        <w:t xml:space="preserve"> на дому, получать в домашних условиях реабилитационные услуги: массаж, общеукрепляющие упражнения, упражнения с применением </w:t>
      </w:r>
      <w:r>
        <w:rPr>
          <w:rFonts w:ascii="Times New Roman" w:hAnsi="Times New Roman" w:cs="Times New Roman" w:eastAsia="Calibri"/>
          <w:sz w:val="24"/>
          <w:szCs w:val="24"/>
          <w:lang w:eastAsia="en-US"/>
        </w:rPr>
        <w:t xml:space="preserve">массажеров</w:t>
      </w:r>
      <w:r>
        <w:rPr>
          <w:rFonts w:ascii="Times New Roman" w:hAnsi="Times New Roman" w:cs="Times New Roman" w:eastAsia="Calibri"/>
          <w:sz w:val="24"/>
          <w:szCs w:val="24"/>
          <w:lang w:eastAsia="en-US"/>
        </w:rPr>
        <w:t xml:space="preserve">, мероприятия по оздоровительной гимнастике, адаптивной физкультуре и т.д. </w:t>
      </w:r>
      <w:r>
        <w:rPr>
          <w:rFonts w:ascii="Times New Roman" w:hAnsi="Times New Roman" w:cs="Times New Roman" w:eastAsia="Calibri"/>
          <w:sz w:val="24"/>
          <w:szCs w:val="24"/>
          <w:lang w:eastAsia="en-US"/>
        </w:rPr>
        <w:br/>
        <w:t xml:space="preserve">Пожилые граждан</w:t>
      </w:r>
      <w:r>
        <w:rPr>
          <w:rFonts w:ascii="Times New Roman" w:hAnsi="Times New Roman" w:cs="Times New Roman" w:eastAsia="Calibri"/>
          <w:sz w:val="24"/>
          <w:szCs w:val="24"/>
          <w:lang w:eastAsia="en-US"/>
        </w:rPr>
        <w:t xml:space="preserve">е получают услуги в соответствии с индивидуальными рекомендациями участкового врача, в зависимости от наличия сопутствующих заболеваний и общего состояния организма. Занятия проводят специалисты Комплексного центра совместно с волонтерами-медиками ОГАПОУ «</w:t>
      </w:r>
      <w:r>
        <w:rPr>
          <w:rFonts w:ascii="Times New Roman" w:hAnsi="Times New Roman" w:cs="Times New Roman" w:eastAsia="Calibri"/>
          <w:sz w:val="24"/>
          <w:szCs w:val="24"/>
          <w:lang w:eastAsia="en-US"/>
        </w:rPr>
        <w:t xml:space="preserve">Валуйский</w:t>
      </w:r>
      <w:r>
        <w:rPr>
          <w:rFonts w:ascii="Times New Roman" w:hAnsi="Times New Roman" w:cs="Times New Roman" w:eastAsia="Calibri"/>
          <w:sz w:val="24"/>
          <w:szCs w:val="24"/>
          <w:lang w:eastAsia="en-US"/>
        </w:rPr>
        <w:t xml:space="preserve"> колледж». </w:t>
      </w:r>
      <w:r>
        <w:rPr>
          <w:rFonts w:ascii="Times New Roman" w:hAnsi="Times New Roman" w:cs="Times New Roman" w:eastAsia="Calibri"/>
          <w:sz w:val="24"/>
          <w:szCs w:val="24"/>
          <w:lang w:eastAsia="en-US"/>
        </w:rPr>
        <w:br/>
        <w:t xml:space="preserve">               Реализация данной услуги помогает поддерживать здоровье пожилых</w:t>
      </w:r>
      <w:r>
        <w:rPr>
          <w:rFonts w:ascii="Times New Roman" w:hAnsi="Times New Roman" w:cs="Times New Roman" w:eastAsia="Calibri"/>
          <w:lang w:eastAsia="en-US"/>
        </w:rPr>
        <w:t xml:space="preserve"> людей.</w:t>
      </w:r>
      <w:r/>
    </w:p>
    <w:p>
      <w:pPr>
        <w:jc w:val="both"/>
        <w:spacing w:lineRule="auto" w:line="240" w:after="0"/>
        <w:rPr>
          <w:rFonts w:ascii="Times New Roman" w:hAnsi="Times New Roman" w:cs="Times New Roman" w:eastAsia="Calibri"/>
          <w:lang w:eastAsia="en-US"/>
        </w:rPr>
      </w:pPr>
      <w:r>
        <w:rPr>
          <w:rFonts w:ascii="Times New Roman" w:hAnsi="Times New Roman" w:cs="Times New Roman" w:eastAsia="Calibri"/>
          <w:lang w:eastAsia="en-US"/>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Отделение срочного социального обслуживания  за 2017 год предоставило 1720 срочных социальных услуг 1101 человеку.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При отделении помощи семье и детям МБУ "Комплексный центр социального обслуживания населения  Валуйского городского округа" с целью оказания семьям с детьми, попавшим в трудную жизненную ситуацию, помощи в реализации законных п</w:t>
      </w:r>
      <w:r>
        <w:rPr>
          <w:rFonts w:ascii="Times New Roman" w:hAnsi="Times New Roman" w:cs="Times New Roman"/>
          <w:sz w:val="24"/>
          <w:szCs w:val="24"/>
        </w:rPr>
        <w:t xml:space="preserve">рав и интересов, в улучшении их материального и социального положения, а также психологического статуса состоялось открытие "Социальной гостиницы для проживания семей, оказавшихся в трудной жизненной ситуации, неблагополучных семей, проходящих реабилитацию</w:t>
      </w:r>
      <w:r>
        <w:rPr>
          <w:rFonts w:ascii="Times New Roman" w:hAnsi="Times New Roman" w:cs="Times New Roman"/>
          <w:sz w:val="24"/>
          <w:szCs w:val="24"/>
        </w:rPr>
        <w:t xml:space="preserve">" отделения помощи семье и детям.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Функции Социальной гостиницы заключаются в следующем: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осуществление приема и размещения семей с несовершеннолетними детьми, оказавшимися в трудной жизненной ситуации, и неблагополучных семей, не имеющих установленных медицинских противопоказаний, в учреждение соответствующего типа;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оказание социальных услуг семьям и детям, проходящим реабилитацию, сроком от 3 до 6 месяцев с круглосуточным пребыванием;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жизнедеятельности семей, проживающих в отделении, включение их в учебную, трудовую, познавательную, досуговую и иную деятельность;</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создание условий, приближенных к домашним, способствующих социальной реабилитации семей с детьми;</w:t>
      </w:r>
      <w:r/>
    </w:p>
    <w:p>
      <w:pPr>
        <w:ind w:firstLine="540"/>
        <w:jc w:val="both"/>
        <w:spacing w:lineRule="auto" w:line="240" w:after="0"/>
        <w:tabs>
          <w:tab w:val="left" w:pos="2835" w:leader="none"/>
        </w:tabs>
        <w:rPr>
          <w:rFonts w:ascii="Times New Roman" w:hAnsi="Times New Roman" w:cs="Times New Roman"/>
          <w:sz w:val="24"/>
          <w:szCs w:val="24"/>
        </w:rPr>
      </w:pPr>
      <w:r>
        <w:rPr>
          <w:rFonts w:ascii="Times New Roman" w:hAnsi="Times New Roman" w:cs="Times New Roman"/>
          <w:sz w:val="24"/>
          <w:szCs w:val="24"/>
        </w:rPr>
        <w:t xml:space="preserve">- организация в необходимых случаях над с</w:t>
      </w:r>
      <w:r>
        <w:rPr>
          <w:rFonts w:ascii="Times New Roman" w:hAnsi="Times New Roman" w:cs="Times New Roman"/>
          <w:sz w:val="24"/>
          <w:szCs w:val="24"/>
        </w:rPr>
        <w:t xml:space="preserve">емьями, прошедшими реабилитацию и нуждающимися в дальнейшем социальном сопровождении, социального патронажа специалистами отделения совместно с администрациями сельских поселений, привлечением заинтересованных служб и ведомств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момента открытия социальной гостиницы</w:t>
      </w:r>
      <w:r>
        <w:rPr>
          <w:rFonts w:ascii="Times New Roman" w:hAnsi="Times New Roman" w:cs="Times New Roman"/>
          <w:sz w:val="24"/>
          <w:szCs w:val="24"/>
        </w:rPr>
        <w:t xml:space="preserve"> с 2013 года </w:t>
      </w:r>
      <w:r>
        <w:rPr>
          <w:rFonts w:ascii="Times New Roman" w:hAnsi="Times New Roman" w:cs="Times New Roman"/>
          <w:sz w:val="24"/>
          <w:szCs w:val="24"/>
        </w:rPr>
        <w:t xml:space="preserve">курс реабилитации прошли </w:t>
      </w:r>
      <w:r>
        <w:rPr>
          <w:rFonts w:ascii="Times New Roman" w:hAnsi="Times New Roman" w:cs="Times New Roman"/>
          <w:sz w:val="24"/>
          <w:szCs w:val="24"/>
        </w:rPr>
        <w:t xml:space="preserve">23</w:t>
      </w:r>
      <w:r>
        <w:rPr>
          <w:rFonts w:ascii="Times New Roman" w:hAnsi="Times New Roman" w:cs="Times New Roman"/>
          <w:sz w:val="24"/>
          <w:szCs w:val="24"/>
        </w:rPr>
        <w:t xml:space="preserve"> матер</w:t>
      </w:r>
      <w:r>
        <w:rPr>
          <w:rFonts w:ascii="Times New Roman" w:hAnsi="Times New Roman" w:cs="Times New Roman"/>
          <w:sz w:val="24"/>
          <w:szCs w:val="24"/>
        </w:rPr>
        <w:t xml:space="preserve">и</w:t>
      </w:r>
      <w:r>
        <w:rPr>
          <w:rFonts w:ascii="Times New Roman" w:hAnsi="Times New Roman" w:cs="Times New Roman"/>
          <w:sz w:val="24"/>
          <w:szCs w:val="24"/>
        </w:rPr>
        <w:t xml:space="preserve"> с </w:t>
      </w:r>
      <w:r>
        <w:rPr>
          <w:rFonts w:ascii="Times New Roman" w:hAnsi="Times New Roman" w:cs="Times New Roman"/>
          <w:sz w:val="24"/>
          <w:szCs w:val="24"/>
        </w:rPr>
        <w:t xml:space="preserve">сорока</w:t>
      </w:r>
      <w:r>
        <w:rPr>
          <w:rFonts w:ascii="Times New Roman" w:hAnsi="Times New Roman" w:cs="Times New Roman"/>
          <w:sz w:val="24"/>
          <w:szCs w:val="24"/>
        </w:rPr>
        <w:t xml:space="preserve"> несовершеннолетними детьми и один человек, относящийся к категории "лица, оставшиеся без попечения родителей".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Нужно отметить, что особую роль для уст</w:t>
      </w:r>
      <w:r>
        <w:rPr>
          <w:rFonts w:ascii="Times New Roman" w:hAnsi="Times New Roman" w:cs="Times New Roman"/>
          <w:sz w:val="24"/>
          <w:szCs w:val="24"/>
        </w:rPr>
        <w:t xml:space="preserve">ановления параметров качества и объема оказания учреждением социальных услуг играет муниципальное задание. Мотивирующими факторами, обеспечивающими качество и доступность услуг, которые предоставляются учреждениями социального обслуживания населения Валуйс</w:t>
      </w:r>
      <w:r>
        <w:rPr>
          <w:rFonts w:ascii="Times New Roman" w:hAnsi="Times New Roman" w:cs="Times New Roman"/>
          <w:sz w:val="24"/>
          <w:szCs w:val="24"/>
        </w:rPr>
        <w:t xml:space="preserve">кого городского округа, стали большая экономическая самостоятельность при выполнении доведенного муниципального задания на выполнение услуг по социальному нестационарному обслуживанию граждан пожилого возраста и инвалидов, социальному обслуживанию на дому.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общей сложности на выполнение муниципального задания в 2017 году было израсходовано 36875,52 тысячи рублей за счет </w:t>
      </w:r>
      <w:r>
        <w:rPr>
          <w:rFonts w:ascii="Times New Roman" w:hAnsi="Times New Roman" w:cs="Times New Roman"/>
          <w:sz w:val="24"/>
          <w:szCs w:val="24"/>
        </w:rPr>
        <w:t xml:space="preserve">субвенций из областного бюджета, за 2018 год </w:t>
      </w:r>
      <w:r>
        <w:rPr>
          <w:rFonts w:ascii="Times New Roman" w:hAnsi="Times New Roman" w:cs="Times New Roman"/>
          <w:sz w:val="24"/>
          <w:szCs w:val="24"/>
        </w:rPr>
        <w:t xml:space="preserve">53 032,0 тыс. руб., в</w:t>
      </w:r>
      <w:r>
        <w:rPr>
          <w:rFonts w:ascii="Times New Roman" w:hAnsi="Times New Roman" w:cs="Times New Roman"/>
          <w:sz w:val="24"/>
          <w:szCs w:val="24"/>
        </w:rPr>
        <w:t xml:space="preserve"> 2019 году израсходовано </w:t>
      </w:r>
      <w:r>
        <w:rPr>
          <w:rFonts w:ascii="Times New Roman" w:hAnsi="Times New Roman" w:cs="Times New Roman"/>
          <w:sz w:val="24"/>
          <w:szCs w:val="24"/>
        </w:rPr>
        <w:t xml:space="preserve">63 237,0</w:t>
      </w:r>
      <w:r>
        <w:rPr>
          <w:rFonts w:ascii="Times New Roman" w:hAnsi="Times New Roman" w:cs="Times New Roman"/>
          <w:sz w:val="24"/>
          <w:szCs w:val="24"/>
        </w:rPr>
        <w:t xml:space="preserve"> тыс. руб.</w:t>
      </w:r>
      <w:r>
        <w:rPr>
          <w:rFonts w:ascii="Times New Roman" w:hAnsi="Times New Roman" w:cs="Times New Roman"/>
          <w:sz w:val="24"/>
          <w:szCs w:val="24"/>
        </w:rPr>
        <w:t xml:space="preserve">, в 2020 году 66 442,0 руб.</w:t>
      </w:r>
      <w:r>
        <w:rPr>
          <w:rFonts w:ascii="Times New Roman" w:hAnsi="Times New Roman" w:cs="Times New Roman"/>
          <w:sz w:val="24"/>
          <w:szCs w:val="24"/>
        </w:rPr>
        <w:t xml:space="preserve">, в 2021 году</w:t>
      </w:r>
      <w:r>
        <w:rPr>
          <w:rFonts w:ascii="Times New Roman" w:hAnsi="Times New Roman" w:cs="Times New Roman"/>
          <w:sz w:val="24"/>
          <w:szCs w:val="24"/>
        </w:rPr>
        <w:t xml:space="preserve"> израсходовано 70 914 тыс. руб., в 2022 году </w:t>
      </w:r>
      <w:r>
        <w:rPr>
          <w:rFonts w:ascii="Times New Roman" w:hAnsi="Times New Roman" w:cs="Times New Roman"/>
          <w:sz w:val="24"/>
          <w:szCs w:val="24"/>
        </w:rPr>
        <w:t xml:space="preserve">75 810,0</w:t>
      </w:r>
      <w:r>
        <w:rPr>
          <w:rFonts w:ascii="Times New Roman" w:hAnsi="Times New Roman" w:cs="Times New Roman"/>
          <w:sz w:val="24"/>
          <w:szCs w:val="24"/>
        </w:rPr>
        <w:t xml:space="preserve">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роанализировав последние </w:t>
      </w:r>
      <w:r>
        <w:rPr>
          <w:rFonts w:ascii="Times New Roman" w:hAnsi="Times New Roman" w:cs="Times New Roman"/>
          <w:sz w:val="24"/>
          <w:szCs w:val="24"/>
        </w:rPr>
        <w:t xml:space="preserve">годы</w:t>
      </w:r>
      <w:r>
        <w:rPr>
          <w:rFonts w:ascii="Times New Roman" w:hAnsi="Times New Roman" w:cs="Times New Roman"/>
          <w:sz w:val="24"/>
          <w:szCs w:val="24"/>
        </w:rPr>
        <w:t xml:space="preserve"> прослеживается увеличение расходов, т.к. в перечне расходов, подлежащих финансированию в первоочередном порядке: заработная плата и ее начисления, направленные на </w:t>
      </w:r>
      <w:r>
        <w:rPr>
          <w:rFonts w:ascii="Times New Roman" w:hAnsi="Times New Roman" w:cs="Times New Roman"/>
          <w:sz w:val="24"/>
          <w:szCs w:val="24"/>
        </w:rPr>
        <w:t xml:space="preserve">выполнение Указов Президента РФ.</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связи с этим планирование мероприятий по развитию и укреплению материально-технической базы учреждени</w:t>
      </w:r>
      <w:r>
        <w:rPr>
          <w:rFonts w:ascii="Times New Roman" w:hAnsi="Times New Roman" w:cs="Times New Roman"/>
          <w:sz w:val="24"/>
          <w:szCs w:val="24"/>
        </w:rPr>
        <w:t xml:space="preserve">я</w:t>
      </w:r>
      <w:r>
        <w:rPr>
          <w:rFonts w:ascii="Times New Roman" w:hAnsi="Times New Roman" w:cs="Times New Roman"/>
          <w:sz w:val="24"/>
          <w:szCs w:val="24"/>
        </w:rPr>
        <w:t xml:space="preserve"> следует рассматривать за счет привлечения и эффективного использования средств из внебюджетных источников и проектной деятельности.</w:t>
      </w:r>
      <w:r>
        <w:rPr>
          <w:rFonts w:ascii="Times New Roman" w:hAnsi="Times New Roman" w:cs="Times New Roman"/>
          <w:sz w:val="24"/>
          <w:szCs w:val="24"/>
        </w:rPr>
        <w:t xml:space="preserve"> Так сумма  внебюджетных средств израсходованных на выплату заработной платы и укрепление материально-технической базы составила 6 211 тыс. руб.</w:t>
      </w:r>
      <w:r>
        <w:rPr>
          <w:rFonts w:ascii="Times New Roman" w:hAnsi="Times New Roman" w:cs="Times New Roman"/>
          <w:sz w:val="24"/>
          <w:szCs w:val="24"/>
        </w:rPr>
        <w:t xml:space="preserve"> и в 2022 году 6374,1</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cs="Times New Roman"/>
          <w:sz w:val="24"/>
          <w:szCs w:val="24"/>
        </w:rPr>
        <w:t xml:space="preserve">успехи,</w:t>
      </w:r>
      <w:r>
        <w:rPr>
          <w:rFonts w:ascii="Times New Roman" w:hAnsi="Times New Roman" w:cs="Times New Roman"/>
          <w:sz w:val="24"/>
          <w:szCs w:val="24"/>
        </w:rPr>
        <w:t xml:space="preserve"> достигнутые в совершенствовании системы социальной защиты населения, за высокие показатели в совершенствовании и развитие сферы платных социальных услуг, направленных на улучшение обслуживания населения в 2017 году МБУ </w:t>
      </w:r>
      <w:r>
        <w:rPr>
          <w:rFonts w:ascii="Times New Roman" w:hAnsi="Times New Roman" w:cs="Times New Roman"/>
          <w:sz w:val="24"/>
          <w:szCs w:val="24"/>
        </w:rPr>
        <w:t xml:space="preserve">Комплексный центр социального обслуживания населения </w:t>
      </w:r>
      <w:r>
        <w:rPr>
          <w:rFonts w:ascii="Times New Roman" w:hAnsi="Times New Roman" w:cs="Times New Roman"/>
          <w:sz w:val="24"/>
          <w:szCs w:val="24"/>
        </w:rPr>
        <w:t xml:space="preserve">было награждено дипломом и денежной премией  П.К. </w:t>
      </w:r>
      <w:r>
        <w:rPr>
          <w:rFonts w:ascii="Times New Roman" w:hAnsi="Times New Roman" w:cs="Times New Roman"/>
          <w:sz w:val="24"/>
          <w:szCs w:val="24"/>
        </w:rPr>
        <w:t xml:space="preserve">Бедненко</w:t>
      </w:r>
      <w:r>
        <w:rPr>
          <w:rFonts w:ascii="Times New Roman" w:hAnsi="Times New Roman" w:cs="Times New Roman"/>
          <w:sz w:val="24"/>
          <w:szCs w:val="24"/>
        </w:rPr>
        <w:t xml:space="preserve"> в размере 200,00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Немаловажное значение для достижения высоких показателей качества услуг имеет система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деятельностью подразделений и сотрудников учреждения соци</w:t>
      </w:r>
      <w:r>
        <w:rPr>
          <w:rFonts w:ascii="Times New Roman" w:hAnsi="Times New Roman" w:cs="Times New Roman"/>
          <w:sz w:val="24"/>
          <w:szCs w:val="24"/>
        </w:rPr>
        <w:t xml:space="preserve">ального обслуживания по удовлетворению потребностей населения  Валуйского городского округа в социальных услугах. За контрольную функцию отвечают заведующие отделениями социального обслуживания. При этом учитывается, что результативность решения проблемы к</w:t>
      </w:r>
      <w:r>
        <w:rPr>
          <w:rFonts w:ascii="Times New Roman" w:hAnsi="Times New Roman" w:cs="Times New Roman"/>
          <w:sz w:val="24"/>
          <w:szCs w:val="24"/>
        </w:rPr>
        <w:t xml:space="preserve">лиента во многом зависит и от самого специалиста, его профессионализма, умений, опыта, личностных особенностей и качеств. Поэтому адекватный профессиональным задачам подбор кадров и разумная кадровая политика МБУ "Комплексный центр социального обслуживания</w:t>
      </w:r>
      <w:r>
        <w:rPr>
          <w:rFonts w:ascii="Times New Roman" w:hAnsi="Times New Roman" w:cs="Times New Roman"/>
          <w:sz w:val="24"/>
          <w:szCs w:val="24"/>
        </w:rPr>
        <w:t xml:space="preserve"> населения</w:t>
      </w:r>
      <w:r>
        <w:rPr>
          <w:rFonts w:ascii="Times New Roman" w:hAnsi="Times New Roman" w:cs="Times New Roman"/>
          <w:sz w:val="24"/>
          <w:szCs w:val="24"/>
        </w:rPr>
        <w:t xml:space="preserve">" и управления социальной защиты населения в целом - это еще один фактор</w:t>
      </w:r>
      <w:r>
        <w:rPr>
          <w:rFonts w:ascii="Times New Roman" w:hAnsi="Times New Roman" w:cs="Times New Roman"/>
          <w:sz w:val="24"/>
          <w:szCs w:val="24"/>
        </w:rPr>
        <w:t xml:space="preserve"> улучшения качества и повышения эффективности работы по предоставлению социальных услуг населению. Особое внимание в работе учреждения направлено на повышение квалификации сотрудников. Организация технической учебы специалистов, создание на базе управления</w:t>
      </w:r>
      <w:r>
        <w:rPr>
          <w:rFonts w:ascii="Times New Roman" w:hAnsi="Times New Roman" w:cs="Times New Roman"/>
          <w:sz w:val="24"/>
          <w:szCs w:val="24"/>
        </w:rPr>
        <w:t xml:space="preserve"> социальной защиты населения методического объединения с целью распространения положительного опыта работы сотрудников, участие в конкурсах профессионального мастерства социальных работников дает определенную возможность повысить квалификацию специалистов.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Одной из составляющих контроля является независимая система оценки качества работы организаций, оказывающих социальные услуги, где во главу угла поставлена задача информацион</w:t>
      </w:r>
      <w:r>
        <w:rPr>
          <w:rFonts w:ascii="Times New Roman" w:hAnsi="Times New Roman" w:cs="Times New Roman"/>
          <w:sz w:val="24"/>
          <w:szCs w:val="24"/>
        </w:rPr>
        <w:t xml:space="preserve">ной обеспеченности социального обслуживания. Сегодня информацию о работе учреждений социального обслуживания населения в  Валуйском городском округе можно получить на сайте управления социальной защиты населения администрации Валуйского городского округа  </w:t>
      </w:r>
      <w:hyperlink r:id="rId77" w:tooltip="mailto:valuszn@mail.ru" w:history="1">
        <w:r>
          <w:rPr>
            <w:rStyle w:val="684"/>
            <w:rFonts w:ascii="Times New Roman" w:hAnsi="Times New Roman"/>
            <w:color w:val="auto"/>
            <w:sz w:val="24"/>
            <w:szCs w:val="24"/>
            <w:u w:val="none"/>
          </w:rPr>
          <w:t xml:space="preserve">usznval.ru</w:t>
        </w:r>
      </w:hyperlink>
      <w:r>
        <w:rPr>
          <w:rFonts w:ascii="Times New Roman" w:hAnsi="Times New Roman" w:cs="Times New Roman"/>
          <w:sz w:val="24"/>
          <w:szCs w:val="24"/>
        </w:rPr>
        <w:t xml:space="preserve">  и на сайте МБУ" КЦСОН Валуйского городского округа</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val</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kc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ru</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реализации </w:t>
      </w:r>
      <w:hyperlink r:id="rId78" w:tooltip="consultantplus://offline/ref=650144EFB34E53FF2CFB8B31F63E99F0845C2BE286E092A6E4BE6D2549X2z1F" w:history="1">
        <w:r>
          <w:rPr>
            <w:rFonts w:ascii="Times New Roman" w:hAnsi="Times New Roman" w:cs="Times New Roman"/>
            <w:sz w:val="24"/>
            <w:szCs w:val="24"/>
          </w:rPr>
          <w:t xml:space="preserve">Указа</w:t>
        </w:r>
      </w:hyperlink>
      <w:r>
        <w:rPr>
          <w:rFonts w:ascii="Times New Roman" w:hAnsi="Times New Roman" w:cs="Times New Roman"/>
          <w:sz w:val="24"/>
          <w:szCs w:val="24"/>
        </w:rPr>
        <w:t xml:space="preserve"> Президента РФ от 07.05.2012  года № 597 по доведению средней заработной платы отдельных категорий работников с учетом оптимизации </w:t>
      </w:r>
      <w:r>
        <w:rPr>
          <w:rFonts w:ascii="Times New Roman" w:hAnsi="Times New Roman" w:cs="Times New Roman"/>
          <w:sz w:val="24"/>
          <w:szCs w:val="24"/>
        </w:rPr>
        <w:t xml:space="preserve">расходов, утвержд</w:t>
      </w:r>
      <w:r>
        <w:rPr>
          <w:rFonts w:ascii="Times New Roman" w:hAnsi="Times New Roman" w:cs="Times New Roman"/>
          <w:sz w:val="24"/>
          <w:szCs w:val="24"/>
        </w:rPr>
        <w:t xml:space="preserve">енных законом о бюджете, а также в целях сохранения кадрового потенциала, повышения престижности и привлекательности профессии социального работника запланировано в 2018 году повышение средней заработной платы до 100% от средней заработной платы в регионе.</w:t>
      </w:r>
      <w:r>
        <w:rPr>
          <w:rFonts w:ascii="Times New Roman" w:hAnsi="Times New Roman" w:cs="Times New Roman"/>
          <w:sz w:val="24"/>
          <w:szCs w:val="24"/>
        </w:rPr>
        <w:t xml:space="preserve"> По итогам 2018 года средний размер заработной платы социальных работников в Валуйском городском округе составил 27 550 руб., </w:t>
      </w:r>
      <w:r>
        <w:rPr>
          <w:rFonts w:ascii="Times New Roman" w:hAnsi="Times New Roman" w:cs="Times New Roman"/>
          <w:sz w:val="24"/>
          <w:szCs w:val="24"/>
        </w:rPr>
        <w:t xml:space="preserve">В 2019 году средняя заработная плата социальных работников составила 30 399 руб.22 коп</w:t>
      </w:r>
      <w:r>
        <w:rPr>
          <w:rFonts w:ascii="Times New Roman" w:hAnsi="Times New Roman" w:cs="Times New Roman"/>
          <w:sz w:val="24"/>
          <w:szCs w:val="24"/>
        </w:rPr>
        <w:t xml:space="preserve">., </w:t>
      </w:r>
      <w:r>
        <w:rPr>
          <w:rFonts w:ascii="Times New Roman" w:hAnsi="Times New Roman" w:cs="Times New Roman"/>
          <w:sz w:val="24"/>
          <w:szCs w:val="24"/>
        </w:rPr>
        <w:t xml:space="preserve">в 2020 году  33 038,70 руб., </w:t>
      </w:r>
      <w:r>
        <w:rPr>
          <w:rFonts w:ascii="Times New Roman" w:hAnsi="Times New Roman" w:cs="Times New Roman"/>
          <w:sz w:val="24"/>
          <w:szCs w:val="24"/>
        </w:rPr>
        <w:t xml:space="preserve">т.е. 100% от среднемесячной заработной платы по Белгородской области.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ходе реализации второго этапа программы </w:t>
      </w:r>
      <w:r>
        <w:rPr>
          <w:rFonts w:ascii="Times New Roman" w:hAnsi="Times New Roman" w:cs="Times New Roman"/>
          <w:sz w:val="24"/>
          <w:szCs w:val="24"/>
        </w:rPr>
        <w:t xml:space="preserve">среднемесячная заработная плата социальных работников </w:t>
      </w:r>
      <w:r>
        <w:rPr>
          <w:rFonts w:ascii="Times New Roman" w:hAnsi="Times New Roman" w:cs="Times New Roman"/>
          <w:sz w:val="24"/>
          <w:szCs w:val="24"/>
        </w:rPr>
        <w:t xml:space="preserve">оста</w:t>
      </w:r>
      <w:r>
        <w:rPr>
          <w:rFonts w:ascii="Times New Roman" w:hAnsi="Times New Roman" w:cs="Times New Roman"/>
          <w:sz w:val="24"/>
          <w:szCs w:val="24"/>
        </w:rPr>
        <w:t xml:space="preserve">ется </w:t>
      </w:r>
      <w:r>
        <w:rPr>
          <w:rFonts w:ascii="Times New Roman" w:hAnsi="Times New Roman" w:cs="Times New Roman"/>
          <w:sz w:val="24"/>
          <w:szCs w:val="24"/>
        </w:rPr>
        <w:t xml:space="preserve">на достигнутом уровне</w:t>
      </w:r>
      <w:r>
        <w:rPr>
          <w:rFonts w:ascii="Times New Roman" w:hAnsi="Times New Roman" w:cs="Times New Roman"/>
          <w:sz w:val="24"/>
          <w:szCs w:val="24"/>
        </w:rPr>
        <w:t xml:space="preserve"> и за 2021 год составила 34 223,84 руб.</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в 2022 году 38 305,2 руб., </w:t>
      </w:r>
      <w:r>
        <w:rPr>
          <w:rFonts w:ascii="Times New Roman" w:hAnsi="Times New Roman" w:cs="Times New Roman"/>
          <w:sz w:val="24"/>
          <w:szCs w:val="24"/>
        </w:rPr>
        <w:t xml:space="preserve">т.е. 100% от среднемесячной заработной платы по Белгородской области.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целях реализации пункта 35 плана мероприятий по реализации в 2021-2025 годах Концепции демографической политики Российской Федерации на период до 2025 года, утвержденного распоряжением</w:t>
      </w:r>
      <w:r>
        <w:rPr>
          <w:rFonts w:ascii="Times New Roman" w:hAnsi="Times New Roman" w:cs="Times New Roman"/>
          <w:sz w:val="24"/>
          <w:szCs w:val="24"/>
        </w:rPr>
        <w:t xml:space="preserve"> правительства Российской Федерации от 16 сентября 2021 года №2580-р и во исполнение приказа Министерства труда социальной защиты Российской Федерации от 15 декабря 2022 года №781 «О реализации в отдельных субъектах Российской Федерации в 2023 году Типовой</w:t>
      </w:r>
      <w:r>
        <w:rPr>
          <w:rFonts w:ascii="Times New Roman" w:hAnsi="Times New Roman" w:cs="Times New Roman"/>
          <w:sz w:val="24"/>
          <w:szCs w:val="24"/>
        </w:rPr>
        <w:t xml:space="preserve"> модели системы долговременного ухода за гражданами пожилого возраста и инвалидами, нуждающимися в уходе</w:t>
      </w:r>
      <w:r>
        <w:rPr>
          <w:rFonts w:ascii="Times New Roman" w:hAnsi="Times New Roman" w:cs="Times New Roman"/>
          <w:sz w:val="24"/>
          <w:szCs w:val="24"/>
        </w:rPr>
        <w:t xml:space="preserve">», утвержден план мероприяти</w:t>
      </w:r>
      <w:r>
        <w:rPr>
          <w:rFonts w:ascii="Times New Roman" w:hAnsi="Times New Roman" w:cs="Times New Roman"/>
          <w:sz w:val="24"/>
          <w:szCs w:val="24"/>
        </w:rPr>
        <w:t xml:space="preserve">й(</w:t>
      </w:r>
      <w:r>
        <w:rPr>
          <w:rFonts w:ascii="Times New Roman" w:hAnsi="Times New Roman" w:cs="Times New Roman"/>
          <w:sz w:val="24"/>
          <w:szCs w:val="24"/>
        </w:rPr>
        <w:t xml:space="preserve">«дорожная карта») по созданию системы долговременного ухода за гражданами пожилого возраста и инвалидами, проживающими на территории Белгородской области на 2023 год» Распоряжением Правительства Белгородской области от 19 декабря 2022 года №992- </w:t>
      </w:r>
      <w:r>
        <w:rPr>
          <w:rFonts w:ascii="Times New Roman" w:hAnsi="Times New Roman" w:cs="Times New Roman"/>
          <w:sz w:val="24"/>
          <w:szCs w:val="24"/>
        </w:rPr>
        <w:t xml:space="preserve">рп</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плана мероприятий («дорожная карта») по созданию</w:t>
      </w:r>
      <w:r>
        <w:rPr>
          <w:rFonts w:ascii="Times New Roman" w:hAnsi="Times New Roman" w:cs="Times New Roman"/>
          <w:sz w:val="24"/>
          <w:szCs w:val="24"/>
        </w:rPr>
        <w:t xml:space="preserve"> </w:t>
      </w:r>
      <w:r>
        <w:rPr>
          <w:rFonts w:ascii="Times New Roman" w:hAnsi="Times New Roman" w:cs="Times New Roman"/>
          <w:sz w:val="24"/>
          <w:szCs w:val="24"/>
        </w:rPr>
        <w:t xml:space="preserve">системы долговременного ухода за гражданами пожилого</w:t>
      </w:r>
      <w:r>
        <w:rPr>
          <w:rFonts w:ascii="Times New Roman" w:hAnsi="Times New Roman" w:cs="Times New Roman"/>
          <w:sz w:val="24"/>
          <w:szCs w:val="24"/>
        </w:rPr>
        <w:t xml:space="preserve"> </w:t>
      </w:r>
      <w:r>
        <w:rPr>
          <w:rFonts w:ascii="Times New Roman" w:hAnsi="Times New Roman" w:cs="Times New Roman"/>
          <w:sz w:val="24"/>
          <w:szCs w:val="24"/>
        </w:rPr>
        <w:t xml:space="preserve">возраста и </w:t>
      </w:r>
      <w:r>
        <w:rPr>
          <w:rFonts w:ascii="Times New Roman" w:hAnsi="Times New Roman" w:cs="Times New Roman"/>
          <w:sz w:val="24"/>
          <w:szCs w:val="24"/>
        </w:rPr>
        <w:t xml:space="preserve">инвалидами, проживающими на территории Валуйского городского округа Белгородской области на 2023 год позволит</w:t>
      </w:r>
      <w:r>
        <w:rPr>
          <w:rFonts w:ascii="Times New Roman" w:hAnsi="Times New Roman" w:cs="Times New Roman"/>
          <w:sz w:val="24"/>
          <w:szCs w:val="24"/>
        </w:rPr>
        <w:t xml:space="preserve"> обеспечить:</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системную поддержку и повышение качества жизни граждан пожилого возраста и инвалидов в Белгородской области при получении ими социальных услуг и медицинской помощи;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совершенствование порядка выявления граждан, нуждающихся (потенциально нуждающихся) в предоставлении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актуализацию критериев определения граждан, нуждающихся (потенциально нуждающихся) в предост</w:t>
      </w:r>
      <w:r>
        <w:rPr>
          <w:rFonts w:ascii="Times New Roman" w:hAnsi="Times New Roman" w:cs="Times New Roman"/>
          <w:sz w:val="24"/>
          <w:szCs w:val="24"/>
        </w:rPr>
        <w:t xml:space="preserve">авлении социальных услуг, для использования в медицинских организациях в целях выявления граждан, нуждающихся (потенциально нуждающихся) в предоставлении социальных услуг, и передачи информации об указанных гражданах в организации социального обслуживания;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организацию порядка межведомственного взаимодействия медицинских организаций и организаций социального обслуживания;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развитие и поддержку семейного ухода за гражданами пожилого возраста и инвалидами;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предоставлени</w:t>
      </w:r>
      <w:r>
        <w:rPr>
          <w:rFonts w:ascii="Times New Roman" w:hAnsi="Times New Roman" w:cs="Times New Roman"/>
          <w:sz w:val="24"/>
          <w:szCs w:val="24"/>
        </w:rPr>
        <w:t xml:space="preserve">е гражданам пожилого возраста и</w:t>
      </w:r>
      <w:r>
        <w:rPr>
          <w:rFonts w:ascii="Times New Roman" w:hAnsi="Times New Roman" w:cs="Times New Roman"/>
          <w:sz w:val="24"/>
          <w:szCs w:val="24"/>
        </w:rPr>
        <w:t xml:space="preserve">нвалидам, признанным нуждающимися в уходе, иных услуг и проведение мероприятий, предусмотренных нормативными правовыми актами Российской Федерации и нормативными правовыми актами Белгородской области.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Так в рамках исполнения распоряжения МБУ «КЦСОН Валуйского городского округа» выделены на 2023 год денежные средства в размере 1 870,2 тыс. руб., </w:t>
      </w:r>
      <w:r>
        <w:rPr>
          <w:rFonts w:ascii="Times New Roman" w:hAnsi="Times New Roman" w:cs="Times New Roman"/>
          <w:sz w:val="24"/>
          <w:szCs w:val="24"/>
        </w:rPr>
        <w:t xml:space="preserve">на выплату заработной платы трем специалистам, которые введены в штат учреждения, для выполнения плана мероприятий («дорожная карта»).  Выплата заработной платы будет осуществляться по уровню </w:t>
      </w:r>
      <w:r>
        <w:rPr>
          <w:rFonts w:ascii="Times New Roman" w:hAnsi="Times New Roman" w:cs="Times New Roman"/>
          <w:sz w:val="24"/>
          <w:szCs w:val="24"/>
        </w:rPr>
        <w:t xml:space="preserve">софинансирования</w:t>
      </w:r>
      <w:r>
        <w:rPr>
          <w:rFonts w:ascii="Times New Roman" w:hAnsi="Times New Roman" w:cs="Times New Roman"/>
          <w:sz w:val="24"/>
          <w:szCs w:val="24"/>
        </w:rPr>
        <w:t xml:space="preserve"> за счет федеральных и областных средств бюджета.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2020 году</w:t>
      </w:r>
      <w:r>
        <w:rPr>
          <w:rFonts w:ascii="Times New Roman" w:hAnsi="Times New Roman" w:cs="Times New Roman"/>
          <w:sz w:val="24"/>
          <w:szCs w:val="24"/>
        </w:rPr>
        <w:t xml:space="preserve"> </w:t>
      </w:r>
      <w:r>
        <w:rPr>
          <w:rFonts w:ascii="Times New Roman" w:hAnsi="Times New Roman" w:cs="Times New Roman"/>
          <w:sz w:val="24"/>
          <w:szCs w:val="24"/>
        </w:rPr>
        <w:t xml:space="preserve">работниками </w:t>
      </w:r>
      <w:r>
        <w:rPr>
          <w:rFonts w:ascii="Times New Roman" w:hAnsi="Times New Roman" w:cs="Times New Roman"/>
          <w:sz w:val="24"/>
          <w:szCs w:val="24"/>
        </w:rPr>
        <w:t xml:space="preserve">управления и </w:t>
      </w:r>
      <w:r>
        <w:rPr>
          <w:rFonts w:ascii="Times New Roman" w:hAnsi="Times New Roman" w:cs="Times New Roman"/>
          <w:sz w:val="24"/>
          <w:szCs w:val="24"/>
        </w:rPr>
        <w:t xml:space="preserve">МБУ «КЦСОН Валуйского городского округа»</w:t>
      </w:r>
      <w:r>
        <w:rPr>
          <w:rFonts w:ascii="Times New Roman" w:hAnsi="Times New Roman" w:cs="Times New Roman"/>
          <w:sz w:val="24"/>
          <w:szCs w:val="24"/>
        </w:rPr>
        <w:t xml:space="preserve"> была оказана помощь 154 семьям, где проживают 602 человека оказавшихся в трудной жизненной ситуации  из числа неполных и многодетных семей, матерей – </w:t>
      </w:r>
      <w:r>
        <w:rPr>
          <w:rFonts w:ascii="Times New Roman" w:hAnsi="Times New Roman" w:cs="Times New Roman"/>
          <w:sz w:val="24"/>
          <w:szCs w:val="24"/>
        </w:rPr>
        <w:t xml:space="preserve">одиночек потерявших постоянных источник дохода  в связи с (COVID-19), в том числе больных </w:t>
      </w:r>
      <w:r>
        <w:rPr>
          <w:rFonts w:ascii="Times New Roman" w:hAnsi="Times New Roman" w:cs="Times New Roman"/>
          <w:sz w:val="24"/>
          <w:szCs w:val="24"/>
        </w:rPr>
        <w:t xml:space="preserve">короновирусом</w:t>
      </w:r>
      <w:r>
        <w:rPr>
          <w:rFonts w:ascii="Times New Roman" w:hAnsi="Times New Roman" w:cs="Times New Roman"/>
          <w:sz w:val="24"/>
          <w:szCs w:val="24"/>
        </w:rPr>
        <w:t xml:space="preserve">  получили 1039 продуктовых социальных наборов.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Использование программно-целевого метода для решения вышеперечисл</w:t>
      </w:r>
      <w:r>
        <w:rPr>
          <w:rFonts w:ascii="Times New Roman" w:hAnsi="Times New Roman" w:cs="Times New Roman"/>
          <w:sz w:val="24"/>
          <w:szCs w:val="24"/>
        </w:rPr>
        <w:t xml:space="preserve">енных мероприятий по совершенствованию социальной защиты населения позволит создать условия для максимально эффективного управления финансами в соответствии с приоритетами государственной и региональной социальной политики в условиях бюджетных ограничений.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2. Цели, </w:t>
      </w:r>
      <w:r>
        <w:rPr>
          <w:rFonts w:ascii="Times New Roman" w:hAnsi="Times New Roman" w:cs="Times New Roman"/>
          <w:sz w:val="24"/>
          <w:szCs w:val="24"/>
        </w:rPr>
        <w:t xml:space="preserve">задачи, сроки</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 этапы реализации подпрограммы 2</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Целью подпрограммы 2 является повышение качества и обеспечения доступности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подпрограммы 2 позволит повысить качество и доступность социальных услуг, совершенствовать деятельность учреждений социальной сферы.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Также в рамках подпрограммы 2 в целях сохранения кадрового потенциала, повышения</w:t>
      </w:r>
      <w:r>
        <w:rPr>
          <w:rFonts w:ascii="Times New Roman" w:hAnsi="Times New Roman" w:cs="Times New Roman"/>
          <w:sz w:val="24"/>
          <w:szCs w:val="24"/>
        </w:rPr>
        <w:t xml:space="preserve"> престижности и привлекательности профессии предусмотрено ежегодное доведение средней заработной платы социальных работников до 100% от средней заработной платы в Белгородской области. Так же данная тенденция  должна оставаться и на втором этапе реализации</w:t>
      </w:r>
      <w:r>
        <w:rPr>
          <w:rFonts w:ascii="Times New Roman" w:hAnsi="Times New Roman" w:cs="Times New Roman"/>
          <w:sz w:val="24"/>
          <w:szCs w:val="24"/>
        </w:rPr>
        <w:t xml:space="preserve"> муниципальной программы.  Реализация мероприятий, направленных на обеспечение деятельности (оказание услуг) муниципального бюджетного учреждения "Комплексный центр социального обслуживания населения  Валуйского городского округа" по оказанию социальной, п</w:t>
      </w:r>
      <w:r>
        <w:rPr>
          <w:rFonts w:ascii="Times New Roman" w:hAnsi="Times New Roman" w:cs="Times New Roman"/>
          <w:sz w:val="24"/>
          <w:szCs w:val="24"/>
        </w:rPr>
        <w:t xml:space="preserve">равовой, медицинской, психолого-педагогической помощи, способствующей формированию основных ценностных ориентиров, основ здоровья, трудовой мотивации, духовно-нравственных качеств детей, оказавших в трудной жизненной ситуации и социально опасном положении.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реализации подпрограммы необходимо повышение эффективности деятельности учреждений социального обслуживания на основе соблюдения стандартов и нормативов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Достижение цели подпрограммы 2 возможно при решении следующих задач:</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ежегодное доведение средней заработной платы социальных работников учреждений социальной защиты населения до уровня средней заработной платы в Белгородской области.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Показатели конечного и непосредственного результатов подпрограммы 2 представлены в </w:t>
      </w:r>
      <w:hyperlink w:tooltip="#Par1360" w:anchor="Par1360" w:history="1">
        <w:r>
          <w:rPr>
            <w:rFonts w:ascii="Times New Roman" w:hAnsi="Times New Roman" w:cs="Times New Roman"/>
            <w:sz w:val="24"/>
            <w:szCs w:val="24"/>
          </w:rPr>
          <w:t xml:space="preserve">приложении </w:t>
        </w:r>
        <w:r>
          <w:rPr>
            <w:rFonts w:ascii="Times New Roman" w:hAnsi="Times New Roman" w:cs="Times New Roman"/>
            <w:sz w:val="24"/>
            <w:szCs w:val="24"/>
          </w:rPr>
          <w:t xml:space="preserve">№</w:t>
        </w:r>
        <w:r>
          <w:rPr>
            <w:rFonts w:ascii="Times New Roman" w:hAnsi="Times New Roman" w:cs="Times New Roman"/>
            <w:sz w:val="24"/>
            <w:szCs w:val="24"/>
          </w:rPr>
          <w:t xml:space="preserve"> 1</w:t>
        </w:r>
      </w:hyperlink>
      <w:r>
        <w:rPr>
          <w:rFonts w:ascii="Times New Roman" w:hAnsi="Times New Roman" w:cs="Times New Roman"/>
          <w:sz w:val="24"/>
          <w:szCs w:val="24"/>
        </w:rPr>
        <w:t xml:space="preserve"> к муниципальной программе.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3. Обоснование выделения системы мероприятий и краткое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описание основных мероприятий подпрограммы 2</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Основными мероприятиями подпрограммы 2, направленными на выполнение задачи совершенствования организации деятельности МБУ "Комплексный центр социального обслуживания населения Валуйского городского округа" в сфере социальной защиты населения, являются: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2.1 "Обеспечение деятельности (оказание услуг) муниципального бюджетного учреждения".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мероприятия 2.1 включает в себя: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содержание учреждения по предоставлению социальных услуг клиентам на основе муниципального задания;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техническими средствами;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комплексной безопасности (охрана, мероприятия по обеспечению санитарно-эпидемиологической, противопожарной безопасности);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мебелью, мягким инвентарем клиентов отделения помощи семье и детям с социальной гостиницей МБУ "Комплексный центр социального обслуживания населения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расчет за коммунальные услуги.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Основное мероприятие 2.2. «Исполнение социальной программы, связанной с укреплением материально- технической базы учреждений социального о</w:t>
      </w:r>
      <w:r>
        <w:rPr>
          <w:rFonts w:ascii="Times New Roman" w:hAnsi="Times New Roman" w:cs="Times New Roman"/>
          <w:sz w:val="24"/>
          <w:szCs w:val="24"/>
        </w:rPr>
        <w:t xml:space="preserve">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 рассчитано на реализацию до 2020 года</w:t>
      </w:r>
      <w:r>
        <w:rPr>
          <w:rFonts w:ascii="Times New Roman" w:hAnsi="Times New Roman" w:cs="Times New Roman"/>
          <w:sz w:val="24"/>
          <w:szCs w:val="24"/>
        </w:rPr>
        <w:t xml:space="preserve"> ,</w:t>
      </w:r>
      <w:r>
        <w:rPr>
          <w:rFonts w:ascii="Times New Roman" w:hAnsi="Times New Roman" w:cs="Times New Roman"/>
          <w:sz w:val="24"/>
          <w:szCs w:val="24"/>
        </w:rPr>
        <w:t xml:space="preserve"> мероприятие направлено на укрепление материально-технической базы учреждения социального обслуживания населения, планируется приобретение автотранспорта для перевозки людей.</w:t>
      </w:r>
      <w:r/>
    </w:p>
    <w:p>
      <w:pPr>
        <w:jc w:val="both"/>
        <w:spacing w:lineRule="auto" w:line="240" w:after="0"/>
        <w:rPr>
          <w:rFonts w:ascii="Times New Roman" w:hAnsi="Times New Roman" w:cs="Times New Roman"/>
          <w:sz w:val="24"/>
          <w:szCs w:val="24"/>
        </w:rPr>
        <w:outlineLvl w:val="2"/>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подпрограммы 2 обеспечивается исполнением комплекса программных мероприятий, взаимосвязанных между собой и направленных на решение поставленных задач.</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Общее руководство и контроль </w:t>
      </w:r>
      <w:r>
        <w:rPr>
          <w:rFonts w:ascii="Times New Roman" w:hAnsi="Times New Roman" w:cs="Times New Roman"/>
          <w:sz w:val="24"/>
          <w:szCs w:val="24"/>
        </w:rPr>
        <w:t xml:space="preserve">над</w:t>
      </w:r>
      <w:r>
        <w:rPr>
          <w:rFonts w:ascii="Times New Roman" w:hAnsi="Times New Roman" w:cs="Times New Roman"/>
          <w:sz w:val="24"/>
          <w:szCs w:val="24"/>
        </w:rPr>
        <w:t xml:space="preserve"> ходом реализации подпрограммы 2 осуществляет заказчик – администрация Валуйского городского округа. От имени заказчика подпрограммы 2 оперативную работу по координации действий и </w:t>
      </w:r>
      <w:r>
        <w:rPr>
          <w:rFonts w:ascii="Times New Roman" w:hAnsi="Times New Roman" w:cs="Times New Roman"/>
          <w:sz w:val="24"/>
          <w:szCs w:val="24"/>
        </w:rPr>
        <w:t xml:space="preserve">контролю за</w:t>
      </w:r>
      <w:r>
        <w:rPr>
          <w:rFonts w:ascii="Times New Roman" w:hAnsi="Times New Roman" w:cs="Times New Roman"/>
          <w:sz w:val="24"/>
          <w:szCs w:val="24"/>
        </w:rPr>
        <w:t xml:space="preserve"> ходом ее реализации осуществляет координатор подпрограммы 2 - управление социальной населения администрации Валуйского городского округа. Оперативное управление обеспечивается в соответствии с мероприятиями подпрограммы 2.</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Координатор подпрограммы 2 в срок до 1 апреля года, следующего </w:t>
      </w:r>
      <w:r>
        <w:rPr>
          <w:rFonts w:ascii="Times New Roman" w:hAnsi="Times New Roman" w:cs="Times New Roman"/>
          <w:sz w:val="24"/>
          <w:szCs w:val="24"/>
        </w:rPr>
        <w:t xml:space="preserve">заотчетным</w:t>
      </w:r>
      <w:r>
        <w:rPr>
          <w:rFonts w:ascii="Times New Roman" w:hAnsi="Times New Roman" w:cs="Times New Roman"/>
          <w:sz w:val="24"/>
          <w:szCs w:val="24"/>
        </w:rPr>
        <w:t xml:space="preserve">, представляет в управление финансов и бюджетной политики администрации Валуйского городского округа отчет о реализации соответствующих мероприятий по утвержденной форме.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Создание механизма муниципальной поддержки и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целевым использованием бюджетных средств, выделяемых на реализацию подпрограммы 2, осуществляет управление финансов и бюджетной политики администрации Валуйского городского округа.</w:t>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5. Прогноз конечных результатов подпрограммы 2.</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Перечень показателей подпрограммы 2</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Ожидаемые конечные результаты реализации подпрограммы 2:</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w:t>
      </w:r>
      <w:r>
        <w:rPr>
          <w:rFonts w:ascii="Times New Roman" w:hAnsi="Times New Roman" w:cs="Times New Roman"/>
          <w:sz w:val="24"/>
          <w:szCs w:val="24"/>
        </w:rPr>
        <w:t xml:space="preserve">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-ежегодное  достижение соотношения средней заработной платы социальных работников учреждений социальной защиты населения к уровню средней заработной платы в Белгородской области до 100 процентов.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социально-экономического </w:t>
      </w:r>
      <w:r>
        <w:rPr>
          <w:rFonts w:ascii="Times New Roman" w:hAnsi="Times New Roman" w:cs="Times New Roman"/>
          <w:sz w:val="24"/>
          <w:szCs w:val="24"/>
        </w:rPr>
        <w:t xml:space="preserve">развития,</w:t>
      </w:r>
      <w:r>
        <w:rPr>
          <w:rFonts w:ascii="Times New Roman" w:hAnsi="Times New Roman" w:cs="Times New Roman"/>
          <w:sz w:val="24"/>
          <w:szCs w:val="24"/>
        </w:rPr>
        <w:t xml:space="preserve"> как Белгородской области, так и</w:t>
      </w:r>
      <w:r>
        <w:rPr>
          <w:rFonts w:ascii="Times New Roman" w:hAnsi="Times New Roman" w:cs="Times New Roman"/>
          <w:sz w:val="24"/>
          <w:szCs w:val="24"/>
        </w:rPr>
        <w:t xml:space="preserve"> </w:t>
      </w:r>
      <w:r>
        <w:rPr>
          <w:rFonts w:ascii="Times New Roman" w:hAnsi="Times New Roman" w:cs="Times New Roman"/>
          <w:sz w:val="24"/>
          <w:szCs w:val="24"/>
        </w:rPr>
        <w:t xml:space="preserve">Валуйского городского округа.</w:t>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6. Ресурсное обеспечение подпрограммы 2</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в 2015 - 2020 годах за счет всех источников финансирования составит 329</w:t>
      </w:r>
      <w:r>
        <w:rPr>
          <w:rFonts w:ascii="Times New Roman" w:hAnsi="Times New Roman" w:cs="Times New Roman"/>
          <w:sz w:val="24"/>
          <w:szCs w:val="24"/>
        </w:rPr>
        <w:t xml:space="preserve"> 121,9</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2015 - 2020 годах за счет средств областного бюджета составил 295 335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2015 - 2020 годах за счет за счет средств иных источников составит 33 122,9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 счет средств федерального бюджета 574,0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 счет средств бюджета городского округа 90,0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2020 год- 90</w:t>
      </w:r>
      <w:r>
        <w:rPr>
          <w:rFonts w:ascii="Times New Roman" w:hAnsi="Times New Roman" w:cs="Times New Roman"/>
          <w:sz w:val="24"/>
          <w:szCs w:val="24"/>
        </w:rPr>
        <w:t xml:space="preserve">,0</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в 2021 - 2025 годах за счет всех источников финансирования составит 472 786,4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средств областного бюджета составит 432 481,2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за счет средств федерального бюджета составит 9 493,0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за счет средств бюджета городского округа  составит 920,8 тыс. руб., в том числе по годам: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 679,3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год- 241,5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за счет средств иных источников составит 29 891,4 тыс. руб.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по годам представлены соответственно в </w:t>
      </w:r>
      <w:hyperlink w:tooltip="#Par2355" w:anchor="Par2355" w:history="1">
        <w:r>
          <w:rPr>
            <w:rFonts w:ascii="Times New Roman" w:hAnsi="Times New Roman" w:cs="Times New Roman"/>
            <w:sz w:val="24"/>
            <w:szCs w:val="24"/>
          </w:rPr>
          <w:t xml:space="preserve">приложениях </w:t>
        </w:r>
        <w:r>
          <w:rPr>
            <w:rFonts w:ascii="Times New Roman" w:hAnsi="Times New Roman" w:cs="Times New Roman"/>
            <w:sz w:val="24"/>
            <w:szCs w:val="24"/>
          </w:rPr>
          <w:t xml:space="preserve">№</w:t>
        </w:r>
      </w:hyperlink>
      <w:r>
        <w:rPr>
          <w:rFonts w:ascii="Times New Roman" w:hAnsi="Times New Roman" w:cs="Times New Roman"/>
          <w:sz w:val="24"/>
          <w:szCs w:val="24"/>
        </w:rPr>
        <w:t xml:space="preserve">4 и </w:t>
      </w:r>
      <w:r>
        <w:rPr>
          <w:rFonts w:ascii="Times New Roman" w:hAnsi="Times New Roman" w:cs="Times New Roman"/>
          <w:sz w:val="24"/>
          <w:szCs w:val="24"/>
        </w:rPr>
        <w:t xml:space="preserve">№</w:t>
      </w:r>
      <w:hyperlink w:tooltip="#Par2685" w:anchor="Par2685" w:history="1">
        <w:r>
          <w:rPr>
            <w:rFonts w:ascii="Times New Roman" w:hAnsi="Times New Roman" w:cs="Times New Roman"/>
            <w:sz w:val="24"/>
            <w:szCs w:val="24"/>
          </w:rPr>
          <w:t xml:space="preserve">5</w:t>
        </w:r>
      </w:hyperlink>
      <w:r>
        <w:rPr>
          <w:rFonts w:ascii="Times New Roman" w:hAnsi="Times New Roman" w:cs="Times New Roman"/>
          <w:sz w:val="24"/>
          <w:szCs w:val="24"/>
        </w:rPr>
        <w:t xml:space="preserve">к муниципальной программе.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финансового обеспечения подпрограммы 2 подлежит ежегодному уточнению в рамках подготовки  бюджета Валуйского городского округа на очередной финансовый год и плановый период.</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bookmarkStart w:id="4" w:name="Par713"/>
      <w:r/>
      <w:bookmarkEnd w:id="4"/>
      <w:r>
        <w:rPr>
          <w:rFonts w:ascii="Times New Roman" w:hAnsi="Times New Roman" w:cs="Times New Roman"/>
          <w:sz w:val="24"/>
          <w:szCs w:val="24"/>
        </w:rPr>
        <w:t xml:space="preserve">Подпрограмма 3</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"Социальная поддержка семьи и детей"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Паспорт</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подпрограммы 3 "Социальная поддержка семьи и детей"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bl>
      <w:tblPr>
        <w:tblW w:w="0" w:type="auto"/>
        <w:tblInd w:w="2" w:type="dxa"/>
        <w:tblLayout w:type="fixed"/>
        <w:tblCellMar>
          <w:left w:w="62" w:type="dxa"/>
          <w:top w:w="102" w:type="dxa"/>
          <w:right w:w="62" w:type="dxa"/>
          <w:bottom w:w="102" w:type="dxa"/>
        </w:tblCellMar>
        <w:tblLook w:val="0000" w:firstRow="0" w:lastRow="0" w:firstColumn="0" w:lastColumn="0" w:noHBand="0" w:noVBand="0"/>
      </w:tblPr>
      <w:tblGrid>
        <w:gridCol w:w="475"/>
        <w:gridCol w:w="2198"/>
        <w:gridCol w:w="7250"/>
      </w:tblGrid>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 xml:space="preserve">п</w:t>
            </w:r>
            <w:r>
              <w:rPr>
                <w:rFonts w:ascii="Times New Roman" w:hAnsi="Times New Roman" w:cs="Times New Roman"/>
                <w:sz w:val="24"/>
                <w:szCs w:val="24"/>
              </w:rPr>
              <w:t xml:space="preserve">/п</w:t>
            </w:r>
            <w:r/>
          </w:p>
        </w:tc>
        <w:tc>
          <w:tcPr>
            <w:gridSpan w:val="2"/>
            <w:tcBorders>
              <w:left w:val="single" w:sz="4" w:space="0" w:color="auto"/>
              <w:top w:val="single" w:sz="4" w:space="0" w:color="auto"/>
              <w:right w:val="single" w:sz="4" w:space="0" w:color="auto"/>
              <w:bottom w:val="single" w:sz="4" w:space="0" w:color="auto"/>
            </w:tcBorders>
            <w:tcW w:w="9448"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3 "Социальная поддержка семьи и детей" (далее - подпрограмма 3)</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Соисполнитель, ответственный за реализацию подпрограммы 3</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Участники подпрограммы 3</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rPr>
                <w:rFonts w:ascii="Times New Roman" w:hAnsi="Times New Roman" w:cs="Times New Roman"/>
                <w:sz w:val="24"/>
                <w:szCs w:val="24"/>
              </w:rPr>
              <w:t xml:space="preserve">, Управление образования администрации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 (цели) подпрограммы 3</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социальной и экономической устойчивости семьи и детей, реализация права ребенка жить и воспитываться в семье</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4.</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Задачи подпрограммы 3</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Повышение уровня жизни семей с детьми.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Осуществление социальной поддержки детей-сирот и детей, оставшихся без попечения родителей, в том числе в части устройства их в семьи.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Повышение престижа многодетных семей</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5.</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Сроки и этапы реализации подпрограммы 3</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реализации 2015 - 2020 годы.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 реализации  2021-2025 годы.</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Объемы бюджетных ассигнований подпрограммы 3 за счет средств областного бюджета, а также прогнозный объем средств, привлекаемых из других источников</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3 в 2015 - 2020 годах за счет всех источников финансирования составит </w:t>
            </w:r>
            <w:r>
              <w:rPr>
                <w:rFonts w:ascii="Times New Roman" w:hAnsi="Times New Roman" w:cs="Times New Roman"/>
                <w:sz w:val="24"/>
                <w:szCs w:val="24"/>
              </w:rPr>
              <w:t xml:space="preserve">761 154,7</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3 в 2015 - 2020 годах за счет средств областного бюджета состави</w:t>
            </w:r>
            <w:r>
              <w:rPr>
                <w:rFonts w:ascii="Times New Roman" w:hAnsi="Times New Roman" w:cs="Times New Roman"/>
                <w:sz w:val="24"/>
                <w:szCs w:val="24"/>
              </w:rPr>
              <w:t xml:space="preserve">л413 890,2</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3 в 2015 - 2020 годах за счет средств федерального бюджета состави</w:t>
            </w:r>
            <w:r>
              <w:rPr>
                <w:rFonts w:ascii="Times New Roman" w:hAnsi="Times New Roman" w:cs="Times New Roman"/>
                <w:sz w:val="24"/>
                <w:szCs w:val="24"/>
              </w:rPr>
              <w:t xml:space="preserve">л347 264,5</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3 в 2021 - 2025 годах за счет всех источников финансирования составит </w:t>
            </w:r>
            <w:r>
              <w:rPr>
                <w:rFonts w:ascii="Times New Roman" w:hAnsi="Times New Roman" w:cs="Times New Roman"/>
                <w:sz w:val="24"/>
                <w:szCs w:val="24"/>
              </w:rPr>
              <w:t xml:space="preserve">516 942,8 </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подпрограммы 3 в 2021 - 2025 годах за счет средств областного бюджета составит </w:t>
            </w:r>
            <w:r>
              <w:rPr>
                <w:rFonts w:ascii="Times New Roman" w:hAnsi="Times New Roman" w:cs="Times New Roman"/>
                <w:sz w:val="24"/>
                <w:szCs w:val="24"/>
              </w:rPr>
              <w:t xml:space="preserve">363 050,1</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3 в 2021 - 2025 годах за счет средств федерального бюджета составит </w:t>
            </w:r>
            <w:r>
              <w:rPr>
                <w:rFonts w:ascii="Times New Roman" w:hAnsi="Times New Roman" w:cs="Times New Roman"/>
                <w:sz w:val="24"/>
                <w:szCs w:val="24"/>
              </w:rPr>
              <w:t xml:space="preserve">135 842,1</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 счет средств бюджета городского округа </w:t>
            </w:r>
            <w:r>
              <w:rPr>
                <w:rFonts w:ascii="Times New Roman" w:hAnsi="Times New Roman" w:cs="Times New Roman"/>
                <w:sz w:val="24"/>
                <w:szCs w:val="24"/>
              </w:rPr>
              <w:t xml:space="preserve">18 050,6</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w:t>
            </w:r>
            <w:r>
              <w:rPr>
                <w:rFonts w:ascii="Times New Roman" w:hAnsi="Times New Roman" w:cs="Times New Roman"/>
                <w:sz w:val="24"/>
                <w:szCs w:val="24"/>
              </w:rPr>
              <w:t xml:space="preserve">3 262,3</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w:t>
            </w:r>
            <w:r>
              <w:rPr>
                <w:rFonts w:ascii="Times New Roman" w:hAnsi="Times New Roman" w:cs="Times New Roman"/>
                <w:sz w:val="24"/>
                <w:szCs w:val="24"/>
              </w:rPr>
              <w:t xml:space="preserve">5 618,3</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2024 год- </w:t>
            </w:r>
            <w:r>
              <w:rPr>
                <w:rFonts w:ascii="Times New Roman" w:hAnsi="Times New Roman" w:cs="Times New Roman"/>
                <w:sz w:val="24"/>
                <w:szCs w:val="24"/>
              </w:rPr>
              <w:t xml:space="preserve">4 585</w:t>
            </w:r>
            <w:r>
              <w:rPr>
                <w:rFonts w:ascii="Times New Roman" w:hAnsi="Times New Roman" w:cs="Times New Roman"/>
                <w:sz w:val="24"/>
                <w:szCs w:val="24"/>
              </w:rPr>
              <w:t xml:space="preserve">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2025 год- </w:t>
            </w:r>
            <w:r>
              <w:rPr>
                <w:rFonts w:ascii="Times New Roman" w:hAnsi="Times New Roman" w:cs="Times New Roman"/>
                <w:sz w:val="24"/>
                <w:szCs w:val="24"/>
              </w:rPr>
              <w:t xml:space="preserve">4 585</w:t>
            </w:r>
            <w:r>
              <w:rPr>
                <w:rFonts w:ascii="Times New Roman" w:hAnsi="Times New Roman" w:cs="Times New Roman"/>
                <w:sz w:val="24"/>
                <w:szCs w:val="24"/>
              </w:rPr>
              <w:t xml:space="preserve"> тыс. руб.</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7.</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Конечные результаты реализации подпрограммы 3</w:t>
            </w:r>
            <w:r/>
          </w:p>
        </w:tc>
        <w:tc>
          <w:tcPr>
            <w:tcBorders>
              <w:left w:val="single" w:sz="4" w:space="0" w:color="auto"/>
              <w:top w:val="single" w:sz="4" w:space="0" w:color="auto"/>
              <w:right w:val="single" w:sz="4" w:space="0" w:color="auto"/>
              <w:bottom w:val="single" w:sz="4" w:space="0" w:color="auto"/>
            </w:tcBorders>
            <w:tcW w:w="7250"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Обеспечение доли семей с детьми, получающих меры социальной поддержки, от</w:t>
            </w:r>
            <w:r>
              <w:rPr>
                <w:rFonts w:ascii="Times New Roman" w:hAnsi="Times New Roman" w:cs="Times New Roman"/>
                <w:sz w:val="24"/>
                <w:szCs w:val="24"/>
              </w:rPr>
              <w:t xml:space="preserve">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Доля многодетных семей, получающих меры социальной поддержки, от</w:t>
            </w:r>
            <w:r>
              <w:rPr>
                <w:rFonts w:ascii="Times New Roman" w:hAnsi="Times New Roman" w:cs="Times New Roman"/>
                <w:sz w:val="24"/>
                <w:szCs w:val="24"/>
              </w:rPr>
              <w:t xml:space="preserve">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r/>
          </w:p>
        </w:tc>
      </w:tr>
    </w:tbl>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1. Характеристика сферы реализации подпрограммы 3. Описание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основных проблем в указанной сфере и прогноз ее развития.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Одним из приоритетных нап</w:t>
      </w:r>
      <w:r>
        <w:rPr>
          <w:rFonts w:ascii="Times New Roman" w:hAnsi="Times New Roman" w:cs="Times New Roman"/>
          <w:sz w:val="24"/>
          <w:szCs w:val="24"/>
        </w:rPr>
        <w:t xml:space="preserve">равлений администрации Валуйского городского округа является исполнение социальных обязательств в отношении детей-сирот и детей, оставшихся без попечения родителей, лиц из их числа, решение проблемы социального сиротства, развитие семейных форм устройства.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Существующая в области законодательная база, материальная поддержка замещающих семей, а также реализуемая областная </w:t>
      </w:r>
      <w:hyperlink r:id="rId79" w:tooltip="consultantplus://offline/ref=650144EFB34E53FF2CFB8B27F552C3FD81557CEC81E091F3BFE136781E28F0AE600C6757699F3BA8598AE6X9z4F" w:history="1">
        <w:r>
          <w:rPr>
            <w:rFonts w:ascii="Times New Roman" w:hAnsi="Times New Roman" w:cs="Times New Roman"/>
            <w:sz w:val="24"/>
            <w:szCs w:val="24"/>
          </w:rPr>
          <w:t xml:space="preserve">программа</w:t>
        </w:r>
      </w:hyperlink>
      <w:r>
        <w:rPr>
          <w:rFonts w:ascii="Times New Roman" w:hAnsi="Times New Roman" w:cs="Times New Roman"/>
          <w:sz w:val="24"/>
          <w:szCs w:val="24"/>
        </w:rPr>
        <w:t xml:space="preserve"> развития семейных форм устройства "</w:t>
      </w:r>
      <w:r>
        <w:rPr>
          <w:rFonts w:ascii="Times New Roman" w:hAnsi="Times New Roman" w:cs="Times New Roman"/>
          <w:sz w:val="24"/>
          <w:szCs w:val="24"/>
        </w:rPr>
        <w:t xml:space="preserve">Белгородчина</w:t>
      </w:r>
      <w:r>
        <w:rPr>
          <w:rFonts w:ascii="Times New Roman" w:hAnsi="Times New Roman" w:cs="Times New Roman"/>
          <w:sz w:val="24"/>
          <w:szCs w:val="24"/>
        </w:rPr>
        <w:t xml:space="preserve"> - территория без сирот" способствуют увеличению количества детей, оставшихся без попечения родителей, ежегодно передаваемых в семьи. С каждым годом увеличивается количество устроенных в семью детей-сирот, д</w:t>
      </w:r>
      <w:r>
        <w:rPr>
          <w:rFonts w:ascii="Times New Roman" w:hAnsi="Times New Roman" w:cs="Times New Roman"/>
          <w:sz w:val="24"/>
          <w:szCs w:val="24"/>
        </w:rPr>
        <w:t xml:space="preserve">етей, оставшихся без попечения родителей, от общего количества выявленных на территории Валуйского городского округа. Так на территории муниципального образования в 2016 году был выявлен 21 ребенок, устроено в семью 14 детей,  2017 году выявлено 24 ребенка</w:t>
      </w:r>
      <w:r>
        <w:rPr>
          <w:rFonts w:ascii="Times New Roman" w:hAnsi="Times New Roman" w:cs="Times New Roman"/>
          <w:sz w:val="24"/>
          <w:szCs w:val="24"/>
        </w:rPr>
        <w:t xml:space="preserve">,</w:t>
      </w:r>
      <w:r>
        <w:rPr>
          <w:rFonts w:ascii="Times New Roman" w:hAnsi="Times New Roman" w:cs="Times New Roman"/>
          <w:sz w:val="24"/>
          <w:szCs w:val="24"/>
        </w:rPr>
        <w:t xml:space="preserve"> устроено в семь</w:t>
      </w:r>
      <w:r>
        <w:rPr>
          <w:rFonts w:ascii="Times New Roman" w:hAnsi="Times New Roman" w:cs="Times New Roman"/>
          <w:sz w:val="24"/>
          <w:szCs w:val="24"/>
        </w:rPr>
        <w:t xml:space="preserve">ю</w:t>
      </w:r>
      <w:r>
        <w:rPr>
          <w:rFonts w:ascii="Times New Roman" w:hAnsi="Times New Roman" w:cs="Times New Roman"/>
          <w:sz w:val="24"/>
          <w:szCs w:val="24"/>
        </w:rPr>
        <w:t xml:space="preserve"> 18 детей,  в 2018 году выявлено 22 ребенка</w:t>
      </w:r>
      <w:r>
        <w:rPr>
          <w:rFonts w:ascii="Times New Roman" w:hAnsi="Times New Roman" w:cs="Times New Roman"/>
          <w:sz w:val="24"/>
          <w:szCs w:val="24"/>
        </w:rPr>
        <w:t xml:space="preserve">,</w:t>
      </w:r>
      <w:r>
        <w:rPr>
          <w:rFonts w:ascii="Times New Roman" w:hAnsi="Times New Roman" w:cs="Times New Roman"/>
          <w:sz w:val="24"/>
          <w:szCs w:val="24"/>
        </w:rPr>
        <w:t xml:space="preserve"> устроено в семью 17 человек. </w:t>
      </w:r>
      <w:r>
        <w:rPr>
          <w:rFonts w:ascii="Times New Roman" w:hAnsi="Times New Roman" w:cs="Times New Roman"/>
          <w:sz w:val="24"/>
          <w:szCs w:val="24"/>
        </w:rPr>
        <w:t xml:space="preserve">В 2021 году на территории Валуйского городского округа было выявлено 7 детей, оставшихся без попечения родителей, устроено в семью было 11 детей.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каждого передаваемого в семью ребенка, при всех  формах устройства ребенка в семью, выплачивается единовременное пособие в соответствии со ст. 4.2  Федерального </w:t>
      </w:r>
      <w:hyperlink r:id="rId80" w:tooltip="consultantplus://offline/ref=650144EFB34E53FF2CFB8B31F63E99F0845A22E485E392A6E4BE6D2549X2z1F" w:history="1">
        <w:r>
          <w:rPr>
            <w:rFonts w:ascii="Times New Roman" w:hAnsi="Times New Roman" w:cs="Times New Roman"/>
            <w:sz w:val="24"/>
            <w:szCs w:val="24"/>
          </w:rPr>
          <w:t xml:space="preserve">закон</w:t>
        </w:r>
      </w:hyperlink>
      <w:r>
        <w:rPr>
          <w:rFonts w:ascii="Times New Roman" w:hAnsi="Times New Roman" w:cs="Times New Roman"/>
          <w:sz w:val="24"/>
          <w:szCs w:val="24"/>
        </w:rPr>
        <w:t xml:space="preserve">а от 19 мая 1995 г. №81-ФЗ  "О государственных пособиях гражданам, имеющим детей»". </w:t>
      </w:r>
      <w:r>
        <w:rPr>
          <w:rFonts w:ascii="Times New Roman" w:hAnsi="Times New Roman" w:cs="Times New Roman"/>
          <w:sz w:val="24"/>
          <w:szCs w:val="24"/>
        </w:rPr>
        <w:t xml:space="preserve">В 2021 году размер единовременной выплаты составил 18 886,32 рублей. </w:t>
      </w:r>
      <w:r>
        <w:rPr>
          <w:rFonts w:ascii="Times New Roman" w:hAnsi="Times New Roman" w:cs="Times New Roman"/>
          <w:sz w:val="24"/>
          <w:szCs w:val="24"/>
        </w:rPr>
        <w:t xml:space="preserve">За 2017 год данный вид пособия выплачен на 14 детей на общую сумму 477,10 тыс. руб. за 2018 года  на 11 де</w:t>
      </w:r>
      <w:r>
        <w:rPr>
          <w:rFonts w:ascii="Times New Roman" w:hAnsi="Times New Roman" w:cs="Times New Roman"/>
          <w:sz w:val="24"/>
          <w:szCs w:val="24"/>
        </w:rPr>
        <w:t xml:space="preserve">тей   на сумму 295,6 тыс.  руб., в 2019 году выплата пособия была выплачена на 16 детей в общей сумме 278,2 тыс. руб.</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в 2021 году выплата осуществлена на 16 детей в сумме 417,33 тыс. руб. </w:t>
      </w:r>
      <w:r>
        <w:rPr>
          <w:rFonts w:ascii="Times New Roman" w:hAnsi="Times New Roman" w:cs="Times New Roman"/>
          <w:sz w:val="24"/>
          <w:szCs w:val="24"/>
        </w:rPr>
        <w:t xml:space="preserve">В 2018 году на</w:t>
      </w:r>
      <w:r>
        <w:rPr>
          <w:rFonts w:ascii="Times New Roman" w:hAnsi="Times New Roman" w:cs="Times New Roman"/>
          <w:sz w:val="24"/>
          <w:szCs w:val="24"/>
        </w:rPr>
        <w:t xml:space="preserve"> оплату труда приемным родителям было из</w:t>
      </w:r>
      <w:r>
        <w:rPr>
          <w:rFonts w:ascii="Times New Roman" w:hAnsi="Times New Roman" w:cs="Times New Roman"/>
          <w:sz w:val="24"/>
          <w:szCs w:val="24"/>
        </w:rPr>
        <w:t xml:space="preserve">расходовано  1809,04 тыс. руб., в 2019 году 2 133,2 тыс. руб.</w:t>
      </w:r>
      <w:r>
        <w:rPr>
          <w:rFonts w:ascii="Times New Roman" w:hAnsi="Times New Roman" w:cs="Times New Roman"/>
          <w:sz w:val="24"/>
          <w:szCs w:val="24"/>
        </w:rPr>
        <w:t xml:space="preserve">, в 2021 году </w:t>
      </w:r>
      <w:r>
        <w:rPr>
          <w:rFonts w:ascii="Times New Roman" w:hAnsi="Times New Roman" w:cs="Times New Roman"/>
          <w:sz w:val="24"/>
          <w:szCs w:val="24"/>
        </w:rPr>
        <w:t xml:space="preserve">2 897,8</w:t>
      </w:r>
      <w:r>
        <w:rPr>
          <w:rFonts w:ascii="Times New Roman" w:hAnsi="Times New Roman" w:cs="Times New Roman"/>
          <w:sz w:val="24"/>
          <w:szCs w:val="24"/>
        </w:rPr>
        <w:t xml:space="preserve"> руб.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2019 году н</w:t>
      </w:r>
      <w:r>
        <w:rPr>
          <w:rFonts w:ascii="Times New Roman" w:hAnsi="Times New Roman" w:cs="Times New Roman"/>
          <w:sz w:val="24"/>
          <w:szCs w:val="24"/>
        </w:rPr>
        <w:t xml:space="preserve">а содержание детей в приемных семьях пособия по усыновлению получили 57 усыновителей на 66 детей, размер пособия составляет 8 980 рублей.</w:t>
      </w:r>
      <w:r>
        <w:rPr>
          <w:rFonts w:ascii="Times New Roman" w:hAnsi="Times New Roman" w:cs="Times New Roman"/>
          <w:sz w:val="24"/>
          <w:szCs w:val="24"/>
        </w:rPr>
        <w:t xml:space="preserve"> В 2021 году сумма средств составила 9 436,6 тыс. руб. пособия по усыновлению получили 57 усыновителей на 67 детей, размер пособия в 2021 году составил 12 040 рублей</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 2022 году на территории Валуйского городского округа проживает 14 семей и 25 детей, общий объем средств направленных на содержание детей в приемной семье и на выплату заработной платы составил 17 544,0 тыс. руб.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Принятые законы Белгородской области от 14 июля 1997 года N </w:t>
      </w:r>
      <w:hyperlink r:id="rId81" w:tooltip="consultantplus://offline/ref=650144EFB34E53FF2CFB8B27F552C3FD81557CEC87ED9CF9BBE136781E28F0AEX6z0F" w:history="1">
        <w:r>
          <w:rPr>
            <w:rFonts w:ascii="Times New Roman" w:hAnsi="Times New Roman" w:cs="Times New Roman"/>
            <w:sz w:val="24"/>
            <w:szCs w:val="24"/>
          </w:rPr>
          <w:t xml:space="preserve">"О приемной семье"</w:t>
        </w:r>
      </w:hyperlink>
      <w:r>
        <w:rPr>
          <w:rFonts w:ascii="Times New Roman" w:hAnsi="Times New Roman" w:cs="Times New Roman"/>
          <w:sz w:val="24"/>
          <w:szCs w:val="24"/>
        </w:rPr>
        <w:t xml:space="preserve"> и от 3 марта 2004 года № «</w:t>
      </w:r>
      <w:hyperlink r:id="rId82" w:tooltip="consultantplus://offline/ref=650144EFB34E53FF2CFB8B27F552C3FD81557CEC80E291F1B9E136781E28F0AEX6z0F" w:history="1">
        <w:r>
          <w:rPr>
            <w:rFonts w:ascii="Times New Roman" w:hAnsi="Times New Roman" w:cs="Times New Roman"/>
            <w:sz w:val="24"/>
            <w:szCs w:val="24"/>
          </w:rPr>
          <w:t xml:space="preserve">О семейном детском доме</w:t>
        </w:r>
      </w:hyperlink>
      <w:r>
        <w:rPr>
          <w:rFonts w:ascii="Times New Roman" w:hAnsi="Times New Roman" w:cs="Times New Roman"/>
          <w:sz w:val="24"/>
          <w:szCs w:val="24"/>
        </w:rPr>
        <w:t xml:space="preserve">»  способствуют развитию института приемной семьи и семейного детского дома. В настоящее время в Валуйском городском округе функционируют 1</w:t>
      </w:r>
      <w:r>
        <w:rPr>
          <w:rFonts w:ascii="Times New Roman" w:hAnsi="Times New Roman" w:cs="Times New Roman"/>
          <w:sz w:val="24"/>
          <w:szCs w:val="24"/>
        </w:rPr>
        <w:t xml:space="preserve">5</w:t>
      </w:r>
      <w:r>
        <w:rPr>
          <w:rFonts w:ascii="Times New Roman" w:hAnsi="Times New Roman" w:cs="Times New Roman"/>
          <w:sz w:val="24"/>
          <w:szCs w:val="24"/>
        </w:rPr>
        <w:t xml:space="preserve"> приемных семей, в которых воспитываются 25 детей, оставшихся без попечения родителей.</w:t>
      </w:r>
      <w:r>
        <w:rPr>
          <w:rFonts w:ascii="Times New Roman" w:hAnsi="Times New Roman" w:cs="Times New Roman"/>
          <w:sz w:val="24"/>
          <w:szCs w:val="24"/>
        </w:rPr>
        <w:t xml:space="preserve"> По завершению 2021 года на территории округа  функционируют 17 прие</w:t>
      </w:r>
      <w:r>
        <w:rPr>
          <w:rFonts w:ascii="Times New Roman" w:hAnsi="Times New Roman" w:cs="Times New Roman"/>
          <w:sz w:val="24"/>
          <w:szCs w:val="24"/>
        </w:rPr>
        <w:t xml:space="preserve">мных семей, в которых воспитывае</w:t>
      </w:r>
      <w:r>
        <w:rPr>
          <w:rFonts w:ascii="Times New Roman" w:hAnsi="Times New Roman" w:cs="Times New Roman"/>
          <w:sz w:val="24"/>
          <w:szCs w:val="24"/>
        </w:rPr>
        <w:t xml:space="preserve">тся </w:t>
      </w:r>
      <w:r>
        <w:rPr>
          <w:rFonts w:ascii="Times New Roman" w:hAnsi="Times New Roman" w:cs="Times New Roman"/>
          <w:sz w:val="24"/>
          <w:szCs w:val="24"/>
        </w:rPr>
        <w:t xml:space="preserve">32 ребенка.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целью развития института прие</w:t>
      </w:r>
      <w:r>
        <w:rPr>
          <w:rFonts w:ascii="Times New Roman" w:hAnsi="Times New Roman" w:cs="Times New Roman"/>
          <w:sz w:val="24"/>
          <w:szCs w:val="24"/>
        </w:rPr>
        <w:t xml:space="preserve">мной семьи всем приемным семьям оказывается социальная поддержка в виде 50-процентной льготы при оплате за пользование коммунальными услугами, также предоставляется помощь по ремонту помещений, приобретению бытовой техники, оборудования. На приемных детей </w:t>
      </w:r>
      <w:r>
        <w:rPr>
          <w:rFonts w:ascii="Times New Roman" w:hAnsi="Times New Roman" w:cs="Times New Roman"/>
          <w:sz w:val="24"/>
          <w:szCs w:val="24"/>
        </w:rPr>
        <w:t xml:space="preserve">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оплаты труда в месяц.</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управлении социальной защиты населения администрации  Валуйского городского округа тесно взаимодействуют отделы, отвечающие за помощь семье и несовершеннолетним, это отдел опеки и попечительства </w:t>
      </w:r>
      <w:r>
        <w:rPr>
          <w:rFonts w:ascii="Times New Roman" w:hAnsi="Times New Roman" w:cs="Times New Roman"/>
          <w:sz w:val="24"/>
          <w:szCs w:val="24"/>
        </w:rPr>
        <w:t xml:space="preserve">над несовершеннолетними,</w:t>
      </w:r>
      <w:r>
        <w:rPr>
          <w:rFonts w:ascii="Times New Roman" w:hAnsi="Times New Roman" w:cs="Times New Roman"/>
          <w:sz w:val="24"/>
          <w:szCs w:val="24"/>
        </w:rPr>
        <w:t xml:space="preserve"> материнства и детства. </w:t>
      </w:r>
      <w:r>
        <w:rPr>
          <w:rFonts w:ascii="Times New Roman" w:hAnsi="Times New Roman" w:cs="Times New Roman"/>
          <w:sz w:val="24"/>
          <w:szCs w:val="24"/>
        </w:rPr>
        <w:t xml:space="preserve">Отдел осуществляе</w:t>
      </w:r>
      <w:r>
        <w:rPr>
          <w:rFonts w:ascii="Times New Roman" w:hAnsi="Times New Roman" w:cs="Times New Roman"/>
          <w:sz w:val="24"/>
          <w:szCs w:val="24"/>
        </w:rPr>
        <w:t xml:space="preserve">т работу по ранней профилактике семейного неблагополучия, преодолению социального сиротства и устройству детей, оставшихся без попечения родителей, в</w:t>
      </w:r>
      <w:r>
        <w:rPr>
          <w:rFonts w:ascii="Times New Roman" w:hAnsi="Times New Roman" w:cs="Times New Roman"/>
          <w:sz w:val="24"/>
          <w:szCs w:val="24"/>
        </w:rPr>
        <w:t xml:space="preserve"> семьи граждан либо интернат </w:t>
      </w:r>
      <w:r>
        <w:rPr>
          <w:rFonts w:ascii="Times New Roman" w:hAnsi="Times New Roman" w:cs="Times New Roman"/>
          <w:sz w:val="24"/>
          <w:szCs w:val="24"/>
        </w:rPr>
        <w:t xml:space="preserve">учреждения.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своевременного выявления семей, находящихся в трудной жизненной ситуации, в том числе и на ранних стадиях семейного небла</w:t>
      </w:r>
      <w:r>
        <w:rPr>
          <w:rFonts w:ascii="Times New Roman" w:hAnsi="Times New Roman" w:cs="Times New Roman"/>
          <w:sz w:val="24"/>
          <w:szCs w:val="24"/>
        </w:rPr>
        <w:t xml:space="preserve">гополучия, управлением социальной защиты населения администрации Валуйского городского округа осуществляется многоуровневая система работы по взаимодействию с различными субъектами профилактики: учреждениями образования и здравоохранения, отделом по делам </w:t>
      </w:r>
      <w:r>
        <w:rPr>
          <w:rFonts w:ascii="Times New Roman" w:hAnsi="Times New Roman" w:cs="Times New Roman"/>
          <w:sz w:val="24"/>
          <w:szCs w:val="24"/>
        </w:rPr>
        <w:t xml:space="preserve">несовершеннолетних и защите их прав, социально-реабилитационными центрами Белгородской области.</w:t>
      </w:r>
      <w:r>
        <w:rPr>
          <w:rFonts w:ascii="Times New Roman" w:hAnsi="Times New Roman" w:cs="Times New Roman"/>
          <w:sz w:val="24"/>
          <w:szCs w:val="24"/>
        </w:rPr>
        <w:t xml:space="preserve"> Доля детей-сирот и детей, оставшихся без попечения родителей, от общей численности детского населения </w:t>
      </w:r>
      <w:r>
        <w:rPr>
          <w:rFonts w:ascii="Times New Roman" w:hAnsi="Times New Roman" w:cs="Times New Roman"/>
          <w:sz w:val="24"/>
          <w:szCs w:val="24"/>
        </w:rPr>
        <w:t xml:space="preserve">на конец</w:t>
      </w:r>
      <w:r>
        <w:rPr>
          <w:rFonts w:ascii="Times New Roman" w:hAnsi="Times New Roman" w:cs="Times New Roman"/>
          <w:sz w:val="24"/>
          <w:szCs w:val="24"/>
        </w:rPr>
        <w:t xml:space="preserve"> 2017 года составила 0,97%, в 2018 году составила 0,81 %.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Динамика уменьшения количества детей-сирот и детей, оставшихся без попечения родителей, является одним из основных показателей </w:t>
      </w:r>
      <w:r>
        <w:rPr>
          <w:rFonts w:ascii="Times New Roman" w:hAnsi="Times New Roman" w:cs="Times New Roman"/>
          <w:sz w:val="24"/>
          <w:szCs w:val="24"/>
        </w:rPr>
        <w:t xml:space="preserve">работы управления социальной защиты населения  администрации</w:t>
      </w:r>
      <w:r>
        <w:rPr>
          <w:rFonts w:ascii="Times New Roman" w:hAnsi="Times New Roman" w:cs="Times New Roman"/>
          <w:sz w:val="24"/>
          <w:szCs w:val="24"/>
        </w:rPr>
        <w:t xml:space="preserve"> </w:t>
      </w:r>
      <w:r>
        <w:rPr>
          <w:rFonts w:ascii="Times New Roman" w:hAnsi="Times New Roman" w:cs="Times New Roman"/>
          <w:sz w:val="24"/>
          <w:szCs w:val="24"/>
        </w:rPr>
        <w:t xml:space="preserve">Валуйского городского округа в данном направлении. Существующая законодательная б</w:t>
      </w:r>
      <w:r>
        <w:rPr>
          <w:rFonts w:ascii="Times New Roman" w:hAnsi="Times New Roman" w:cs="Times New Roman"/>
          <w:sz w:val="24"/>
          <w:szCs w:val="24"/>
        </w:rPr>
        <w:t xml:space="preserve">аза, материальная поддержка приемным семьям, а также проводимая работа, направленная на развитие семейных форм устройства, способствуют ежегодному увеличению количества детей-сирот и детей, оставшихся без попечения родителей, передаваемых в приемные семьи.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Таким образом, всем приемным семьям оказывается социальная поддержка: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выплачивается ежемесячное денежное вознаграждение;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родителям, проживающим в сельской местности, производится доплата в размере 25% от ежемесячного денежного вознаграждения;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родителям, принявшим второго и последующих детей, производится ежемесячная доплата к денежному вознаграждению в размере 20% на каждого ребенка;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предоставляется субсидия в размере 50% при оплате за пользование коммунальными услугами.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Работа по привлечению граждан к созданию приемных семей проводится через средства массовой информации и сайт управления социальной  защиты населения  администрации Валуйского городского округа  путем предоставления социальной рекламы.</w:t>
      </w:r>
      <w:r/>
    </w:p>
    <w:p>
      <w:pPr>
        <w:ind w:firstLine="540"/>
        <w:jc w:val="both"/>
        <w:spacing w:lineRule="auto" w:line="240" w:after="0"/>
        <w:rPr>
          <w:rFonts w:ascii="Times New Roman" w:hAnsi="Times New Roman" w:cs="Times New Roman"/>
          <w:sz w:val="24"/>
          <w:szCs w:val="24"/>
        </w:rPr>
      </w:pPr>
      <w:r/>
      <w:hyperlink r:id="rId83" w:tooltip="consultantplus://offline/ref=650144EFB34E53FF2CFB8B27F552C3FD81557CEC83E399F0BCE136781E28F0AEX6z0F" w:history="1">
        <w:r>
          <w:rPr>
            <w:rFonts w:ascii="Times New Roman" w:hAnsi="Times New Roman" w:cs="Times New Roman"/>
            <w:sz w:val="24"/>
            <w:szCs w:val="24"/>
          </w:rPr>
          <w:t xml:space="preserve">Постановлением</w:t>
        </w:r>
      </w:hyperlink>
      <w:r>
        <w:rPr>
          <w:rFonts w:ascii="Times New Roman" w:hAnsi="Times New Roman" w:cs="Times New Roman"/>
          <w:sz w:val="24"/>
          <w:szCs w:val="24"/>
        </w:rPr>
        <w:t xml:space="preserve"> администрации муниципального района "Город Валуйки и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 от 21.01.2010 года  N 28-р «О создании Службы семейного устройства "Татьяна» создана служба семейного устройства детей, оставшихся без попечения родителей, основными задачами которой являются: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содействие формированию ответственного </w:t>
      </w:r>
      <w:r>
        <w:rPr>
          <w:rFonts w:ascii="Times New Roman" w:hAnsi="Times New Roman" w:cs="Times New Roman"/>
          <w:sz w:val="24"/>
          <w:szCs w:val="24"/>
        </w:rPr>
        <w:t xml:space="preserve">родительства</w:t>
      </w:r>
      <w:r>
        <w:rPr>
          <w:rFonts w:ascii="Times New Roman" w:hAnsi="Times New Roman" w:cs="Times New Roman"/>
          <w:sz w:val="24"/>
          <w:szCs w:val="24"/>
        </w:rPr>
        <w:t xml:space="preserve"> в отношении детей-сирот и детей, оставшихся без попечения родителей;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психолого-медико-социальной подготовки граждан к принятию ребенка в семью;</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оказание помощи при проведении оценки </w:t>
      </w:r>
      <w:r>
        <w:rPr>
          <w:rFonts w:ascii="Times New Roman" w:hAnsi="Times New Roman" w:cs="Times New Roman"/>
          <w:sz w:val="24"/>
          <w:szCs w:val="24"/>
        </w:rPr>
        <w:t xml:space="preserve">ресурсной</w:t>
      </w:r>
      <w:r>
        <w:rPr>
          <w:rFonts w:ascii="Times New Roman" w:hAnsi="Times New Roman" w:cs="Times New Roman"/>
          <w:sz w:val="24"/>
          <w:szCs w:val="24"/>
        </w:rPr>
        <w:t xml:space="preserve"> семейной системы перед принятием ребенка в семью;</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содействие в определении формы семейного устройства ребенка в соответствии с оценкой семейной ситуации, исключения риска возврата ребенка;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содействие созданию благоприятных психологических условий для вхождения ребенка в семью.</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целью оказания всесторонней помощи гражданам, желающим прин</w:t>
      </w:r>
      <w:r>
        <w:rPr>
          <w:rFonts w:ascii="Times New Roman" w:hAnsi="Times New Roman" w:cs="Times New Roman"/>
          <w:sz w:val="24"/>
          <w:szCs w:val="24"/>
        </w:rPr>
        <w:t xml:space="preserve">ять в свою семью ребенка, при службе семейного устройства "Татьяна" осуществляет работу по профилактике повторного социального сиротства и коррекции детско-родительских отношений в приемной семье "Школа приемных родителей". В 2018 году обучение в школе зам</w:t>
      </w:r>
      <w:r>
        <w:rPr>
          <w:rFonts w:ascii="Times New Roman" w:hAnsi="Times New Roman" w:cs="Times New Roman"/>
          <w:sz w:val="24"/>
          <w:szCs w:val="24"/>
        </w:rPr>
        <w:t xml:space="preserve">ещающих родителей прошли 11кандидатов в усыновители, опекуны (попечители), приемные родители. Из них 6 приняли на воспитание в свои семьи детей-сирот и детей, оставшихся без попечения родителей.  В настоящее время в управлении социальной защиты населения  </w:t>
      </w:r>
      <w:r>
        <w:rPr>
          <w:rFonts w:ascii="Times New Roman" w:hAnsi="Times New Roman" w:cs="Times New Roman"/>
          <w:sz w:val="24"/>
          <w:szCs w:val="24"/>
        </w:rPr>
        <w:t xml:space="preserve">Валуйского городского округа</w:t>
      </w:r>
      <w:r>
        <w:rPr>
          <w:rFonts w:ascii="Times New Roman" w:hAnsi="Times New Roman" w:cs="Times New Roman"/>
          <w:sz w:val="24"/>
          <w:szCs w:val="24"/>
        </w:rPr>
        <w:t xml:space="preserve">,  реализуется проект «Профилактика вторичного сиротства в  замещающих семьях, проживающих на территории Валуйского городского округа. Его цель: оказание  социально – педагогической поддержки и психолого-педагогической помощи, направленных на предупре</w:t>
      </w:r>
      <w:r>
        <w:rPr>
          <w:rFonts w:ascii="Times New Roman" w:hAnsi="Times New Roman" w:cs="Times New Roman"/>
          <w:sz w:val="24"/>
          <w:szCs w:val="24"/>
        </w:rPr>
        <w:t xml:space="preserve">ждение возврата детей, воспитывающихся в замещающих семьях.   Таким образом, оказание комплексной консультационной помощи замещающим семьям и кандидатам в усыновители, опекуны и попечители является одним из приоритетных направлений деятельности управления.</w:t>
      </w:r>
      <w:r>
        <w:rPr>
          <w:rFonts w:ascii="Times New Roman" w:hAnsi="Times New Roman" w:cs="Times New Roman"/>
          <w:sz w:val="24"/>
          <w:szCs w:val="24"/>
        </w:rPr>
        <w:t xml:space="preserve"> В 2021 году обучение в школе замещающих родителей прошли 20 кандидатов в усыновители, опекуны (попечители), приемные </w:t>
      </w:r>
      <w:r>
        <w:rPr>
          <w:rFonts w:ascii="Times New Roman" w:hAnsi="Times New Roman" w:cs="Times New Roman"/>
          <w:sz w:val="24"/>
          <w:szCs w:val="24"/>
        </w:rPr>
        <w:t xml:space="preserve">родители. Из них 4 приняли на воспитание в свои семьи детей-сирот и детей, оставшихся без попечения родителей.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целью профилактики "вторичного" сиротства особое внимание уделяется подготовке выпускников детских домов к самостоятельной жизни и </w:t>
      </w:r>
      <w:r>
        <w:rPr>
          <w:rFonts w:ascii="Times New Roman" w:hAnsi="Times New Roman" w:cs="Times New Roman"/>
          <w:sz w:val="24"/>
          <w:szCs w:val="24"/>
        </w:rPr>
        <w:t xml:space="preserve">постинтернатному</w:t>
      </w:r>
      <w:r>
        <w:rPr>
          <w:rFonts w:ascii="Times New Roman" w:hAnsi="Times New Roman" w:cs="Times New Roman"/>
          <w:sz w:val="24"/>
          <w:szCs w:val="24"/>
        </w:rPr>
        <w:t xml:space="preserve"> сопровождению, которое направлено на социализацию выпускников учреждений среднего профессионального образования.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 2017 году управлением социальной защиты населения был разработан и успешно реализован проект "Формирование положительных представлений о семье, </w:t>
      </w:r>
      <w:r>
        <w:rPr>
          <w:rFonts w:ascii="Times New Roman" w:hAnsi="Times New Roman" w:cs="Times New Roman"/>
          <w:sz w:val="24"/>
          <w:szCs w:val="24"/>
        </w:rPr>
        <w:t xml:space="preserve">семейно</w:t>
      </w:r>
      <w:r>
        <w:rPr>
          <w:rFonts w:ascii="Times New Roman" w:hAnsi="Times New Roman" w:cs="Times New Roman"/>
          <w:sz w:val="24"/>
          <w:szCs w:val="24"/>
        </w:rPr>
        <w:t xml:space="preserve"> – брачных отношениях у выпускников из числа детей-сирот проживающих на территории Валуйского городского округа". В ходе его реализации у 38 выпускников из числа детей – сирот, состоящих на </w:t>
      </w:r>
      <w:r>
        <w:rPr>
          <w:rFonts w:ascii="Times New Roman" w:hAnsi="Times New Roman" w:cs="Times New Roman"/>
          <w:sz w:val="24"/>
          <w:szCs w:val="24"/>
        </w:rPr>
        <w:t xml:space="preserve">постинтернатном</w:t>
      </w:r>
      <w:r>
        <w:rPr>
          <w:rFonts w:ascii="Times New Roman" w:hAnsi="Times New Roman" w:cs="Times New Roman"/>
          <w:sz w:val="24"/>
          <w:szCs w:val="24"/>
        </w:rPr>
        <w:t xml:space="preserve"> сопровождении, на 47% повысился уровень ответственности брачного выбора и построения семейных отношений, сформируются положительные представления  о семье, приобретен опыт взаимодействия в процессе моделирования семейных отношений.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 2022 году на </w:t>
      </w:r>
      <w:r>
        <w:rPr>
          <w:rFonts w:ascii="Times New Roman" w:hAnsi="Times New Roman" w:cs="Times New Roman"/>
          <w:sz w:val="24"/>
          <w:szCs w:val="24"/>
        </w:rPr>
        <w:t xml:space="preserve">постинтернатном</w:t>
      </w:r>
      <w:r>
        <w:rPr>
          <w:rFonts w:ascii="Times New Roman" w:hAnsi="Times New Roman" w:cs="Times New Roman"/>
          <w:sz w:val="24"/>
          <w:szCs w:val="24"/>
        </w:rPr>
        <w:t xml:space="preserve"> сопровождении находилось 69 выпускников из числа детей – сирот.</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реализации постановлений Правительства Белгородской области от 15.10.2007 </w:t>
      </w:r>
      <w:hyperlink r:id="rId84" w:tooltip="consultantplus://offline/ref=650144EFB34E53FF2CFB8B27F552C3FD81557CEC83E49CF3BEE136781E28F0AEX6z0F" w:history="1">
        <w:r>
          <w:rPr>
            <w:rFonts w:ascii="Times New Roman" w:hAnsi="Times New Roman" w:cs="Times New Roman"/>
            <w:sz w:val="24"/>
            <w:szCs w:val="24"/>
          </w:rPr>
          <w:t xml:space="preserve">N 242-пп</w:t>
        </w:r>
      </w:hyperlink>
      <w:r>
        <w:rPr>
          <w:rFonts w:ascii="Times New Roman" w:hAnsi="Times New Roman" w:cs="Times New Roman"/>
          <w:sz w:val="24"/>
          <w:szCs w:val="24"/>
        </w:rPr>
        <w:t xml:space="preserve"> "О концепции демографического развития Белгородской области на период до 2025 года" и от 27.02.2006 </w:t>
      </w:r>
      <w:hyperlink r:id="rId85" w:tooltip="consultantplus://offline/ref=650144EFB34E53FF2CFB8B27F552C3FD81557CEC81E59EF1BCE136781E28F0AEX6z0F" w:history="1">
        <w:r>
          <w:rPr>
            <w:rFonts w:ascii="Times New Roman" w:hAnsi="Times New Roman" w:cs="Times New Roman"/>
            <w:sz w:val="24"/>
            <w:szCs w:val="24"/>
          </w:rPr>
          <w:t xml:space="preserve">N 44-пп</w:t>
        </w:r>
      </w:hyperlink>
      <w:r>
        <w:rPr>
          <w:rFonts w:ascii="Times New Roman" w:hAnsi="Times New Roman" w:cs="Times New Roman"/>
          <w:sz w:val="24"/>
          <w:szCs w:val="24"/>
        </w:rPr>
        <w:t xml:space="preserve"> "Об областной комплексной программе улучшения демографической ситуации в Белгородской области" в </w:t>
      </w:r>
      <w:r>
        <w:rPr>
          <w:rFonts w:ascii="Times New Roman" w:hAnsi="Times New Roman" w:cs="Times New Roman"/>
          <w:sz w:val="24"/>
          <w:szCs w:val="24"/>
        </w:rPr>
        <w:t xml:space="preserve">2018 году </w:t>
      </w:r>
      <w:r>
        <w:rPr>
          <w:rFonts w:ascii="Times New Roman" w:hAnsi="Times New Roman" w:cs="Times New Roman"/>
          <w:sz w:val="24"/>
          <w:szCs w:val="24"/>
        </w:rPr>
        <w:t xml:space="preserve">по ходатайству управления специалистами ОГБУЗ "</w:t>
      </w: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ЦРБ" проведена диспансеризация 135 детей, находящихся под опекой, попечительством, воспитывающихся в приемных семьях.</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Государственное регулировани</w:t>
      </w:r>
      <w:r>
        <w:rPr>
          <w:rFonts w:ascii="Times New Roman" w:hAnsi="Times New Roman" w:cs="Times New Roman"/>
          <w:sz w:val="24"/>
          <w:szCs w:val="24"/>
        </w:rPr>
        <w:t xml:space="preserve">е деятельности по опеке и попечительству обеспечивает исполнение государственных социальных обязательств по удовлетворению потребности граждан из числа детей-сирот и детей, оставшихся без попечения родителей, в жилье как основном средстве жизнеобеспечения.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настоящее время осуществляется реализация </w:t>
      </w:r>
      <w:hyperlink r:id="rId86" w:tooltip="consultantplus://offline/ref=650144EFB34E53FF2CFB8B27F552C3FD81557CEC87E298F6B9E136781E28F0AEX6z0F" w:history="1">
        <w:r>
          <w:rPr>
            <w:rFonts w:ascii="Times New Roman" w:hAnsi="Times New Roman" w:cs="Times New Roman"/>
            <w:sz w:val="24"/>
            <w:szCs w:val="24"/>
          </w:rPr>
          <w:t xml:space="preserve">постановления</w:t>
        </w:r>
      </w:hyperlink>
      <w:r>
        <w:rPr>
          <w:rFonts w:ascii="Times New Roman" w:hAnsi="Times New Roman" w:cs="Times New Roman"/>
          <w:sz w:val="24"/>
          <w:szCs w:val="24"/>
        </w:rPr>
        <w:t xml:space="preserve"> Правительства Белгородской области от 28 сентяб</w:t>
      </w:r>
      <w:r>
        <w:rPr>
          <w:rFonts w:ascii="Times New Roman" w:hAnsi="Times New Roman" w:cs="Times New Roman"/>
          <w:sz w:val="24"/>
          <w:szCs w:val="24"/>
        </w:rPr>
        <w:t xml:space="preserve">ря 2015 года N 349-пп "Об организации осуществления оплаты коммунальных услуг, содержания и ремонта жилых помещений, закрепленных за детьми-сиротами, детьми, оставшимися без попечения родителей, лицам из их числа", которое предусматривает субвенции на соде</w:t>
      </w:r>
      <w:r>
        <w:rPr>
          <w:rFonts w:ascii="Times New Roman" w:hAnsi="Times New Roman" w:cs="Times New Roman"/>
          <w:sz w:val="24"/>
          <w:szCs w:val="24"/>
        </w:rPr>
        <w:t xml:space="preserve">ржание и ремонт жилых помещений. В соответствии с указанным постановлением детям-сиротам и детям, оставшимся без попечения родителей, имеющим закрепленные жилые помещения, ежемесячно выплачивается 500 рублей на оплату коммунальных услуг и содержание жилья.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реализации </w:t>
      </w:r>
      <w:hyperlink r:id="rId87" w:tooltip="consultantplus://offline/ref=650144EFB34E53FF2CFB8B27F552C3FD81557CEC87ED90F3BBE136781E28F0AEX6z0F" w:history="1">
        <w:r>
          <w:rPr>
            <w:rFonts w:ascii="Times New Roman" w:hAnsi="Times New Roman" w:cs="Times New Roman"/>
            <w:sz w:val="24"/>
            <w:szCs w:val="24"/>
          </w:rPr>
          <w:t xml:space="preserve">постановления</w:t>
        </w:r>
      </w:hyperlink>
      <w:r>
        <w:rPr>
          <w:rFonts w:ascii="Times New Roman" w:hAnsi="Times New Roman" w:cs="Times New Roman"/>
          <w:sz w:val="24"/>
          <w:szCs w:val="24"/>
        </w:rPr>
        <w:t xml:space="preserve"> Правительства Белгородской области от 27 мая 2013 года N 441-рп "Об утверждении государственной программы Белгородской области "Обеспечение доступны</w:t>
      </w:r>
      <w:r>
        <w:rPr>
          <w:rFonts w:ascii="Times New Roman" w:hAnsi="Times New Roman" w:cs="Times New Roman"/>
          <w:sz w:val="24"/>
          <w:szCs w:val="24"/>
        </w:rPr>
        <w:t xml:space="preserve">м и комфортным жильем и коммунальными услугами жителей Белгородской области на 2014 - 2020 годы" отделом опеки и попечительства ведется банк данных детей-сирот, детей, оставшихся без попечения родителей, и лиц из их числа, нуждающихся в обеспечении жильем.</w:t>
      </w:r>
      <w:r>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контроль за</w:t>
      </w:r>
      <w:r>
        <w:rPr>
          <w:rFonts w:ascii="Times New Roman" w:hAnsi="Times New Roman" w:cs="Times New Roman"/>
          <w:sz w:val="24"/>
          <w:szCs w:val="24"/>
        </w:rPr>
        <w:t xml:space="preserve"> своевременной постановкой на жилищный учет детей данной категории, не имеющих закрепленного жилого помещения и нуждающихся в обеспечении жильем. В 2017 году на учете на получение жилья состояло 52 человека, жильё получили 5 человек.  </w:t>
      </w:r>
      <w:r>
        <w:rPr>
          <w:rFonts w:ascii="Times New Roman" w:hAnsi="Times New Roman" w:cs="Times New Roman"/>
          <w:sz w:val="24"/>
          <w:szCs w:val="24"/>
        </w:rPr>
        <w:t xml:space="preserve">В 2018 году в очереди на получение состояло 52 человека, </w:t>
      </w:r>
      <w:r>
        <w:rPr>
          <w:rFonts w:ascii="Times New Roman" w:hAnsi="Times New Roman" w:cs="Times New Roman"/>
          <w:sz w:val="24"/>
          <w:szCs w:val="24"/>
        </w:rPr>
        <w:t xml:space="preserve">по</w:t>
      </w:r>
      <w:r>
        <w:rPr>
          <w:rFonts w:ascii="Times New Roman" w:hAnsi="Times New Roman" w:cs="Times New Roman"/>
          <w:sz w:val="24"/>
          <w:szCs w:val="24"/>
        </w:rPr>
        <w:t xml:space="preserve"> состоянию на 01.01.2019 год на учете состо</w:t>
      </w:r>
      <w:r>
        <w:rPr>
          <w:rFonts w:ascii="Times New Roman" w:hAnsi="Times New Roman" w:cs="Times New Roman"/>
          <w:sz w:val="24"/>
          <w:szCs w:val="24"/>
        </w:rPr>
        <w:t xml:space="preserve">яло</w:t>
      </w:r>
      <w:r>
        <w:rPr>
          <w:rFonts w:ascii="Times New Roman" w:hAnsi="Times New Roman" w:cs="Times New Roman"/>
          <w:sz w:val="24"/>
          <w:szCs w:val="24"/>
        </w:rPr>
        <w:t xml:space="preserve"> 60 человек, </w:t>
      </w:r>
      <w:r>
        <w:rPr>
          <w:rFonts w:ascii="Times New Roman" w:hAnsi="Times New Roman" w:cs="Times New Roman"/>
          <w:sz w:val="24"/>
          <w:szCs w:val="24"/>
        </w:rPr>
        <w:t xml:space="preserve">при этом в 2019 году обеспечены жильем 22 нуждающихся.</w:t>
      </w:r>
      <w:r>
        <w:rPr>
          <w:rFonts w:ascii="Times New Roman" w:hAnsi="Times New Roman" w:cs="Times New Roman"/>
          <w:sz w:val="24"/>
          <w:szCs w:val="24"/>
        </w:rPr>
        <w:t xml:space="preserve"> </w:t>
      </w:r>
      <w:r>
        <w:rPr>
          <w:rFonts w:ascii="Times New Roman" w:hAnsi="Times New Roman" w:cs="Times New Roman"/>
          <w:sz w:val="24"/>
          <w:szCs w:val="24"/>
        </w:rPr>
        <w:t xml:space="preserve">По состоянию на 01.01.2021 год </w:t>
      </w:r>
      <w:r>
        <w:rPr>
          <w:rFonts w:ascii="Times New Roman" w:hAnsi="Times New Roman" w:cs="Times New Roman"/>
          <w:sz w:val="24"/>
          <w:szCs w:val="24"/>
        </w:rPr>
        <w:t xml:space="preserve">в очереди на получение </w:t>
      </w:r>
      <w:r>
        <w:rPr>
          <w:rFonts w:ascii="Times New Roman" w:hAnsi="Times New Roman" w:cs="Times New Roman"/>
          <w:sz w:val="24"/>
          <w:szCs w:val="24"/>
        </w:rPr>
        <w:t xml:space="preserve">жилья состояло 32 человека, жилье получили 12 </w:t>
      </w:r>
      <w:r>
        <w:rPr>
          <w:rFonts w:ascii="Times New Roman" w:hAnsi="Times New Roman" w:cs="Times New Roman"/>
          <w:sz w:val="24"/>
          <w:szCs w:val="24"/>
        </w:rPr>
        <w:t xml:space="preserve">человек</w:t>
      </w:r>
      <w:r>
        <w:rPr>
          <w:rFonts w:ascii="Times New Roman" w:hAnsi="Times New Roman" w:cs="Times New Roman"/>
          <w:sz w:val="24"/>
          <w:szCs w:val="24"/>
        </w:rPr>
        <w:t xml:space="preserve">.</w:t>
      </w:r>
      <w:r>
        <w:rPr>
          <w:rFonts w:ascii="Times New Roman" w:hAnsi="Times New Roman" w:cs="Times New Roman"/>
          <w:sz w:val="24"/>
          <w:szCs w:val="24"/>
        </w:rPr>
        <w:t xml:space="preserve"> В 2022 году жилье получили 11 человек, в очереди </w:t>
      </w:r>
      <w:r>
        <w:rPr>
          <w:rFonts w:ascii="Times New Roman" w:hAnsi="Times New Roman" w:cs="Times New Roman"/>
          <w:sz w:val="24"/>
          <w:szCs w:val="24"/>
        </w:rPr>
        <w:t xml:space="preserve">нуждающихся в обеспечении жильем по состоянию на 01.01.2023 год </w:t>
      </w:r>
      <w:r>
        <w:rPr>
          <w:rFonts w:ascii="Times New Roman" w:hAnsi="Times New Roman" w:cs="Times New Roman"/>
          <w:sz w:val="24"/>
          <w:szCs w:val="24"/>
        </w:rPr>
        <w:t xml:space="preserve">состоит15 человек.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Значительное внимание в области и в Валуйском городском округе уделяется семейной и демографической политике. Вместе с тем, большую значимость имеет оказание социальной помощи семьям с детьми с высоким риском бедности, в том числе при рождении детей.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области в семьях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2019</w:t>
      </w:r>
      <w:r>
        <w:rPr>
          <w:rFonts w:ascii="Times New Roman" w:hAnsi="Times New Roman" w:cs="Times New Roman"/>
          <w:sz w:val="24"/>
          <w:szCs w:val="24"/>
        </w:rPr>
        <w:t xml:space="preserve">  году размер ежемесячного пособия на ребенка гражданам с несовершеннолетними детьми составил:</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302</w:t>
      </w:r>
      <w:r>
        <w:rPr>
          <w:rFonts w:ascii="Times New Roman" w:hAnsi="Times New Roman" w:cs="Times New Roman"/>
          <w:sz w:val="24"/>
          <w:szCs w:val="24"/>
        </w:rPr>
        <w:t xml:space="preserve"> рубл</w:t>
      </w:r>
      <w:r>
        <w:rPr>
          <w:rFonts w:ascii="Times New Roman" w:hAnsi="Times New Roman" w:cs="Times New Roman"/>
          <w:sz w:val="24"/>
          <w:szCs w:val="24"/>
        </w:rPr>
        <w:t xml:space="preserve">я</w:t>
      </w:r>
      <w:r>
        <w:rPr>
          <w:rFonts w:ascii="Times New Roman" w:hAnsi="Times New Roman" w:cs="Times New Roman"/>
          <w:sz w:val="24"/>
          <w:szCs w:val="24"/>
        </w:rPr>
        <w:t xml:space="preserve"> - обычный размер пособия;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605</w:t>
      </w:r>
      <w:r>
        <w:rPr>
          <w:rFonts w:ascii="Times New Roman" w:hAnsi="Times New Roman" w:cs="Times New Roman"/>
          <w:sz w:val="24"/>
          <w:szCs w:val="24"/>
        </w:rPr>
        <w:t xml:space="preserve"> рублей - пособие на детей одиноких матерей;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459</w:t>
      </w:r>
      <w:r>
        <w:rPr>
          <w:rFonts w:ascii="Times New Roman" w:hAnsi="Times New Roman" w:cs="Times New Roman"/>
          <w:sz w:val="24"/>
          <w:szCs w:val="24"/>
        </w:rPr>
        <w:t xml:space="preserve"> рублей - пособие на детей из многодетных семей;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 xml:space="preserve">335 </w:t>
      </w:r>
      <w:r>
        <w:rPr>
          <w:rFonts w:ascii="Times New Roman" w:hAnsi="Times New Roman" w:cs="Times New Roman"/>
          <w:sz w:val="24"/>
          <w:szCs w:val="24"/>
        </w:rPr>
        <w:t xml:space="preserve">рублей выплачивается на детей-инвалидов и детей, родители которых уклоняются от уплаты алиментов;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678 </w:t>
      </w:r>
      <w:r>
        <w:rPr>
          <w:rFonts w:ascii="Times New Roman" w:hAnsi="Times New Roman" w:cs="Times New Roman"/>
          <w:sz w:val="24"/>
          <w:szCs w:val="24"/>
        </w:rPr>
        <w:t xml:space="preserve">рублей на детей военнослужащих, проходящих военную службу по призыву.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Дополнительно выделена категория детей-инвалидов одиноких матерей, размер пособия составляет </w:t>
      </w:r>
      <w:r>
        <w:rPr>
          <w:rFonts w:ascii="Times New Roman" w:hAnsi="Times New Roman" w:cs="Times New Roman"/>
          <w:sz w:val="24"/>
          <w:szCs w:val="24"/>
        </w:rPr>
        <w:t xml:space="preserve">6 154</w:t>
      </w:r>
      <w:r>
        <w:rPr>
          <w:rFonts w:ascii="Times New Roman" w:hAnsi="Times New Roman" w:cs="Times New Roman"/>
          <w:sz w:val="24"/>
          <w:szCs w:val="24"/>
        </w:rPr>
        <w:t xml:space="preserve"> рубля.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Ежегодно размер пособий на детей индексируется и назначается в соответствии с размерами пособий, установленные в Социальным Кодексом Белгородской области.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2020 году ежемесячное денежное пособие на ребенка было выплачено 1 534 получателям, сумма средств за год составила 15 841,3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2021 году ежемесячное денежное пособие на ребенка было выплачено </w:t>
      </w:r>
      <w:r>
        <w:rPr>
          <w:rFonts w:ascii="Times New Roman" w:hAnsi="Times New Roman" w:cs="Times New Roman"/>
          <w:sz w:val="24"/>
          <w:szCs w:val="24"/>
        </w:rPr>
        <w:t xml:space="preserve">1 696</w:t>
      </w:r>
      <w:r>
        <w:rPr>
          <w:rFonts w:ascii="Times New Roman" w:hAnsi="Times New Roman" w:cs="Times New Roman"/>
          <w:sz w:val="24"/>
          <w:szCs w:val="24"/>
        </w:rPr>
        <w:t xml:space="preserve"> получателям, сумма средств за год составила </w:t>
      </w:r>
      <w:r>
        <w:rPr>
          <w:rFonts w:ascii="Times New Roman" w:hAnsi="Times New Roman" w:cs="Times New Roman"/>
          <w:sz w:val="24"/>
          <w:szCs w:val="24"/>
        </w:rPr>
        <w:t xml:space="preserve">18 665,3</w:t>
      </w:r>
      <w:r>
        <w:rPr>
          <w:rFonts w:ascii="Times New Roman" w:hAnsi="Times New Roman" w:cs="Times New Roman"/>
          <w:sz w:val="24"/>
          <w:szCs w:val="24"/>
        </w:rPr>
        <w:t xml:space="preserve"> тыс. руб.</w:t>
      </w:r>
      <w:r>
        <w:rPr>
          <w:rFonts w:ascii="Times New Roman" w:hAnsi="Times New Roman" w:cs="Times New Roman"/>
          <w:sz w:val="24"/>
          <w:szCs w:val="24"/>
        </w:rPr>
        <w:t xml:space="preserve">, в 2022 году сумма выплаченных средств составила 14 561,0 тыс. руб., социальную поддержку получили 834 получателя.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2018 года введена ежемесячная выплата в связи с рождением (усыновлением) первого ребенка до достижения ребенком возраста до 1,5 лет в размере 8 247 рублей</w:t>
      </w:r>
      <w:r>
        <w:rPr>
          <w:rFonts w:ascii="Times New Roman" w:hAnsi="Times New Roman" w:cs="Times New Roman"/>
          <w:sz w:val="24"/>
          <w:szCs w:val="24"/>
        </w:rPr>
        <w:t xml:space="preserve">, в 2019 году сумма ежемесячной выплаты составила 8 291 рублей</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Во исполнение Федерального </w:t>
      </w:r>
      <w:hyperlink r:id="rId88" w:tooltip="consultantplus://offline/ref=650144EFB34E53FF2CFB8B31F63E99F0875F2BE78AE292A6E4BE6D2549X2z1F" w:history="1">
        <w:r>
          <w:rPr>
            <w:rFonts w:ascii="Times New Roman" w:hAnsi="Times New Roman" w:cs="Times New Roman"/>
            <w:sz w:val="24"/>
            <w:szCs w:val="24"/>
          </w:rPr>
          <w:t xml:space="preserve">закона</w:t>
        </w:r>
      </w:hyperlink>
      <w:r>
        <w:rPr>
          <w:rFonts w:ascii="Times New Roman" w:hAnsi="Times New Roman" w:cs="Times New Roman"/>
          <w:sz w:val="24"/>
          <w:szCs w:val="24"/>
        </w:rPr>
        <w:t xml:space="preserve"> от 19 мая 1995 года </w:t>
      </w:r>
      <w:r>
        <w:rPr>
          <w:rFonts w:ascii="Times New Roman" w:hAnsi="Times New Roman" w:cs="Times New Roman"/>
          <w:sz w:val="24"/>
          <w:szCs w:val="24"/>
        </w:rPr>
        <w:t xml:space="preserve">№</w:t>
      </w:r>
      <w:r>
        <w:rPr>
          <w:rFonts w:ascii="Times New Roman" w:hAnsi="Times New Roman" w:cs="Times New Roman"/>
          <w:sz w:val="24"/>
          <w:szCs w:val="24"/>
        </w:rPr>
        <w:t xml:space="preserve"> 81-ФЗ "О государственных пособиях гражданам, имеющим детей" с января 2017 года произведены следующие выплаты: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ежемесячное пособие по уходу за ребенком до 1,5 лет получили 501 чел., на общую сумму 19641 тыс. руб., из них:</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1-го ребенка –295 чел.;</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2-го ребенка и последующих детей –206 чел.;</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единовременное пособие при рождении ребенка выплачено 118 получателям на 122 ребенка на общую сумму 1970,4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единовременное пособие беременной жене военнослужащего, проходящего военную службу по призыву в 2017 году было выплачено двум получателям в размере 51,9 </w:t>
      </w:r>
      <w:r>
        <w:rPr>
          <w:rFonts w:ascii="Times New Roman" w:hAnsi="Times New Roman" w:cs="Times New Roman"/>
          <w:sz w:val="24"/>
          <w:szCs w:val="24"/>
        </w:rPr>
        <w:t xml:space="preserve">тыс</w:t>
      </w:r>
      <w:r>
        <w:rPr>
          <w:rFonts w:ascii="Times New Roman" w:hAnsi="Times New Roman" w:cs="Times New Roman"/>
          <w:sz w:val="24"/>
          <w:szCs w:val="24"/>
        </w:rPr>
        <w:t xml:space="preserve">.р</w:t>
      </w:r>
      <w:r>
        <w:rPr>
          <w:rFonts w:ascii="Times New Roman" w:hAnsi="Times New Roman" w:cs="Times New Roman"/>
          <w:sz w:val="24"/>
          <w:szCs w:val="24"/>
        </w:rPr>
        <w:t xml:space="preserve">уб</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 ежемесячное пособие на ребенка военнослужащего, проходящего военную службу по призыву, выплачено 6 получателям на сумму 463,9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Во исполнение Федерального </w:t>
      </w:r>
      <w:hyperlink r:id="rId89" w:tooltip="consultantplus://offline/ref=650144EFB34E53FF2CFB8B31F63E99F0875F2BE78AE292A6E4BE6D2549X2z1F" w:history="1">
        <w:r>
          <w:rPr>
            <w:rFonts w:ascii="Times New Roman" w:hAnsi="Times New Roman" w:cs="Times New Roman"/>
            <w:sz w:val="24"/>
            <w:szCs w:val="24"/>
          </w:rPr>
          <w:t xml:space="preserve">закона</w:t>
        </w:r>
      </w:hyperlink>
      <w:r>
        <w:rPr>
          <w:rFonts w:ascii="Times New Roman" w:hAnsi="Times New Roman" w:cs="Times New Roman"/>
          <w:sz w:val="24"/>
          <w:szCs w:val="24"/>
        </w:rPr>
        <w:t xml:space="preserve"> от 19 мая 1995 года N 81-ФЗ "О государственных пособиях гражданам, имеющим детей" (в редакции Федеральных законов от 06.12.2006 </w:t>
      </w:r>
      <w:r>
        <w:rPr>
          <w:rFonts w:ascii="Times New Roman" w:hAnsi="Times New Roman" w:cs="Times New Roman"/>
          <w:sz w:val="24"/>
          <w:szCs w:val="24"/>
        </w:rPr>
        <w:t xml:space="preserve">№</w:t>
      </w:r>
      <w:r>
        <w:rPr>
          <w:rFonts w:ascii="Times New Roman" w:hAnsi="Times New Roman" w:cs="Times New Roman"/>
          <w:sz w:val="24"/>
          <w:szCs w:val="24"/>
        </w:rPr>
        <w:t xml:space="preserve"> 207-ФЗ и от 25.10.2007 </w:t>
      </w:r>
      <w:r>
        <w:rPr>
          <w:rFonts w:ascii="Times New Roman" w:hAnsi="Times New Roman" w:cs="Times New Roman"/>
          <w:sz w:val="24"/>
          <w:szCs w:val="24"/>
        </w:rPr>
        <w:t xml:space="preserve">№</w:t>
      </w:r>
      <w:r>
        <w:rPr>
          <w:rFonts w:ascii="Times New Roman" w:hAnsi="Times New Roman" w:cs="Times New Roman"/>
          <w:sz w:val="24"/>
          <w:szCs w:val="24"/>
        </w:rPr>
        <w:t xml:space="preserve"> 233-ФЗ) с января 2018 года произведены следующие выплаты: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ежемесячное пособие по уходу за ребенком до 1,5 лет получили  438  чел., на сумму  16364,5 тыс. руб., из них:</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1-го ребенка – 181 чел.;</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2-го ребенка и </w:t>
      </w:r>
      <w:r>
        <w:rPr>
          <w:rFonts w:ascii="Times New Roman" w:hAnsi="Times New Roman" w:cs="Times New Roman"/>
          <w:sz w:val="24"/>
          <w:szCs w:val="24"/>
        </w:rPr>
        <w:t xml:space="preserve">последующих</w:t>
      </w:r>
      <w:r>
        <w:rPr>
          <w:rFonts w:ascii="Times New Roman" w:hAnsi="Times New Roman" w:cs="Times New Roman"/>
          <w:sz w:val="24"/>
          <w:szCs w:val="24"/>
        </w:rPr>
        <w:t xml:space="preserve"> детей–257чел.;</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единовременное пособие при рождении ребенка выплачено 87 получателям на 89 детей на общую сумму 1479,7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единовременное пособие беременной жене </w:t>
      </w:r>
      <w:r>
        <w:rPr>
          <w:rFonts w:ascii="Times New Roman" w:hAnsi="Times New Roman" w:cs="Times New Roman"/>
          <w:sz w:val="24"/>
          <w:szCs w:val="24"/>
        </w:rPr>
        <w:t xml:space="preserve">военнослужащего, проходящего военную службу по призыву в 2018 году было</w:t>
      </w:r>
      <w:r>
        <w:rPr>
          <w:rFonts w:ascii="Times New Roman" w:hAnsi="Times New Roman" w:cs="Times New Roman"/>
          <w:sz w:val="24"/>
          <w:szCs w:val="24"/>
        </w:rPr>
        <w:t xml:space="preserve"> выплачено одному получателю в размере  25 900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 ежемесячное пособие на ребенка военнослужащего, проходящего военную службу по призыву, выплачено 3 получателям на сумму 287,6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2019 году были выплачены: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 ежемесячное пособие по уходу за ребенком до 1,5 лет получили 481 чел., на</w:t>
      </w:r>
      <w:r>
        <w:rPr>
          <w:rFonts w:ascii="Times New Roman" w:hAnsi="Times New Roman" w:cs="Times New Roman"/>
          <w:sz w:val="24"/>
          <w:szCs w:val="24"/>
        </w:rPr>
        <w:t xml:space="preserve"> общую сумму 19968,4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единовременное пособие при рождении ребенка выплачено 83 получателям на общую сумму 1434,2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единовременное пособие беременной жене </w:t>
      </w:r>
      <w:r>
        <w:rPr>
          <w:rFonts w:ascii="Times New Roman" w:hAnsi="Times New Roman" w:cs="Times New Roman"/>
          <w:sz w:val="24"/>
          <w:szCs w:val="24"/>
        </w:rPr>
        <w:t xml:space="preserve">военнослужащего, проходящего военную службу по призыву в 2019 году было</w:t>
      </w:r>
      <w:r>
        <w:rPr>
          <w:rFonts w:ascii="Times New Roman" w:hAnsi="Times New Roman" w:cs="Times New Roman"/>
          <w:sz w:val="24"/>
          <w:szCs w:val="24"/>
        </w:rPr>
        <w:t xml:space="preserve"> выплачено шести получателям, пособие выплачивается управлением социальной защиты Белгородской области, на основании сформированных дел УС</w:t>
      </w:r>
      <w:r>
        <w:rPr>
          <w:rFonts w:ascii="Times New Roman" w:hAnsi="Times New Roman" w:cs="Times New Roman"/>
          <w:sz w:val="24"/>
          <w:szCs w:val="24"/>
        </w:rPr>
        <w:t xml:space="preserve">ЗН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2020 году были выплачены: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ежемесячное пособие по уходу за ребенком до 1,5 лет получили 404 чел., на общую сумму 18 725,2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единовременное пособие при рождении ребенка выплачено </w:t>
      </w:r>
      <w:r>
        <w:rPr>
          <w:rFonts w:ascii="Times New Roman" w:hAnsi="Times New Roman" w:cs="Times New Roman"/>
          <w:sz w:val="24"/>
          <w:szCs w:val="24"/>
        </w:rPr>
        <w:t xml:space="preserve">63</w:t>
      </w:r>
      <w:r>
        <w:rPr>
          <w:rFonts w:ascii="Times New Roman" w:hAnsi="Times New Roman" w:cs="Times New Roman"/>
          <w:sz w:val="24"/>
          <w:szCs w:val="24"/>
        </w:rPr>
        <w:t xml:space="preserve"> получателям на общую сумму </w:t>
      </w:r>
      <w:r>
        <w:rPr>
          <w:rFonts w:ascii="Times New Roman" w:hAnsi="Times New Roman" w:cs="Times New Roman"/>
          <w:sz w:val="24"/>
          <w:szCs w:val="24"/>
        </w:rPr>
        <w:t xml:space="preserve">2 100,0 </w:t>
      </w:r>
      <w:r>
        <w:rPr>
          <w:rFonts w:ascii="Times New Roman" w:hAnsi="Times New Roman" w:cs="Times New Roman"/>
          <w:sz w:val="24"/>
          <w:szCs w:val="24"/>
        </w:rPr>
        <w:t xml:space="preserve">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единовременное пособие беременной жене </w:t>
      </w:r>
      <w:r>
        <w:rPr>
          <w:rFonts w:ascii="Times New Roman" w:hAnsi="Times New Roman" w:cs="Times New Roman"/>
          <w:sz w:val="24"/>
          <w:szCs w:val="24"/>
        </w:rPr>
        <w:t xml:space="preserve">военнослужащего, проходящего</w:t>
      </w:r>
      <w:r>
        <w:rPr>
          <w:rFonts w:ascii="Times New Roman" w:hAnsi="Times New Roman" w:cs="Times New Roman"/>
          <w:sz w:val="24"/>
          <w:szCs w:val="24"/>
        </w:rPr>
        <w:t xml:space="preserve"> военную службу по призыву в 2020 </w:t>
      </w:r>
      <w:r>
        <w:rPr>
          <w:rFonts w:ascii="Times New Roman" w:hAnsi="Times New Roman" w:cs="Times New Roman"/>
          <w:sz w:val="24"/>
          <w:szCs w:val="24"/>
        </w:rPr>
        <w:t xml:space="preserve">году было</w:t>
      </w:r>
      <w:r>
        <w:rPr>
          <w:rFonts w:ascii="Times New Roman" w:hAnsi="Times New Roman" w:cs="Times New Roman"/>
          <w:sz w:val="24"/>
          <w:szCs w:val="24"/>
        </w:rPr>
        <w:t xml:space="preserve"> выплачено </w:t>
      </w:r>
      <w:r>
        <w:rPr>
          <w:rFonts w:ascii="Times New Roman" w:hAnsi="Times New Roman" w:cs="Times New Roman"/>
          <w:sz w:val="24"/>
          <w:szCs w:val="24"/>
        </w:rPr>
        <w:t xml:space="preserve">двум </w:t>
      </w:r>
      <w:r>
        <w:rPr>
          <w:rFonts w:ascii="Times New Roman" w:hAnsi="Times New Roman" w:cs="Times New Roman"/>
          <w:sz w:val="24"/>
          <w:szCs w:val="24"/>
        </w:rPr>
        <w:t xml:space="preserve">получателям, пособие выплачивается </w:t>
      </w:r>
      <w:r>
        <w:rPr>
          <w:rFonts w:ascii="Times New Roman" w:hAnsi="Times New Roman" w:cs="Times New Roman"/>
          <w:sz w:val="24"/>
          <w:szCs w:val="24"/>
        </w:rPr>
        <w:t xml:space="preserve">управлением </w:t>
      </w:r>
      <w:r>
        <w:rPr>
          <w:rFonts w:ascii="Times New Roman" w:hAnsi="Times New Roman" w:cs="Times New Roman"/>
          <w:sz w:val="24"/>
          <w:szCs w:val="24"/>
        </w:rPr>
        <w:t xml:space="preserve">социальной защиты</w:t>
      </w:r>
      <w:r>
        <w:rPr>
          <w:rFonts w:ascii="Times New Roman" w:hAnsi="Times New Roman" w:cs="Times New Roman"/>
          <w:sz w:val="24"/>
          <w:szCs w:val="24"/>
        </w:rPr>
        <w:t xml:space="preserve"> населения </w:t>
      </w:r>
      <w:r>
        <w:rPr>
          <w:rFonts w:ascii="Times New Roman" w:hAnsi="Times New Roman" w:cs="Times New Roman"/>
          <w:sz w:val="24"/>
          <w:szCs w:val="24"/>
        </w:rPr>
        <w:t xml:space="preserve"> и труда </w:t>
      </w:r>
      <w:r>
        <w:rPr>
          <w:rFonts w:ascii="Times New Roman" w:hAnsi="Times New Roman" w:cs="Times New Roman"/>
          <w:sz w:val="24"/>
          <w:szCs w:val="24"/>
        </w:rPr>
        <w:t xml:space="preserve">Белгородской области, на основании сформированных дел УСЗН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В2021 году произведены следующие выплаты: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ежемесячное пособие по уходу за ребенком до 1,5 лет получили 406 чел., на общую сумму 23</w:t>
      </w:r>
      <w:r>
        <w:rPr>
          <w:rFonts w:ascii="Times New Roman" w:hAnsi="Times New Roman" w:cs="Times New Roman"/>
          <w:sz w:val="24"/>
          <w:szCs w:val="24"/>
        </w:rPr>
        <w:t xml:space="preserve"> 506,6</w:t>
      </w:r>
      <w:r>
        <w:rPr>
          <w:rFonts w:ascii="Times New Roman" w:hAnsi="Times New Roman" w:cs="Times New Roman"/>
          <w:sz w:val="24"/>
          <w:szCs w:val="24"/>
        </w:rPr>
        <w:t xml:space="preserve"> тыс. руб., из них:</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1-го ребенка –163 чел.;</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2-го ребенка и последующих детей –243 чел.;</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единовременное пособие при рождении ребенка выплачено 81 получателю на общую сумму 1 607,5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единовременное пособие беременной жене </w:t>
      </w:r>
      <w:r>
        <w:rPr>
          <w:rFonts w:ascii="Times New Roman" w:hAnsi="Times New Roman" w:cs="Times New Roman"/>
          <w:sz w:val="24"/>
          <w:szCs w:val="24"/>
        </w:rPr>
        <w:t xml:space="preserve">военнослужащего, проходящего военную службу по призыву в 2021 году было</w:t>
      </w:r>
      <w:r>
        <w:rPr>
          <w:rFonts w:ascii="Times New Roman" w:hAnsi="Times New Roman" w:cs="Times New Roman"/>
          <w:sz w:val="24"/>
          <w:szCs w:val="24"/>
        </w:rPr>
        <w:t xml:space="preserve"> выплачено одному получателю</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 ежемесячное пособие на ребенка военнослужащего, проходящего военную службу по призыву, выплачено 2 получателям. </w:t>
      </w:r>
      <w:r>
        <w:rPr>
          <w:rFonts w:ascii="Times New Roman" w:hAnsi="Times New Roman" w:cs="Times New Roman"/>
          <w:sz w:val="24"/>
          <w:szCs w:val="24"/>
        </w:rPr>
        <w:t xml:space="preserve">П</w:t>
      </w:r>
      <w:r>
        <w:rPr>
          <w:rFonts w:ascii="Times New Roman" w:hAnsi="Times New Roman" w:cs="Times New Roman"/>
          <w:sz w:val="24"/>
          <w:szCs w:val="24"/>
        </w:rPr>
        <w:t xml:space="preserve">особие выплачивается </w:t>
      </w:r>
      <w:r>
        <w:rPr>
          <w:rFonts w:ascii="Times New Roman" w:hAnsi="Times New Roman" w:cs="Times New Roman"/>
          <w:sz w:val="24"/>
          <w:szCs w:val="24"/>
        </w:rPr>
        <w:t xml:space="preserve">департаментом </w:t>
      </w:r>
      <w:r>
        <w:rPr>
          <w:rFonts w:ascii="Times New Roman" w:hAnsi="Times New Roman" w:cs="Times New Roman"/>
          <w:sz w:val="24"/>
          <w:szCs w:val="24"/>
        </w:rPr>
        <w:t xml:space="preserve">социальной защиты </w:t>
      </w:r>
      <w:r>
        <w:rPr>
          <w:rFonts w:ascii="Times New Roman" w:hAnsi="Times New Roman" w:cs="Times New Roman"/>
          <w:sz w:val="24"/>
          <w:szCs w:val="24"/>
        </w:rPr>
        <w:t xml:space="preserve">населения и труда </w:t>
      </w:r>
      <w:r>
        <w:rPr>
          <w:rFonts w:ascii="Times New Roman" w:hAnsi="Times New Roman" w:cs="Times New Roman"/>
          <w:sz w:val="24"/>
          <w:szCs w:val="24"/>
        </w:rPr>
        <w:t xml:space="preserve">Белгородской области, на основании сформированных дел УСЗН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Во исполн</w:t>
      </w:r>
      <w:r>
        <w:rPr>
          <w:rFonts w:ascii="Times New Roman" w:hAnsi="Times New Roman" w:cs="Times New Roman"/>
          <w:sz w:val="24"/>
          <w:szCs w:val="24"/>
        </w:rPr>
        <w:t xml:space="preserve">ение Федерального закона от 6 декабря 2021 г. № 409-ФЗ “О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"О прожиточном минимуме в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t xml:space="preserve">ежемесячное пособие по уходу за ребенком до 1,5 лет, единовременное пособие при рождении (усыновлении), единовременное пособие беременной жене военнослужащего, проходящего военную службу по призыву и</w:t>
      </w:r>
      <w:r>
        <w:rPr>
          <w:rFonts w:ascii="Times New Roman" w:hAnsi="Times New Roman" w:cs="Times New Roman"/>
          <w:sz w:val="24"/>
          <w:szCs w:val="24"/>
        </w:rPr>
        <w:t xml:space="preserve"> ежемесячное пособие на </w:t>
      </w:r>
      <w:r>
        <w:rPr>
          <w:rFonts w:ascii="Times New Roman" w:hAnsi="Times New Roman" w:cs="Times New Roman"/>
          <w:sz w:val="24"/>
          <w:szCs w:val="24"/>
        </w:rPr>
        <w:t xml:space="preserve">ребенка военнослужащего, проходящего военную службу по призыву назначать и выплачивать за счет средств федерального бюджета с 01 января 2022 года будет</w:t>
      </w:r>
      <w:r>
        <w:rPr>
          <w:rFonts w:ascii="Times New Roman" w:hAnsi="Times New Roman" w:cs="Times New Roman"/>
          <w:sz w:val="24"/>
          <w:szCs w:val="24"/>
        </w:rPr>
        <w:t xml:space="preserve"> Пенсионный фонд РФ.</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Во исполнение </w:t>
      </w:r>
      <w:hyperlink r:id="rId90" w:tooltip="consultantplus://offline/ref=650144EFB34E53FF2CFB8B27F552C3FD81557CEC87ED90F7BAE136781E28F0AEX6z0F" w:history="1">
        <w:r>
          <w:rPr>
            <w:rFonts w:ascii="Times New Roman" w:hAnsi="Times New Roman" w:cs="Times New Roman"/>
            <w:sz w:val="24"/>
            <w:szCs w:val="24"/>
          </w:rPr>
          <w:t xml:space="preserve">постановления</w:t>
        </w:r>
      </w:hyperlink>
      <w:r>
        <w:rPr>
          <w:rFonts w:ascii="Times New Roman" w:hAnsi="Times New Roman" w:cs="Times New Roman"/>
          <w:sz w:val="24"/>
          <w:szCs w:val="24"/>
        </w:rPr>
        <w:t xml:space="preserve"> Правительства Белгородской области от 25.07.201</w:t>
      </w:r>
      <w:r>
        <w:rPr>
          <w:rFonts w:ascii="Times New Roman" w:hAnsi="Times New Roman" w:cs="Times New Roman"/>
          <w:sz w:val="24"/>
          <w:szCs w:val="24"/>
        </w:rPr>
        <w:t xml:space="preserve">2 года </w:t>
      </w:r>
      <w:r>
        <w:rPr>
          <w:rFonts w:ascii="Times New Roman" w:hAnsi="Times New Roman" w:cs="Times New Roman"/>
          <w:sz w:val="24"/>
          <w:szCs w:val="24"/>
        </w:rPr>
        <w:t xml:space="preserve">№ 270-пп «Об утверждении порядка установления ежемесячной денежной выплаты в случае рождения третьего р</w:t>
      </w:r>
      <w:r>
        <w:rPr>
          <w:rFonts w:ascii="Times New Roman" w:hAnsi="Times New Roman" w:cs="Times New Roman"/>
          <w:sz w:val="24"/>
          <w:szCs w:val="24"/>
        </w:rPr>
        <w:t xml:space="preserve">ебенка или последующих детей до достижения ребенком трех лет» с начала 2017 года 312 гражданам предоставлена ежемесячная денежная выплата (ЕДВ) на сумму 33622,00 тыс. руб. В 2018  году денежную выплату получило 299 получателей, на  3129 детей в общей сумме</w:t>
      </w:r>
      <w:r>
        <w:rPr>
          <w:rFonts w:ascii="Times New Roman" w:hAnsi="Times New Roman" w:cs="Times New Roman"/>
          <w:sz w:val="24"/>
          <w:szCs w:val="24"/>
        </w:rPr>
        <w:t xml:space="preserve"> 25233 тыс. рублей.</w:t>
      </w:r>
      <w:r>
        <w:rPr>
          <w:rFonts w:ascii="Times New Roman" w:hAnsi="Times New Roman" w:cs="Times New Roman"/>
          <w:sz w:val="24"/>
          <w:szCs w:val="24"/>
        </w:rPr>
        <w:t xml:space="preserve"> </w:t>
      </w:r>
      <w:r>
        <w:rPr>
          <w:rFonts w:ascii="Times New Roman" w:hAnsi="Times New Roman" w:cs="Times New Roman"/>
          <w:sz w:val="24"/>
          <w:szCs w:val="24"/>
        </w:rPr>
        <w:t xml:space="preserve">В 2019 году денежную выплату получили 311  получателей в общей сумме 27 696,1 тыс. руб.  </w:t>
      </w:r>
      <w:r>
        <w:rPr>
          <w:rFonts w:ascii="Times New Roman" w:hAnsi="Times New Roman" w:cs="Times New Roman"/>
          <w:sz w:val="24"/>
          <w:szCs w:val="24"/>
        </w:rPr>
        <w:t xml:space="preserve">В 2020 году меру социальной поддержки получили 291 человек на 318 детей сумма выплат за год составила 38 020,6 тыс. руб. </w:t>
      </w:r>
      <w:r>
        <w:rPr>
          <w:rFonts w:ascii="Times New Roman" w:hAnsi="Times New Roman" w:cs="Times New Roman"/>
          <w:sz w:val="24"/>
          <w:szCs w:val="24"/>
        </w:rPr>
        <w:t xml:space="preserve">В 2021 году меру социальной поддержки получили 422</w:t>
      </w:r>
      <w:r>
        <w:rPr>
          <w:rFonts w:ascii="Times New Roman" w:hAnsi="Times New Roman" w:cs="Times New Roman"/>
          <w:sz w:val="24"/>
          <w:szCs w:val="24"/>
        </w:rPr>
        <w:t xml:space="preserve">получателя</w:t>
      </w:r>
      <w:r>
        <w:rPr>
          <w:rFonts w:ascii="Times New Roman" w:hAnsi="Times New Roman" w:cs="Times New Roman"/>
          <w:sz w:val="24"/>
          <w:szCs w:val="24"/>
        </w:rPr>
        <w:t xml:space="preserve"> на </w:t>
      </w:r>
      <w:r>
        <w:rPr>
          <w:rFonts w:ascii="Times New Roman" w:hAnsi="Times New Roman" w:cs="Times New Roman"/>
          <w:sz w:val="24"/>
          <w:szCs w:val="24"/>
        </w:rPr>
        <w:t xml:space="preserve">458</w:t>
      </w:r>
      <w:r>
        <w:rPr>
          <w:rFonts w:ascii="Times New Roman" w:hAnsi="Times New Roman" w:cs="Times New Roman"/>
          <w:sz w:val="24"/>
          <w:szCs w:val="24"/>
        </w:rPr>
        <w:t xml:space="preserve"> детей сумма выплат за год составила </w:t>
      </w:r>
      <w:r>
        <w:rPr>
          <w:rFonts w:ascii="Times New Roman" w:hAnsi="Times New Roman" w:cs="Times New Roman"/>
          <w:sz w:val="24"/>
          <w:szCs w:val="24"/>
        </w:rPr>
        <w:t xml:space="preserve">39 398,89</w:t>
      </w:r>
      <w:r>
        <w:rPr>
          <w:rFonts w:ascii="Times New Roman" w:hAnsi="Times New Roman" w:cs="Times New Roman"/>
          <w:sz w:val="24"/>
          <w:szCs w:val="24"/>
        </w:rPr>
        <w:t xml:space="preserve"> тыс. руб.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Анализируя показатели выплат гражданам </w:t>
      </w:r>
      <w:r>
        <w:rPr>
          <w:rFonts w:ascii="Times New Roman" w:hAnsi="Times New Roman" w:cs="Times New Roman"/>
          <w:sz w:val="24"/>
          <w:szCs w:val="24"/>
        </w:rPr>
        <w:t xml:space="preserve">в случае рождения третьего ребенка или последующих детей до достижения ребенком трех лет</w:t>
      </w:r>
      <w:r>
        <w:rPr>
          <w:rFonts w:ascii="Times New Roman" w:hAnsi="Times New Roman" w:cs="Times New Roman"/>
          <w:sz w:val="24"/>
          <w:szCs w:val="24"/>
        </w:rPr>
        <w:t xml:space="preserve">, можно сказать</w:t>
      </w:r>
      <w:r>
        <w:rPr>
          <w:rFonts w:ascii="Times New Roman" w:hAnsi="Times New Roman" w:cs="Times New Roman"/>
          <w:sz w:val="24"/>
          <w:szCs w:val="24"/>
        </w:rPr>
        <w:t xml:space="preserve">,</w:t>
      </w:r>
      <w:r>
        <w:rPr>
          <w:rFonts w:ascii="Times New Roman" w:hAnsi="Times New Roman" w:cs="Times New Roman"/>
          <w:sz w:val="24"/>
          <w:szCs w:val="24"/>
        </w:rPr>
        <w:t xml:space="preserve"> что несколько лет сохраняется положительная тенденция и с каждым годом на территории городского округа становится больше семей, имеющих трое и более детей.</w:t>
      </w:r>
      <w:r/>
    </w:p>
    <w:p>
      <w:pPr>
        <w:ind w:firstLine="540"/>
        <w:jc w:val="both"/>
        <w:spacing w:lineRule="auto" w:line="240" w:after="0"/>
        <w:rPr>
          <w:rFonts w:ascii="Times New Roman" w:hAnsi="Times New Roman" w:cs="Times New Roman"/>
          <w:sz w:val="24"/>
          <w:szCs w:val="24"/>
          <w:shd w:val="clear" w:fill="FFFFFF" w:color="auto"/>
        </w:rPr>
      </w:pPr>
      <w:r>
        <w:rPr>
          <w:rFonts w:ascii="Times New Roman" w:hAnsi="Times New Roman" w:cs="Times New Roman"/>
          <w:bCs/>
          <w:sz w:val="24"/>
          <w:szCs w:val="24"/>
        </w:rPr>
        <w:t xml:space="preserve">Во исполнение п.1 </w:t>
      </w:r>
      <w:r>
        <w:rPr>
          <w:rFonts w:ascii="Times New Roman" w:hAnsi="Times New Roman" w:cs="Times New Roman"/>
          <w:sz w:val="24"/>
          <w:szCs w:val="24"/>
        </w:rPr>
        <w:t xml:space="preserve">Указ</w:t>
      </w:r>
      <w:r>
        <w:rPr>
          <w:rFonts w:ascii="Times New Roman" w:hAnsi="Times New Roman" w:cs="Times New Roman"/>
          <w:bCs/>
          <w:sz w:val="24"/>
          <w:szCs w:val="24"/>
        </w:rPr>
        <w:t xml:space="preserve">а</w:t>
      </w:r>
      <w:r>
        <w:rPr>
          <w:rFonts w:ascii="Times New Roman" w:hAnsi="Times New Roman" w:cs="Times New Roman"/>
          <w:sz w:val="24"/>
          <w:szCs w:val="24"/>
        </w:rPr>
        <w:t xml:space="preserve"> Президента РФ от 20 марта 2020 г. N 199 “О дополнительных мерах государственной поддержки семей, имеющих детей”</w:t>
      </w:r>
      <w:r>
        <w:rPr>
          <w:rFonts w:ascii="Times New Roman" w:hAnsi="Times New Roman" w:cs="Times New Roman"/>
          <w:bCs/>
          <w:sz w:val="24"/>
          <w:szCs w:val="24"/>
        </w:rPr>
        <w:t xml:space="preserve">, Постано</w:t>
      </w:r>
      <w:r>
        <w:rPr>
          <w:rFonts w:ascii="Times New Roman" w:hAnsi="Times New Roman" w:cs="Times New Roman"/>
          <w:bCs/>
          <w:sz w:val="24"/>
          <w:szCs w:val="24"/>
        </w:rPr>
        <w:t xml:space="preserve">вления Правительства Белгородской области от </w:t>
      </w:r>
      <w:r>
        <w:rPr>
          <w:rFonts w:ascii="Times New Roman" w:hAnsi="Times New Roman" w:cs="Times New Roman"/>
          <w:spacing w:val="2"/>
          <w:sz w:val="24"/>
          <w:szCs w:val="24"/>
          <w:shd w:val="clear" w:fill="FFFFFF" w:color="auto"/>
        </w:rPr>
        <w:t xml:space="preserve">6 апреля 2020 года N 136-пп «</w:t>
      </w:r>
      <w:r>
        <w:rPr>
          <w:rFonts w:ascii="Times New Roman" w:hAnsi="Times New Roman" w:cs="Times New Roman"/>
          <w:spacing w:val="2"/>
          <w:sz w:val="24"/>
          <w:szCs w:val="24"/>
        </w:rPr>
        <w:t xml:space="preserve">Об утверждении Порядка назначения и осуществления ежемесячной денежной выплаты на ребенка в возрасте от трех до семи лет включительно»</w:t>
      </w:r>
      <w:r>
        <w:rPr>
          <w:rFonts w:ascii="Times New Roman" w:hAnsi="Times New Roman" w:cs="Times New Roman"/>
          <w:sz w:val="24"/>
          <w:szCs w:val="24"/>
          <w:shd w:val="clear" w:fill="FFFFFF" w:color="auto"/>
        </w:rPr>
        <w:t xml:space="preserve"> в целях повышения доходов семей, имеющих детей </w:t>
      </w:r>
      <w:r>
        <w:rPr>
          <w:rFonts w:ascii="Times New Roman" w:hAnsi="Times New Roman" w:cs="Times New Roman"/>
          <w:spacing w:val="2"/>
          <w:sz w:val="24"/>
          <w:szCs w:val="24"/>
          <w:shd w:val="clear" w:fill="FFFFFF" w:color="auto"/>
        </w:rPr>
        <w:t xml:space="preserve">в</w:t>
      </w:r>
      <w:r>
        <w:rPr>
          <w:rFonts w:ascii="Times New Roman" w:hAnsi="Times New Roman" w:cs="Times New Roman"/>
          <w:spacing w:val="2"/>
          <w:sz w:val="24"/>
          <w:szCs w:val="24"/>
          <w:shd w:val="clear" w:fill="FFFFFF" w:color="auto"/>
        </w:rPr>
        <w:t xml:space="preserve"> </w:t>
      </w:r>
      <w:r>
        <w:rPr>
          <w:rFonts w:ascii="Times New Roman" w:hAnsi="Times New Roman" w:cs="Times New Roman"/>
          <w:spacing w:val="2"/>
          <w:sz w:val="24"/>
          <w:szCs w:val="24"/>
          <w:shd w:val="clear" w:fill="FFFFFF" w:color="auto"/>
        </w:rPr>
        <w:t xml:space="preserve">возрасте</w:t>
      </w:r>
      <w:r>
        <w:rPr>
          <w:rFonts w:ascii="Times New Roman" w:hAnsi="Times New Roman" w:cs="Times New Roman"/>
          <w:spacing w:val="2"/>
          <w:sz w:val="24"/>
          <w:szCs w:val="24"/>
          <w:shd w:val="clear" w:fill="FFFFFF" w:color="auto"/>
        </w:rPr>
        <w:t xml:space="preserve"> от трех до семи лет включительно</w:t>
      </w:r>
      <w:r>
        <w:rPr>
          <w:rFonts w:ascii="Times New Roman" w:hAnsi="Times New Roman" w:cs="Times New Roman"/>
          <w:spacing w:val="2"/>
          <w:sz w:val="24"/>
          <w:szCs w:val="24"/>
          <w:shd w:val="clear" w:fill="FFFFFF" w:color="auto"/>
        </w:rPr>
        <w:t xml:space="preserve"> </w:t>
      </w:r>
      <w:r>
        <w:rPr>
          <w:rFonts w:ascii="Times New Roman" w:hAnsi="Times New Roman" w:cs="Times New Roman"/>
          <w:sz w:val="24"/>
          <w:szCs w:val="24"/>
          <w:shd w:val="clear" w:fill="FFFFFF" w:color="auto"/>
        </w:rPr>
        <w:t xml:space="preserve">с 01 января 2020 года </w:t>
      </w:r>
      <w:r>
        <w:rPr>
          <w:rFonts w:ascii="Times New Roman" w:hAnsi="Times New Roman" w:cs="Times New Roman"/>
          <w:spacing w:val="2"/>
          <w:sz w:val="24"/>
          <w:szCs w:val="24"/>
          <w:shd w:val="clear" w:fill="FFFFFF" w:color="auto"/>
        </w:rPr>
        <w:t xml:space="preserve">назначается и выплачивается выплата, нуждающимся в поддержке семьям со среднедушевым доходом семьи, не превышающим величину прожиточного минимума на душу населении,</w:t>
      </w:r>
      <w:r>
        <w:rPr>
          <w:rFonts w:ascii="Times New Roman" w:hAnsi="Times New Roman" w:cs="Times New Roman"/>
          <w:spacing w:val="2"/>
          <w:sz w:val="24"/>
          <w:szCs w:val="24"/>
          <w:shd w:val="clear" w:fill="FFFFFF" w:color="auto"/>
        </w:rPr>
        <w:t xml:space="preserve"> </w:t>
      </w:r>
      <w:r>
        <w:rPr>
          <w:rFonts w:ascii="Times New Roman" w:hAnsi="Times New Roman" w:cs="Times New Roman"/>
          <w:spacing w:val="2"/>
          <w:sz w:val="24"/>
          <w:szCs w:val="24"/>
          <w:shd w:val="clear" w:fill="FFFFFF" w:color="auto"/>
        </w:rPr>
        <w:t xml:space="preserve">установленную на территории Белгородской области.</w:t>
      </w:r>
      <w:r>
        <w:rPr>
          <w:rFonts w:ascii="Times New Roman" w:hAnsi="Times New Roman" w:cs="Times New Roman"/>
          <w:spacing w:val="2"/>
          <w:sz w:val="24"/>
          <w:szCs w:val="24"/>
          <w:shd w:val="clear" w:fill="FFFFFF" w:color="auto"/>
        </w:rPr>
        <w:t xml:space="preserve"> </w:t>
      </w:r>
      <w:r>
        <w:rPr>
          <w:rFonts w:ascii="Times New Roman" w:hAnsi="Times New Roman" w:cs="Times New Roman"/>
          <w:sz w:val="24"/>
          <w:szCs w:val="24"/>
          <w:shd w:val="clear" w:fill="FFFFFF" w:color="auto"/>
        </w:rPr>
        <w:t xml:space="preserve">Выплата осуществляется за счет </w:t>
      </w:r>
      <w:r>
        <w:rPr>
          <w:rFonts w:ascii="Times New Roman" w:hAnsi="Times New Roman" w:cs="Times New Roman"/>
          <w:sz w:val="24"/>
          <w:szCs w:val="24"/>
          <w:shd w:val="clear" w:fill="FFFFFF" w:color="auto"/>
        </w:rPr>
        <w:t xml:space="preserve">софинансирования</w:t>
      </w:r>
      <w:r>
        <w:rPr>
          <w:rFonts w:ascii="Times New Roman" w:hAnsi="Times New Roman" w:cs="Times New Roman"/>
          <w:sz w:val="24"/>
          <w:szCs w:val="24"/>
          <w:shd w:val="clear" w:fill="FFFFFF" w:color="auto"/>
        </w:rPr>
        <w:t xml:space="preserve"> бюджетных ассигнований федерального и областного бюджетов.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2020 году размер пособия составил 4 542 руб., 1 296 получателям была осуществлена вышеуказанная выплата, сумма  израсходованных средств составила 77 863,0 тыс. руб., в </w:t>
      </w:r>
      <w:r>
        <w:rPr>
          <w:rFonts w:ascii="Times New Roman" w:hAnsi="Times New Roman" w:cs="Times New Roman"/>
          <w:sz w:val="24"/>
          <w:szCs w:val="24"/>
        </w:rPr>
        <w:t xml:space="preserve">т.ч</w:t>
      </w:r>
      <w:r>
        <w:rPr>
          <w:rFonts w:ascii="Times New Roman" w:hAnsi="Times New Roman" w:cs="Times New Roman"/>
          <w:sz w:val="24"/>
          <w:szCs w:val="24"/>
        </w:rPr>
        <w:t xml:space="preserve">. средства федерального бюджета 61 005,9 тыс.</w:t>
      </w:r>
      <w:r>
        <w:rPr>
          <w:rFonts w:ascii="Times New Roman" w:hAnsi="Times New Roman" w:cs="Times New Roman"/>
          <w:sz w:val="24"/>
          <w:szCs w:val="24"/>
        </w:rPr>
        <w:t xml:space="preserve"> </w:t>
      </w:r>
      <w:r>
        <w:rPr>
          <w:rFonts w:ascii="Times New Roman" w:hAnsi="Times New Roman" w:cs="Times New Roman"/>
          <w:sz w:val="24"/>
          <w:szCs w:val="24"/>
        </w:rPr>
        <w:t xml:space="preserve">руб., областного бюджета 16 857,1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2021</w:t>
      </w:r>
      <w:r>
        <w:rPr>
          <w:rFonts w:ascii="Times New Roman" w:hAnsi="Times New Roman" w:cs="Times New Roman"/>
          <w:sz w:val="24"/>
          <w:szCs w:val="24"/>
        </w:rPr>
        <w:t xml:space="preserve"> году выплата была назначена </w:t>
      </w:r>
      <w:r>
        <w:rPr>
          <w:rFonts w:ascii="Times New Roman" w:hAnsi="Times New Roman" w:cs="Times New Roman"/>
          <w:sz w:val="24"/>
          <w:szCs w:val="24"/>
        </w:rPr>
        <w:t xml:space="preserve">2 073 получателям на 2 446 ребенка та, сумма  израсходованных средств составила 102 327,7 тыс. руб., в </w:t>
      </w:r>
      <w:r>
        <w:rPr>
          <w:rFonts w:ascii="Times New Roman" w:hAnsi="Times New Roman" w:cs="Times New Roman"/>
          <w:sz w:val="24"/>
          <w:szCs w:val="24"/>
        </w:rPr>
        <w:t xml:space="preserve">т.ч</w:t>
      </w:r>
      <w:r>
        <w:rPr>
          <w:rFonts w:ascii="Times New Roman" w:hAnsi="Times New Roman" w:cs="Times New Roman"/>
          <w:sz w:val="24"/>
          <w:szCs w:val="24"/>
        </w:rPr>
        <w:t xml:space="preserve">. средства федерального бюджета 80 176,32 тыс.</w:t>
      </w:r>
      <w:r>
        <w:rPr>
          <w:rFonts w:ascii="Times New Roman" w:hAnsi="Times New Roman" w:cs="Times New Roman"/>
          <w:sz w:val="24"/>
          <w:szCs w:val="24"/>
        </w:rPr>
        <w:t xml:space="preserve"> </w:t>
      </w:r>
      <w:r>
        <w:rPr>
          <w:rFonts w:ascii="Times New Roman" w:hAnsi="Times New Roman" w:cs="Times New Roman"/>
          <w:sz w:val="24"/>
          <w:szCs w:val="24"/>
        </w:rPr>
        <w:t xml:space="preserve">руб., областного бюджета 22 151,39 тыс. руб.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 01.04.2021 выплата назначалась в следующем размере: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- 50 процентов величины прожиточного минимума для детей, установленной в субъекте Российской Федерации (9701,00*50%=4850,50руб)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- 75 процентов величины прожиточного </w:t>
      </w:r>
      <w:r>
        <w:rPr>
          <w:rFonts w:ascii="Times New Roman" w:hAnsi="Times New Roman" w:cs="Times New Roman"/>
          <w:sz w:val="24"/>
          <w:szCs w:val="24"/>
        </w:rPr>
        <w:t xml:space="preserve">минимума для детей -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 (9701,00*75%=7275,75руб);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- 100 процентов величины п</w:t>
      </w:r>
      <w:r>
        <w:rPr>
          <w:rFonts w:ascii="Times New Roman" w:hAnsi="Times New Roman" w:cs="Times New Roman"/>
          <w:sz w:val="24"/>
          <w:szCs w:val="24"/>
        </w:rPr>
        <w:t xml:space="preserve">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 (9701,00руб).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01 января 2022 года «Ежемесячная денежная выплата на ребенка в возрасте от трех до семи лет включительно» и «Ежемесячная денежная выплата в случае рождения третьего ребенка или последующих детей до достижения ребенком трех лет</w:t>
      </w:r>
      <w:r>
        <w:rPr>
          <w:rFonts w:ascii="Times New Roman" w:hAnsi="Times New Roman" w:cs="Times New Roman"/>
          <w:sz w:val="24"/>
          <w:szCs w:val="24"/>
        </w:rPr>
        <w:t xml:space="preserve">» </w:t>
      </w:r>
      <w:r>
        <w:rPr>
          <w:rFonts w:ascii="Times New Roman" w:hAnsi="Times New Roman" w:cs="Times New Roman"/>
          <w:sz w:val="24"/>
          <w:szCs w:val="24"/>
        </w:rPr>
        <w:t xml:space="preserve">выплачивается </w:t>
      </w:r>
      <w:r>
        <w:rPr>
          <w:rFonts w:ascii="Times New Roman" w:hAnsi="Times New Roman" w:cs="Times New Roman"/>
          <w:sz w:val="24"/>
          <w:szCs w:val="24"/>
        </w:rPr>
        <w:t xml:space="preserve">министерством</w:t>
      </w:r>
      <w:r>
        <w:rPr>
          <w:rFonts w:ascii="Times New Roman" w:hAnsi="Times New Roman" w:cs="Times New Roman"/>
          <w:sz w:val="24"/>
          <w:szCs w:val="24"/>
        </w:rPr>
        <w:t xml:space="preserve"> социальной защиты </w:t>
      </w:r>
      <w:r>
        <w:rPr>
          <w:rFonts w:ascii="Times New Roman" w:hAnsi="Times New Roman" w:cs="Times New Roman"/>
          <w:sz w:val="24"/>
          <w:szCs w:val="24"/>
        </w:rPr>
        <w:t xml:space="preserve">населения </w:t>
      </w:r>
      <w:r>
        <w:rPr>
          <w:rFonts w:ascii="Times New Roman" w:hAnsi="Times New Roman" w:cs="Times New Roman"/>
          <w:sz w:val="24"/>
          <w:szCs w:val="24"/>
        </w:rPr>
        <w:t xml:space="preserve">и труда </w:t>
      </w:r>
      <w:r>
        <w:rPr>
          <w:rFonts w:ascii="Times New Roman" w:hAnsi="Times New Roman" w:cs="Times New Roman"/>
          <w:sz w:val="24"/>
          <w:szCs w:val="24"/>
        </w:rPr>
        <w:t xml:space="preserve">Белгородской области, на основании сформированных дел УСЗН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реализации </w:t>
      </w:r>
      <w:hyperlink r:id="rId91" w:tooltip="consultantplus://offline/ref=650144EFB34E53FF2CFB8B27F552C3FD81557CEC87E39DF7B0E136781E28F0AEX6z0F" w:history="1">
        <w:r>
          <w:rPr>
            <w:rFonts w:ascii="Times New Roman" w:hAnsi="Times New Roman" w:cs="Times New Roman"/>
            <w:sz w:val="24"/>
            <w:szCs w:val="24"/>
          </w:rPr>
          <w:t xml:space="preserve">постановления</w:t>
        </w:r>
      </w:hyperlink>
      <w:r>
        <w:rPr>
          <w:rFonts w:ascii="Times New Roman" w:hAnsi="Times New Roman" w:cs="Times New Roman"/>
          <w:sz w:val="24"/>
          <w:szCs w:val="24"/>
        </w:rPr>
        <w:t xml:space="preserve"> Правительства Белгородской области от 12.01.2015 года  « 4-пп «Об утверждении поря</w:t>
      </w:r>
      <w:r>
        <w:rPr>
          <w:rFonts w:ascii="Times New Roman" w:hAnsi="Times New Roman" w:cs="Times New Roman"/>
          <w:sz w:val="24"/>
          <w:szCs w:val="24"/>
        </w:rPr>
        <w:t xml:space="preserve">дка назначения, выплаты и распоряжения средствами регионального материнского (семейного) капитала» с начала 2017 года 25 получателям предоставлены данные выплаты на сумму 1384,7 тыс. руб. В 2018 году  выплату получили 9 семей  на общую сумму 498 тыс. руб. </w:t>
      </w:r>
      <w:r>
        <w:rPr>
          <w:rFonts w:ascii="Times New Roman" w:hAnsi="Times New Roman" w:cs="Times New Roman"/>
          <w:sz w:val="24"/>
          <w:szCs w:val="24"/>
        </w:rPr>
        <w:t xml:space="preserve">В 2019 году материнский капитал получили 37 семей на общую</w:t>
      </w:r>
      <w:r>
        <w:rPr>
          <w:rFonts w:ascii="Times New Roman" w:hAnsi="Times New Roman" w:cs="Times New Roman"/>
          <w:sz w:val="24"/>
          <w:szCs w:val="24"/>
        </w:rPr>
        <w:t xml:space="preserve"> сумму 11 542,2 тыс. руб. </w:t>
      </w:r>
      <w:r>
        <w:rPr>
          <w:rFonts w:ascii="Times New Roman" w:hAnsi="Times New Roman" w:cs="Times New Roman"/>
          <w:sz w:val="24"/>
          <w:szCs w:val="24"/>
        </w:rPr>
        <w:t xml:space="preserve">В 2021 году сумма выплаченных средств составила 3 692,37 тыс. руб. выплату получили 52 человека.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Во исполнение постановления администрации </w:t>
      </w:r>
      <w:r>
        <w:rPr>
          <w:rFonts w:ascii="Times New Roman" w:hAnsi="Times New Roman" w:cs="Times New Roman"/>
          <w:sz w:val="24"/>
          <w:szCs w:val="24"/>
        </w:rPr>
        <w:t xml:space="preserve">Валуйского городского округа от 20 сентября 2019 г. №1596 «О дополнительной мере социальн</w:t>
      </w:r>
      <w:r>
        <w:rPr>
          <w:rFonts w:ascii="Times New Roman" w:hAnsi="Times New Roman" w:cs="Times New Roman"/>
          <w:sz w:val="24"/>
          <w:szCs w:val="24"/>
        </w:rPr>
        <w:t xml:space="preserve">ой поддержки семей, зарегистрированных и постоянно проживающих на территории Валуйского городского округа, в которых одновременно родилось двое и более детей» на протяжении многих лет при рождении одновременно 2-х и более детей вручаются коляски для деток.</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 рамках сметы расходов</w:t>
      </w:r>
      <w:r>
        <w:rPr>
          <w:rFonts w:ascii="Times New Roman" w:hAnsi="Times New Roman" w:cs="Times New Roman"/>
          <w:sz w:val="24"/>
          <w:szCs w:val="24"/>
        </w:rPr>
        <w:t xml:space="preserve"> </w:t>
      </w:r>
      <w:r>
        <w:rPr>
          <w:rFonts w:ascii="Times New Roman" w:hAnsi="Times New Roman" w:cs="Times New Roman"/>
          <w:sz w:val="24"/>
          <w:szCs w:val="24"/>
        </w:rPr>
        <w:t xml:space="preserve">на проведение мероприятий в Валуйском городском округе, выделяемых из средств бюджета Валуйского городского округа ежегодно вручается подарок </w:t>
      </w:r>
      <w:r>
        <w:rPr>
          <w:rFonts w:ascii="Times New Roman" w:hAnsi="Times New Roman" w:cs="Times New Roman"/>
          <w:sz w:val="24"/>
          <w:szCs w:val="24"/>
        </w:rPr>
        <w:t xml:space="preserve">перво</w:t>
      </w:r>
      <w:r>
        <w:rPr>
          <w:rFonts w:ascii="Times New Roman" w:hAnsi="Times New Roman" w:cs="Times New Roman"/>
          <w:sz w:val="24"/>
          <w:szCs w:val="24"/>
        </w:rPr>
        <w:t xml:space="preserve">м</w:t>
      </w:r>
      <w:r>
        <w:rPr>
          <w:rFonts w:ascii="Times New Roman" w:hAnsi="Times New Roman" w:cs="Times New Roman"/>
          <w:sz w:val="24"/>
          <w:szCs w:val="24"/>
        </w:rPr>
        <w:t xml:space="preserve">у рожденному</w:t>
      </w:r>
      <w:r>
        <w:rPr>
          <w:rFonts w:ascii="Times New Roman" w:hAnsi="Times New Roman" w:cs="Times New Roman"/>
          <w:sz w:val="24"/>
          <w:szCs w:val="24"/>
        </w:rPr>
        <w:t xml:space="preserve"> жител</w:t>
      </w:r>
      <w:r>
        <w:rPr>
          <w:rFonts w:ascii="Times New Roman" w:hAnsi="Times New Roman" w:cs="Times New Roman"/>
          <w:sz w:val="24"/>
          <w:szCs w:val="24"/>
        </w:rPr>
        <w:t xml:space="preserve">ю</w:t>
      </w:r>
      <w:r>
        <w:rPr>
          <w:rFonts w:ascii="Times New Roman" w:hAnsi="Times New Roman" w:cs="Times New Roman"/>
          <w:sz w:val="24"/>
          <w:szCs w:val="24"/>
        </w:rPr>
        <w:t xml:space="preserve"> </w:t>
      </w:r>
      <w:r>
        <w:rPr>
          <w:rFonts w:ascii="Times New Roman" w:hAnsi="Times New Roman" w:cs="Times New Roman"/>
          <w:sz w:val="24"/>
          <w:szCs w:val="24"/>
        </w:rPr>
        <w:t xml:space="preserve">Валуйского городского округа</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Начиная с 2020 года в рамках сметы расходов на проведение мероприятий в Валуйском городском округе, нормативных документов администрации Валуйского городского округа выплачиваются: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единовременное пособие в связи с рождением третьего ребенка в семье в размере 5 (пять тысяч)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единовременное пособие полным многодетным семьям, имеющим пять и более детей дошкольного и школьного возраста посещающих дошкольные и школьные учебные учреждения, зарегистрированным и проживающим на территории Валуйского городского </w:t>
      </w:r>
      <w:r>
        <w:rPr>
          <w:rFonts w:ascii="Times New Roman" w:hAnsi="Times New Roman" w:cs="Times New Roman"/>
          <w:sz w:val="24"/>
          <w:szCs w:val="24"/>
        </w:rPr>
        <w:t xml:space="preserve">округав</w:t>
      </w:r>
      <w:r>
        <w:rPr>
          <w:rFonts w:ascii="Times New Roman" w:hAnsi="Times New Roman" w:cs="Times New Roman"/>
          <w:sz w:val="24"/>
          <w:szCs w:val="24"/>
        </w:rPr>
        <w:t xml:space="preserve"> </w:t>
      </w:r>
      <w:r>
        <w:rPr>
          <w:rFonts w:ascii="Times New Roman" w:hAnsi="Times New Roman" w:cs="Times New Roman"/>
          <w:sz w:val="24"/>
          <w:szCs w:val="24"/>
        </w:rPr>
        <w:t xml:space="preserve">размере</w:t>
      </w:r>
      <w:r>
        <w:rPr>
          <w:rFonts w:ascii="Times New Roman" w:hAnsi="Times New Roman" w:cs="Times New Roman"/>
          <w:sz w:val="24"/>
          <w:szCs w:val="24"/>
        </w:rPr>
        <w:t xml:space="preserve"> 5 (пять тысяч)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основании постановления администрации Валуйского городского округа от 23 августа 2021 года №1280 «Об утверждении порядка назначения и выплаты </w:t>
      </w:r>
      <w:r>
        <w:rPr>
          <w:rFonts w:ascii="Times New Roman" w:hAnsi="Times New Roman" w:cs="Times New Roman"/>
          <w:sz w:val="24"/>
          <w:szCs w:val="24"/>
        </w:rPr>
        <w:t xml:space="preserve">единовременного пособия в связи с рождением второго ребенка и порядка расходования и учета средств местного бюджета на единовременное пособие в связи с рождением второго ребенка» с 01 января 2022 года назначается и выплачивается единовременное пособие при </w:t>
      </w:r>
      <w:r>
        <w:rPr>
          <w:rFonts w:ascii="Times New Roman" w:hAnsi="Times New Roman" w:cs="Times New Roman"/>
          <w:sz w:val="24"/>
          <w:szCs w:val="24"/>
        </w:rPr>
        <w:t xml:space="preserve">рождении второго ребенка в размере</w:t>
      </w:r>
      <w:r>
        <w:rPr>
          <w:rFonts w:ascii="Times New Roman" w:hAnsi="Times New Roman" w:cs="Times New Roman"/>
          <w:sz w:val="24"/>
          <w:szCs w:val="24"/>
        </w:rPr>
        <w:t xml:space="preserve"> 3 (три тысячи)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Во исполнение </w:t>
      </w:r>
      <w:hyperlink r:id="rId92" w:tooltip="consultantplus://offline/ref=650144EFB34E53FF2CFB8B31F63E99F0845C2BE281E192A6E4BE6D2549X2z1F" w:history="1">
        <w:r>
          <w:rPr>
            <w:rFonts w:ascii="Times New Roman" w:hAnsi="Times New Roman" w:cs="Times New Roman"/>
            <w:sz w:val="24"/>
            <w:szCs w:val="24"/>
          </w:rPr>
          <w:t xml:space="preserve">Указа</w:t>
        </w:r>
      </w:hyperlink>
      <w:r>
        <w:rPr>
          <w:rFonts w:ascii="Times New Roman" w:hAnsi="Times New Roman" w:cs="Times New Roman"/>
          <w:sz w:val="24"/>
          <w:szCs w:val="24"/>
        </w:rPr>
        <w:t xml:space="preserve"> Президента РФ от 07.05.2012 года  № 600 "О мерах по обеспечению граждан Российской Федерации доступным и комфортным жил</w:t>
      </w:r>
      <w:r>
        <w:rPr>
          <w:rFonts w:ascii="Times New Roman" w:hAnsi="Times New Roman" w:cs="Times New Roman"/>
          <w:sz w:val="24"/>
          <w:szCs w:val="24"/>
        </w:rPr>
        <w:t xml:space="preserve">ьем и повышению качества жилищно-коммунальных услуг" и в рамках предоставления земельных участков многодетным семьям сформирован и включен в перечни земельных участков список 146 земельных участков, для предоставления гражданам, имеющим трех и более детей.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 состоянию на 01.01.2018 года на учете в управлении социальной защиты населения </w:t>
      </w:r>
      <w:r>
        <w:rPr>
          <w:rFonts w:ascii="Times New Roman" w:hAnsi="Times New Roman" w:cs="Times New Roman"/>
          <w:sz w:val="24"/>
          <w:szCs w:val="24"/>
        </w:rPr>
        <w:t xml:space="preserve">состоит 571 многодетная семья в 2018 году были</w:t>
      </w:r>
      <w:r>
        <w:rPr>
          <w:rFonts w:ascii="Times New Roman" w:hAnsi="Times New Roman" w:cs="Times New Roman"/>
          <w:sz w:val="24"/>
          <w:szCs w:val="24"/>
        </w:rPr>
        <w:t xml:space="preserve"> получены в собственность 82 участка.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01.01.20</w:t>
      </w:r>
      <w:r>
        <w:rPr>
          <w:rFonts w:ascii="Times New Roman" w:hAnsi="Times New Roman" w:cs="Times New Roman"/>
          <w:sz w:val="24"/>
          <w:szCs w:val="24"/>
        </w:rPr>
        <w:t xml:space="preserve">19</w:t>
      </w:r>
      <w:r>
        <w:rPr>
          <w:rFonts w:ascii="Times New Roman" w:hAnsi="Times New Roman" w:cs="Times New Roman"/>
          <w:sz w:val="24"/>
          <w:szCs w:val="24"/>
        </w:rPr>
        <w:t xml:space="preserve"> год, на территории Валуйского городского округа зарегис</w:t>
      </w:r>
      <w:r>
        <w:rPr>
          <w:rFonts w:ascii="Times New Roman" w:hAnsi="Times New Roman" w:cs="Times New Roman"/>
          <w:sz w:val="24"/>
          <w:szCs w:val="24"/>
        </w:rPr>
        <w:t xml:space="preserve">трирована 598 многодетная семья, а по состоянию на 01.01.2020 год удостоверение многодетной семьи </w:t>
      </w:r>
      <w:r>
        <w:rPr>
          <w:rFonts w:ascii="Times New Roman" w:hAnsi="Times New Roman" w:cs="Times New Roman"/>
          <w:sz w:val="24"/>
          <w:szCs w:val="24"/>
        </w:rPr>
        <w:t xml:space="preserve">получили </w:t>
      </w:r>
      <w:r>
        <w:rPr>
          <w:rFonts w:ascii="Times New Roman" w:hAnsi="Times New Roman" w:cs="Times New Roman"/>
          <w:sz w:val="24"/>
          <w:szCs w:val="24"/>
        </w:rPr>
        <w:t xml:space="preserve">647</w:t>
      </w:r>
      <w:r>
        <w:rPr>
          <w:rFonts w:ascii="Times New Roman" w:hAnsi="Times New Roman" w:cs="Times New Roman"/>
          <w:sz w:val="24"/>
          <w:szCs w:val="24"/>
        </w:rPr>
        <w:t xml:space="preserve"> семей.</w:t>
      </w:r>
      <w:r>
        <w:rPr>
          <w:rFonts w:ascii="Times New Roman" w:hAnsi="Times New Roman" w:cs="Times New Roman"/>
          <w:sz w:val="24"/>
          <w:szCs w:val="24"/>
        </w:rPr>
        <w:t xml:space="preserve"> На 01.01.2021 год на территории Валуйского городского округа статус многодетной семьи имеет 665 семей.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 состоянию на 01.01.2021 в рамках программы по предоставлению земельных участков 101 многодетная семья получила участок.</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 состоянию на 01.01.2022статус многодетной семьи имеет 702 семьи, в рамках программы по предоставлению земельных участков 131 многодетная семья состоит в очереди, в 2021 году 2 семьи получили участок.</w:t>
      </w:r>
      <w:r>
        <w:rPr>
          <w:rFonts w:ascii="Times New Roman" w:hAnsi="Times New Roman" w:cs="Times New Roman"/>
          <w:sz w:val="24"/>
          <w:szCs w:val="24"/>
        </w:rPr>
        <w:t xml:space="preserve"> В 2022 году на территории Валуйского городского округа статус многодетной семьи имеет 742 семьи, из 2 семьи получили  участок.</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основании </w:t>
      </w:r>
      <w:r>
        <w:rPr>
          <w:rFonts w:ascii="Times New Roman" w:hAnsi="Times New Roman" w:cs="Times New Roman"/>
          <w:sz w:val="24"/>
          <w:szCs w:val="24"/>
        </w:rPr>
        <w:t xml:space="preserve">вышеизложенного</w:t>
      </w:r>
      <w:r>
        <w:rPr>
          <w:rFonts w:ascii="Times New Roman" w:hAnsi="Times New Roman" w:cs="Times New Roman"/>
          <w:sz w:val="24"/>
          <w:szCs w:val="24"/>
        </w:rPr>
        <w:t xml:space="preserve"> можно выделить следующие проблемы: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необходимость оказания социальной помощи семьям с детьми в связи с высоким риском бедности при рождении детей;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жизнеустройство детей-сирот и детей, оставшихся без попечения родителей, преимущественно в семьи граждан, преобладание семейных форм устройства;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дальнейшее развитие системы </w:t>
      </w:r>
      <w:r>
        <w:rPr>
          <w:rFonts w:ascii="Times New Roman" w:hAnsi="Times New Roman" w:cs="Times New Roman"/>
          <w:sz w:val="24"/>
          <w:szCs w:val="24"/>
        </w:rPr>
        <w:t xml:space="preserve">постинтернатного</w:t>
      </w:r>
      <w:r>
        <w:rPr>
          <w:rFonts w:ascii="Times New Roman" w:hAnsi="Times New Roman" w:cs="Times New Roman"/>
          <w:sz w:val="24"/>
          <w:szCs w:val="24"/>
        </w:rPr>
        <w:t xml:space="preserve"> сопровождения детей-сирот и лиц из их числа;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высокая иждивенческая нагрузка в многодетных семьях.</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2. Цел</w:t>
      </w:r>
      <w:r>
        <w:rPr>
          <w:rFonts w:ascii="Times New Roman" w:hAnsi="Times New Roman" w:cs="Times New Roman"/>
          <w:sz w:val="24"/>
          <w:szCs w:val="24"/>
        </w:rPr>
        <w:t xml:space="preserve">и</w:t>
      </w:r>
      <w:r>
        <w:rPr>
          <w:rFonts w:ascii="Times New Roman" w:hAnsi="Times New Roman" w:cs="Times New Roman"/>
          <w:sz w:val="24"/>
          <w:szCs w:val="24"/>
        </w:rPr>
        <w:t xml:space="preserve">, задачи, сроки и этапы реализации подпрограммы 3</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w:t>
      </w:r>
      <w:r>
        <w:rPr>
          <w:rFonts w:ascii="Times New Roman" w:hAnsi="Times New Roman" w:cs="Times New Roman"/>
          <w:sz w:val="24"/>
          <w:szCs w:val="24"/>
        </w:rPr>
        <w:t xml:space="preserve">рограмма 3 включает комплекс дифференцированных мер социальной поддержки семьи, материнства и детства, прежде всего, многодетных семей, направленных, в первую очередь, на формирование в обществе семейных ценностей, репродуктивных установок, повышение прест</w:t>
      </w:r>
      <w:r>
        <w:rPr>
          <w:rFonts w:ascii="Times New Roman" w:hAnsi="Times New Roman" w:cs="Times New Roman"/>
          <w:sz w:val="24"/>
          <w:szCs w:val="24"/>
        </w:rPr>
        <w:t xml:space="preserve">ижа материнства и отцовства, укрепление семьи, развитие семейного устройства детей-сирот и детей, оставшихся без попечения родителей, призванных обеспечить решение проблем беспризорности, социального сиротства, попадания семей в трудную жизненную ситуацию.</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 подпрограммы 3: обеспечение социальной и экономической устойчивости семьи и детей, реализация права ребенка жить и воспитываться в семье.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Посредством обеспечения социальной и экономической устойчивости семьи, реализации права ребенка жить и воспитываться в семье, сокращения численности детей-сирот и детей, оставшихся без попечения родителей, успешной социализации выпускников </w:t>
      </w:r>
      <w:r>
        <w:rPr>
          <w:rFonts w:ascii="Times New Roman" w:hAnsi="Times New Roman" w:cs="Times New Roman"/>
          <w:sz w:val="24"/>
          <w:szCs w:val="24"/>
        </w:rPr>
        <w:t xml:space="preserve">интернатных</w:t>
      </w:r>
      <w:r>
        <w:rPr>
          <w:rFonts w:ascii="Times New Roman" w:hAnsi="Times New Roman" w:cs="Times New Roman"/>
          <w:sz w:val="24"/>
          <w:szCs w:val="24"/>
        </w:rPr>
        <w:t xml:space="preserve"> учреждений и предотвращения вторичного социального сиротства возможно достижение цели подпрограммы 3, которое обеспечивается через решение следующих задач:</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Повышение уровня жизни семей с детьми.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Осуществление социальной поддержки детей-сирот и детей, оставшихся без попечения родителей, в том числе в части устройства их в семьи.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Повышение престижа многодетных семей.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подпрограммы 3 осуществляется в два этапа: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2015 - 2020 годов.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 2021- 2025 годы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Показатели конечного и непосредственного результатов подпрограммы 3 представлены в </w:t>
      </w:r>
      <w:hyperlink w:tooltip="#Par1360" w:anchor="Par1360" w:history="1">
        <w:r>
          <w:rPr>
            <w:rFonts w:ascii="Times New Roman" w:hAnsi="Times New Roman" w:cs="Times New Roman"/>
            <w:sz w:val="24"/>
            <w:szCs w:val="24"/>
          </w:rPr>
          <w:t xml:space="preserve">приложении </w:t>
        </w:r>
        <w:r>
          <w:rPr>
            <w:rFonts w:ascii="Times New Roman" w:hAnsi="Times New Roman" w:cs="Times New Roman"/>
            <w:sz w:val="24"/>
            <w:szCs w:val="24"/>
          </w:rPr>
          <w:t xml:space="preserve">№</w:t>
        </w:r>
        <w:r>
          <w:rPr>
            <w:rFonts w:ascii="Times New Roman" w:hAnsi="Times New Roman" w:cs="Times New Roman"/>
            <w:sz w:val="24"/>
            <w:szCs w:val="24"/>
          </w:rPr>
          <w:t xml:space="preserve"> 1</w:t>
        </w:r>
      </w:hyperlink>
      <w:r>
        <w:rPr>
          <w:rFonts w:ascii="Times New Roman" w:hAnsi="Times New Roman" w:cs="Times New Roman"/>
          <w:sz w:val="24"/>
          <w:szCs w:val="24"/>
        </w:rPr>
        <w:t xml:space="preserve"> к муниципальной программе.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3. Обоснование выделения системы мероприятий и краткое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описание основных мероприятий подпрограммы 3</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93" w:tooltip="consultantplus://offline/ref=650144EFB34E53FF2CFB8B31F63E99F0845827E184ED92A6E4BE6D254921FAF927433E152D923AA9X5zDF" w:history="1">
        <w:r>
          <w:rPr>
            <w:rFonts w:ascii="Times New Roman" w:hAnsi="Times New Roman" w:cs="Times New Roman"/>
            <w:sz w:val="24"/>
            <w:szCs w:val="24"/>
          </w:rPr>
          <w:t xml:space="preserve">Концепцией</w:t>
        </w:r>
      </w:hyperlink>
      <w:r>
        <w:rPr>
          <w:rFonts w:ascii="Times New Roman" w:hAnsi="Times New Roman" w:cs="Times New Roman"/>
          <w:sz w:val="24"/>
          <w:szCs w:val="24"/>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w:t>
      </w:r>
      <w:hyperlink r:id="rId94" w:tooltip="consultantplus://offline/ref=650144EFB34E53FF2CFB8B31F63E99F0845827E185E692A6E4BE6D254921FAF927433E152D923AA9X5z0F" w:history="1">
        <w:r>
          <w:rPr>
            <w:rFonts w:ascii="Times New Roman" w:hAnsi="Times New Roman" w:cs="Times New Roman"/>
            <w:sz w:val="24"/>
            <w:szCs w:val="24"/>
          </w:rPr>
          <w:t xml:space="preserve">Стратегией</w:t>
        </w:r>
      </w:hyperlink>
      <w:r>
        <w:rPr>
          <w:rFonts w:ascii="Times New Roman" w:hAnsi="Times New Roman" w:cs="Times New Roman"/>
          <w:sz w:val="24"/>
          <w:szCs w:val="24"/>
        </w:rPr>
        <w:t xml:space="preserve"> национальной безопасности Российской Федерации до 2020 года, утвержденной Указом Президента Российской Федерации от 12 мая 2009 года N 537, </w:t>
      </w:r>
      <w:hyperlink r:id="rId95" w:tooltip="consultantplus://offline/ref=650144EFB34E53FF2CFB952AE33E99F0875622E686E492A6E4BE6D2549X2z1F" w:history="1">
        <w:r>
          <w:rPr>
            <w:rFonts w:ascii="Times New Roman" w:hAnsi="Times New Roman" w:cs="Times New Roman"/>
            <w:sz w:val="24"/>
            <w:szCs w:val="24"/>
          </w:rPr>
          <w:t xml:space="preserve">Указом</w:t>
        </w:r>
      </w:hyperlink>
      <w:r>
        <w:rPr>
          <w:rFonts w:ascii="Times New Roman" w:hAnsi="Times New Roman" w:cs="Times New Roman"/>
          <w:sz w:val="24"/>
          <w:szCs w:val="24"/>
        </w:rPr>
        <w:t xml:space="preserve"> Президента Российской Федерации от 7 мая 2012 года N 606 "О мерах по реализации</w:t>
      </w:r>
      <w:r>
        <w:rPr>
          <w:rFonts w:ascii="Times New Roman" w:hAnsi="Times New Roman" w:cs="Times New Roman"/>
          <w:sz w:val="24"/>
          <w:szCs w:val="24"/>
        </w:rPr>
        <w:t xml:space="preserve"> </w:t>
      </w:r>
      <w:r>
        <w:rPr>
          <w:rFonts w:ascii="Times New Roman" w:hAnsi="Times New Roman" w:cs="Times New Roman"/>
          <w:sz w:val="24"/>
          <w:szCs w:val="24"/>
        </w:rPr>
        <w:t xml:space="preserve">демографической</w:t>
      </w:r>
      <w:r>
        <w:rPr>
          <w:rFonts w:ascii="Times New Roman" w:hAnsi="Times New Roman" w:cs="Times New Roman"/>
          <w:sz w:val="24"/>
          <w:szCs w:val="24"/>
        </w:rPr>
        <w:t xml:space="preserve"> </w:t>
      </w:r>
      <w:r>
        <w:rPr>
          <w:rFonts w:ascii="Times New Roman" w:hAnsi="Times New Roman" w:cs="Times New Roman"/>
          <w:sz w:val="24"/>
          <w:szCs w:val="24"/>
        </w:rPr>
        <w:t xml:space="preserve">политики Российской Федерации", </w:t>
      </w:r>
      <w:hyperlink r:id="rId96" w:tooltip="consultantplus://offline/ref=650144EFB34E53FF2CFB8B27F552C3FD81557CEC86ED9AF5B9E136781E28F0AE600C6757699F3BA8598AE6X9zEF" w:history="1">
        <w:r>
          <w:rPr>
            <w:rFonts w:ascii="Times New Roman" w:hAnsi="Times New Roman" w:cs="Times New Roman"/>
            <w:sz w:val="24"/>
            <w:szCs w:val="24"/>
          </w:rPr>
          <w:t xml:space="preserve">Стратегией</w:t>
        </w:r>
      </w:hyperlink>
      <w:r>
        <w:rPr>
          <w:rFonts w:ascii="Times New Roman" w:hAnsi="Times New Roman" w:cs="Times New Roman"/>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w:t>
      </w:r>
      <w:hyperlink r:id="rId97" w:tooltip="consultantplus://offline/ref=650144EFB34E53FF2CFB8B27F552C3FD81557CEC86E79DF3B9E136781E28F0AE600C6757699F3BA8598AE6X9z8F" w:history="1">
        <w:r>
          <w:rPr>
            <w:rFonts w:ascii="Times New Roman" w:hAnsi="Times New Roman" w:cs="Times New Roman"/>
            <w:sz w:val="24"/>
            <w:szCs w:val="24"/>
          </w:rPr>
          <w:t xml:space="preserve">Стратегией</w:t>
        </w:r>
      </w:hyperlink>
      <w:r>
        <w:rPr>
          <w:rFonts w:ascii="Times New Roman" w:hAnsi="Times New Roman" w:cs="Times New Roman"/>
          <w:sz w:val="24"/>
          <w:szCs w:val="24"/>
        </w:rPr>
        <w:t xml:space="preserve"> действий в интересах детей в Белгородской области на 2013 - 2017 годы, утвержденной постановлением Правительства Белгородской области от 18 февраля 2013 года № 44-пп, </w:t>
      </w:r>
      <w:hyperlink r:id="rId98" w:tooltip="consultantplus://offline/ref=650144EFB34E53FF2CFB8B27F552C3FD81557CEC80E19DF1B9E136781E28F0AE600C6757699F3BA8598AE6X9zFF" w:history="1">
        <w:r>
          <w:rPr>
            <w:rFonts w:ascii="Times New Roman" w:hAnsi="Times New Roman" w:cs="Times New Roman"/>
            <w:sz w:val="24"/>
            <w:szCs w:val="24"/>
          </w:rPr>
          <w:t xml:space="preserve">Стратегией</w:t>
        </w:r>
      </w:hyperlink>
      <w:r>
        <w:rPr>
          <w:rFonts w:ascii="Times New Roman" w:hAnsi="Times New Roman" w:cs="Times New Roman"/>
          <w:sz w:val="24"/>
          <w:szCs w:val="24"/>
        </w:rPr>
        <w:t xml:space="preserve"> "Формирование регионального солидарного общества" на 2011 - 2025 годы, утвержденной постановлением</w:t>
      </w:r>
      <w:r>
        <w:rPr>
          <w:rFonts w:ascii="Times New Roman" w:hAnsi="Times New Roman" w:cs="Times New Roman"/>
          <w:sz w:val="24"/>
          <w:szCs w:val="24"/>
        </w:rPr>
        <w:t xml:space="preserve"> </w:t>
      </w:r>
      <w:r>
        <w:rPr>
          <w:rFonts w:ascii="Times New Roman" w:hAnsi="Times New Roman" w:cs="Times New Roman"/>
          <w:sz w:val="24"/>
          <w:szCs w:val="24"/>
        </w:rPr>
        <w:t xml:space="preserve">Правительства Белгородской</w:t>
      </w:r>
      <w:r>
        <w:rPr>
          <w:rFonts w:ascii="Times New Roman" w:hAnsi="Times New Roman" w:cs="Times New Roman"/>
          <w:sz w:val="24"/>
          <w:szCs w:val="24"/>
        </w:rPr>
        <w:t xml:space="preserve"> </w:t>
      </w:r>
      <w:r>
        <w:rPr>
          <w:rFonts w:ascii="Times New Roman" w:hAnsi="Times New Roman" w:cs="Times New Roman"/>
          <w:sz w:val="24"/>
          <w:szCs w:val="24"/>
        </w:rPr>
        <w:t xml:space="preserve">области от 24 ноября 2011 года № 435-пп,</w:t>
      </w:r>
      <w:r>
        <w:rPr>
          <w:rFonts w:ascii="Times New Roman" w:hAnsi="Times New Roman" w:cs="Times New Roman"/>
          <w:sz w:val="24"/>
          <w:szCs w:val="24"/>
        </w:rPr>
        <w:t xml:space="preserve"> Указ</w:t>
      </w:r>
      <w:r>
        <w:rPr>
          <w:rFonts w:ascii="Times New Roman" w:hAnsi="Times New Roman" w:cs="Times New Roman"/>
          <w:bCs/>
          <w:sz w:val="24"/>
          <w:szCs w:val="24"/>
        </w:rPr>
        <w:t xml:space="preserve">ом</w:t>
      </w:r>
      <w:r>
        <w:rPr>
          <w:rFonts w:ascii="Times New Roman" w:hAnsi="Times New Roman" w:cs="Times New Roman"/>
          <w:sz w:val="24"/>
          <w:szCs w:val="24"/>
        </w:rPr>
        <w:t xml:space="preserve"> Президента РФ от 20 марта 2020 г. N 199 “О дополнительных мерах государственной поддержки семей, имеющих детей”</w:t>
      </w:r>
      <w:r>
        <w:rPr>
          <w:rFonts w:ascii="Times New Roman" w:hAnsi="Times New Roman" w:cs="Times New Roman"/>
          <w:bCs/>
          <w:sz w:val="24"/>
          <w:szCs w:val="24"/>
        </w:rPr>
        <w:t xml:space="preserve">, Постановлением Правительства Белгородской области от </w:t>
      </w:r>
      <w:r>
        <w:rPr>
          <w:rFonts w:ascii="Times New Roman" w:hAnsi="Times New Roman" w:cs="Times New Roman"/>
          <w:spacing w:val="2"/>
          <w:sz w:val="24"/>
          <w:szCs w:val="24"/>
          <w:shd w:val="clear" w:fill="FFFFFF" w:color="auto"/>
        </w:rPr>
        <w:t xml:space="preserve">6 апреля 2020 года N 136-пп «</w:t>
      </w:r>
      <w:r>
        <w:rPr>
          <w:rFonts w:ascii="Times New Roman" w:hAnsi="Times New Roman" w:cs="Times New Roman"/>
          <w:spacing w:val="2"/>
          <w:sz w:val="24"/>
          <w:szCs w:val="24"/>
        </w:rPr>
        <w:t xml:space="preserve">Об утверждении Порядка назначения и осуществления ежемесячной денежной выплаты на ребенка в возрасте от трех до семи лет включительно»</w:t>
      </w:r>
      <w:r>
        <w:rPr>
          <w:rFonts w:ascii="Times New Roman" w:hAnsi="Times New Roman" w:cs="Times New Roman"/>
          <w:sz w:val="24"/>
          <w:szCs w:val="24"/>
        </w:rPr>
        <w:t xml:space="preserve">,</w:t>
      </w:r>
      <w:r>
        <w:rPr>
          <w:rFonts w:ascii="Times New Roman" w:hAnsi="Times New Roman" w:cs="Times New Roman"/>
          <w:sz w:val="24"/>
          <w:szCs w:val="24"/>
        </w:rPr>
        <w:t xml:space="preserve"> а также иными</w:t>
      </w:r>
      <w:r>
        <w:rPr>
          <w:rFonts w:ascii="Times New Roman" w:hAnsi="Times New Roman" w:cs="Times New Roman"/>
          <w:sz w:val="24"/>
          <w:szCs w:val="24"/>
        </w:rPr>
        <w:t xml:space="preserve"> нормативными правовыми актами, основанными на приоритетных направлениях государственной и региональной политики в отношении социальной поддержки семьи и детей, определены следующие мероприятия: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укрепление института семьи, возрождение и сохранение традиций семейных отношений и семейного воспитания;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развитие системы поддержки семьи в связи с рождением и воспитанием детей, обеспечение государственной материальной поддержки семей, имеющих детей;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поддержка семей, принимающих на воспитание детей, оставшихся без попечения родителей;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профилактика семейного неблагополучия и социального сиротства, обеспечение защиты прав и законных интересов детей;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воспитание нетерпимого отношения к жестокому обращению с детьми.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3 предусматривает комплекс мероприятий, направленных на снижение социального сиротства посредством передачи детей, оставшихся без попечения родителей, на различные формы семейного устройства, н</w:t>
      </w:r>
      <w:r>
        <w:rPr>
          <w:rFonts w:ascii="Times New Roman" w:hAnsi="Times New Roman" w:cs="Times New Roman"/>
          <w:sz w:val="24"/>
          <w:szCs w:val="24"/>
        </w:rPr>
        <w:t xml:space="preserve">а организацию своевременного и в полном объеме предоставления мер социальной поддержки и государственных социальных гарантий семьям, воспитывающим детей-сирот и детей, оставшихся без попечения родителей. Подпрограммой 3 также предусмотрен ряд мероприятий, </w:t>
      </w:r>
      <w:r>
        <w:rPr>
          <w:rFonts w:ascii="Times New Roman" w:hAnsi="Times New Roman" w:cs="Times New Roman"/>
          <w:sz w:val="24"/>
          <w:szCs w:val="24"/>
        </w:rPr>
        <w:t xml:space="preserve">направленных на повышение статуса многодетной семьи и социально-средовую реабилитацию семей с детьми-инвалидами.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Таким образом, в рамках решения задач на местном уровне будут реализованы следующие мероприятия: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организация предоставления мер социальной поддержки в виде материнского (семейного) капитала семьям с детьми;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организация предоставления денежных выплат и пособий детям-сиротам и детям, оставшимся без попечения родителей, семьям опекунов, попечителей, усыновителей, приемным семьям;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подготовки и сопровождения замещающих семей;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проведение мероприятий, направленных на профилактику социального сиротства и содействие семейному устройству детей-сирот и детей, оставшихся без попечения родителей, организационно-методическую поддержку их деятельности;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преобладание устройства детей-сирот и детей, оставшихся без попечения родителей, и лиц из числа детей-сирот и детей, оставшихся без попечения родителей, в семьи граждан;</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развитие системы </w:t>
      </w:r>
      <w:r>
        <w:rPr>
          <w:rFonts w:ascii="Times New Roman" w:hAnsi="Times New Roman" w:cs="Times New Roman"/>
          <w:sz w:val="24"/>
          <w:szCs w:val="24"/>
        </w:rPr>
        <w:t xml:space="preserve">постинтернатного</w:t>
      </w:r>
      <w:r>
        <w:rPr>
          <w:rFonts w:ascii="Times New Roman" w:hAnsi="Times New Roman" w:cs="Times New Roman"/>
          <w:sz w:val="24"/>
          <w:szCs w:val="24"/>
        </w:rPr>
        <w:t xml:space="preserve"> сопровождения детей-сирот и лиц из их числа.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Комплекс мероприятий по предоставлению мер социальной поддержки семьям с детьми, предоставлению поддержки детям, оказавшимся в трудной жизненной ситуации, и детям-сиротам будет направлен </w:t>
      </w:r>
      <w:r>
        <w:rPr>
          <w:rFonts w:ascii="Times New Roman" w:hAnsi="Times New Roman" w:cs="Times New Roman"/>
          <w:sz w:val="24"/>
          <w:szCs w:val="24"/>
        </w:rPr>
        <w:t xml:space="preserve">на</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разработку, апробацию и распространение новых методик и технологий, направленных на сокращение детского и семейного неблагополучия, социального сиротства;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развитие социально-психологической помощи детям;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развитие межведомственной координации при предоставлении мер социальной поддержки семьям с детьми, детям-сиротам при решении проблем детского неблагополучия;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содействие обучению и повышению квалификации специалистов, непосредственно работающих с семьями и детьми;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содействие внедрению форм и методов работы, способствующих преодолению изолированности детей-инвалидов и их социальной интеграции;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сопровождение выпускников </w:t>
      </w:r>
      <w:r>
        <w:rPr>
          <w:rFonts w:ascii="Times New Roman" w:hAnsi="Times New Roman" w:cs="Times New Roman"/>
          <w:sz w:val="24"/>
          <w:szCs w:val="24"/>
        </w:rPr>
        <w:t xml:space="preserve">интернатных</w:t>
      </w:r>
      <w:r>
        <w:rPr>
          <w:rFonts w:ascii="Times New Roman" w:hAnsi="Times New Roman" w:cs="Times New Roman"/>
          <w:sz w:val="24"/>
          <w:szCs w:val="24"/>
        </w:rPr>
        <w:t xml:space="preserve"> учреждений для детей-сирот и детей, оставшихся без попечения родителей;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поддержку разработки и внедрения информационных технологий для достижения целей подпрограммы (создание сайтов, программного обеспечения, ведение банков данных и т.п.).</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выполнения задачи 1 "Повышение уровня жизни семей с детьми" необходимо реализовать следующие основные мероприятия: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w:t>
      </w:r>
      <w:r>
        <w:rPr>
          <w:rFonts w:ascii="Times New Roman" w:hAnsi="Times New Roman" w:cs="Times New Roman"/>
          <w:sz w:val="24"/>
          <w:szCs w:val="24"/>
        </w:rPr>
        <w:t xml:space="preserve">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физическими лицами.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3.7. Ежемесячные пособия гражданам, имеющим детей.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выполнения задачи 2 "Осуществление социальной поддержки детей-сирот и детей, оставшихся без попечения родителей, в том числе в части устройства их в семьи" необходимо реализовать следующие основные мероприятия: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3.8. Предоставление выплаты гражданам, являющимся усыновителями.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3.9. Выплата на содержание ребенка в семье опекуна, приемной семье, семейном детском доме, а также на вознаграждение, причитающееся приемному родителю, оплату труда родителя-воспитателя.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3.10. Выплата единовременного пособия при всех формах устройства в семью детей, лишенных родительского попечения, в семью.</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Мероприятия направлены на поддержку замещающих семей с целью увеличения количества воспитывающихся в семьях детей-сирот и детей, оставшихся без попечения родителей.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3.15. Осуществление ежемесячных денежных выплат на детей в возрасте от 3 до 7 лет включительно.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3.Р. Ежемесячная денежная выплата, назначаемая в случае рождения третьего ребенка или последующих детей до достижения ребенком возраста трех лет.</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Реализуются мероприяти</w:t>
      </w:r>
      <w:r>
        <w:rPr>
          <w:rFonts w:ascii="Times New Roman" w:hAnsi="Times New Roman" w:cs="Times New Roman"/>
          <w:sz w:val="24"/>
          <w:szCs w:val="24"/>
        </w:rPr>
        <w:t xml:space="preserve">я, направленные на поддержку детей-сирот путем сохранения закрепленных за ними жилых помещений, осуществление ремонта жилых помещений и возвращение детей в закрепленные жилые помещения, отвечающие санитарно-гигиеническим и техническим нормам и требованиям.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мероприятия включает в себя: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ежемесячное пр</w:t>
      </w:r>
      <w:r>
        <w:rPr>
          <w:rFonts w:ascii="Times New Roman" w:hAnsi="Times New Roman" w:cs="Times New Roman"/>
          <w:sz w:val="24"/>
          <w:szCs w:val="24"/>
        </w:rPr>
        <w:t xml:space="preserve">едоставление детям-сиротам и детям, оставшимся без попечения родителей, имеющим закрепленное жилое помещение на территории Валуйского городского округа, средств из областного бюджета на оплату коммунальных услуг и содержание закрепленного жилого помещения;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предоставление средств из областного бюджета на осуществление ремонта жилых помещений, закрепленных за детьми-сиротами и детьми, оставшимися без попечения родителей.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выполнения задачи 3 "Повышение престижа многодетных семей" необходимо реализовать следующие основные мероприятия: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3.12. </w:t>
      </w:r>
      <w:r>
        <w:rPr>
          <w:rFonts w:ascii="Times New Roman" w:hAnsi="Times New Roman" w:cs="Times New Roman"/>
          <w:sz w:val="24"/>
          <w:szCs w:val="24"/>
        </w:rPr>
        <w:t xml:space="preserve">Предоставление мер социальной поддержки многодетным семьям  Валуйском городском округе.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3.13.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3.14. Адресная помощь женщинам, находящимся в трудной жизненной ситуации и сохранившим беременность.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4. Прогноз конечных результатов подпрограммы 3.</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Перечень показателей подпрограммы 3</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результате реализации подпрограммы 3 к 2025 году планируется достижение следующих конечных результатов: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w:t>
      </w:r>
      <w:r>
        <w:rPr>
          <w:rFonts w:ascii="Times New Roman" w:hAnsi="Times New Roman" w:cs="Times New Roman"/>
          <w:sz w:val="24"/>
          <w:szCs w:val="24"/>
        </w:rPr>
        <w:t xml:space="preserve">соответствии с нормативными правовыми актами Российской Федерации, Белгородской области и  Валуйском городском округе и имеющих право на них, на уровне 100 процентов ежегодно.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Доля многодетных семей, получающих меры социальной поддержки, от </w:t>
      </w:r>
      <w:r>
        <w:rPr>
          <w:rFonts w:ascii="Times New Roman" w:hAnsi="Times New Roman" w:cs="Times New Roman"/>
          <w:sz w:val="24"/>
          <w:szCs w:val="24"/>
        </w:rPr>
        <w:t xml:space="preserve">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 Валуйском городском округе и имеющих право на них, на уровне 100 процентов ежегодно.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ходе реализации подпрограммы 3 будет производиться корректировка параметров и плана реализации подпрограммы 3 в рамках бюджетного процесса, с учетом тенденций демографического и социально-экономического развития области.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Показатели достижения цели: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Доля получивших в соответствии с действующим законодательством меры соц</w:t>
      </w:r>
      <w:r>
        <w:rPr>
          <w:rFonts w:ascii="Times New Roman" w:hAnsi="Times New Roman" w:cs="Times New Roman"/>
          <w:sz w:val="24"/>
          <w:szCs w:val="24"/>
        </w:rPr>
        <w:t xml:space="preserve">иальной поддержки семей с детьми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Удельный вес многодетных семей, получивших в соответствии с действующим законодательством меры с</w:t>
      </w:r>
      <w:r>
        <w:rPr>
          <w:rFonts w:ascii="Times New Roman" w:hAnsi="Times New Roman" w:cs="Times New Roman"/>
          <w:sz w:val="24"/>
          <w:szCs w:val="24"/>
        </w:rPr>
        <w:t xml:space="preserve">оциальной поддержки, от общей численности многодетных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Значения показателей по годам реализации подпрограммы 3 приведены в </w:t>
      </w:r>
      <w:hyperlink w:tooltip="#Par1360" w:anchor="Par1360" w:history="1">
        <w:r>
          <w:rPr>
            <w:rFonts w:ascii="Times New Roman" w:hAnsi="Times New Roman" w:cs="Times New Roman"/>
            <w:sz w:val="24"/>
            <w:szCs w:val="24"/>
          </w:rPr>
          <w:t xml:space="preserve">приложении № 1</w:t>
        </w:r>
      </w:hyperlink>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5. Ресурсное обеспечение подпрограммы 3</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3 в 2015 - 2020 годах за счет всех источников финансирования составит 761 154,7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3 в 2015 - 2020 годах за счет средств областного бюджета составил 413 890,2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3 в 2015 - 2020 годах за счет средств федерального бюджета составил 347 264,5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3 в 2021 - 2025 годах за счет всех источников финансирования составит 516 942,8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подпрограммы 3 в 2021 - 2025 годах за счет средств областного бюджета составит 363 050,1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3 в 2021 - 2025 годах за счет средств федерального бюджета составит 135 842,1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 счет средств бюджета городского округа 18 050,6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год- 3 262,3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год- 5 618,3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2024 год- 4 585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2025 год- 4 585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Валуйского городского </w:t>
      </w:r>
      <w:r>
        <w:rPr>
          <w:rFonts w:ascii="Times New Roman" w:hAnsi="Times New Roman" w:cs="Times New Roman"/>
          <w:sz w:val="24"/>
          <w:szCs w:val="24"/>
        </w:rPr>
        <w:t xml:space="preserve">округа по годам представлены соответственно в </w:t>
      </w:r>
      <w:hyperlink w:tooltip="#Par2355" w:anchor="Par2355" w:history="1">
        <w:r>
          <w:rPr>
            <w:rFonts w:ascii="Times New Roman" w:hAnsi="Times New Roman" w:cs="Times New Roman"/>
            <w:sz w:val="24"/>
            <w:szCs w:val="24"/>
          </w:rPr>
          <w:t xml:space="preserve">приложениях № 4</w:t>
        </w:r>
      </w:hyperlink>
      <w:r>
        <w:rPr>
          <w:rFonts w:ascii="Times New Roman" w:hAnsi="Times New Roman" w:cs="Times New Roman"/>
          <w:sz w:val="24"/>
          <w:szCs w:val="24"/>
        </w:rPr>
        <w:t xml:space="preserve"> и </w:t>
      </w:r>
      <w:hyperlink w:tooltip="#Par2685" w:anchor="Par2685" w:history="1">
        <w:r>
          <w:rPr>
            <w:rFonts w:ascii="Times New Roman" w:hAnsi="Times New Roman" w:cs="Times New Roman"/>
            <w:sz w:val="24"/>
            <w:szCs w:val="24"/>
          </w:rPr>
          <w:t xml:space="preserve">№ 5</w:t>
        </w:r>
      </w:hyperlink>
      <w:r>
        <w:rPr>
          <w:rFonts w:ascii="Times New Roman" w:hAnsi="Times New Roman" w:cs="Times New Roman"/>
          <w:sz w:val="24"/>
          <w:szCs w:val="24"/>
        </w:rPr>
        <w:t xml:space="preserve"> к муниципальной программе.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финансового обеспечения подпрограммы 3 подлежит ежегодному уточнению в рамках подготовки проекта бюджета Валуйского городского округа на очередной финансовый год и плановый период.</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bookmarkStart w:id="5" w:name="Par914"/>
      <w:r/>
      <w:bookmarkEnd w:id="5"/>
      <w:r>
        <w:rPr>
          <w:rFonts w:ascii="Times New Roman" w:hAnsi="Times New Roman" w:cs="Times New Roman"/>
          <w:sz w:val="24"/>
          <w:szCs w:val="24"/>
        </w:rPr>
        <w:t xml:space="preserve">Подпрограмма 4</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муниципальной поддержки социально</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ориентированных некоммерческих организаций"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Паспорт</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подпрограммы 4 "Повышение эффективности</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муниципальной поддержки социально</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ориентированных некоммерческих организаций"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bl>
      <w:tblPr>
        <w:tblW w:w="0" w:type="auto"/>
        <w:tblInd w:w="2" w:type="dxa"/>
        <w:tblLayout w:type="fixed"/>
        <w:tblCellMar>
          <w:left w:w="62" w:type="dxa"/>
          <w:top w:w="102" w:type="dxa"/>
          <w:right w:w="62" w:type="dxa"/>
          <w:bottom w:w="102" w:type="dxa"/>
        </w:tblCellMar>
        <w:tblLook w:val="0000" w:firstRow="0" w:lastRow="0" w:firstColumn="0" w:lastColumn="0" w:noHBand="0" w:noVBand="0"/>
      </w:tblPr>
      <w:tblGrid>
        <w:gridCol w:w="475"/>
        <w:gridCol w:w="2644"/>
        <w:gridCol w:w="6804"/>
      </w:tblGrid>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/п</w:t>
            </w:r>
            <w:r/>
          </w:p>
        </w:tc>
        <w:tc>
          <w:tcPr>
            <w:gridSpan w:val="2"/>
            <w:tcBorders>
              <w:left w:val="single" w:sz="4" w:space="0" w:color="auto"/>
              <w:top w:val="single" w:sz="4" w:space="0" w:color="auto"/>
              <w:right w:val="single" w:sz="4" w:space="0" w:color="auto"/>
              <w:bottom w:val="single" w:sz="4" w:space="0" w:color="auto"/>
            </w:tcBorders>
            <w:tcW w:w="9448"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4: "Повышение эффективности муниципальной поддержки социально ориентированных некоммерческих организаций" (далее - подпрограмма 4)</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w:t>
            </w:r>
            <w:r/>
          </w:p>
        </w:tc>
        <w:tc>
          <w:tcPr>
            <w:tcBorders>
              <w:left w:val="single" w:sz="4" w:space="0" w:color="auto"/>
              <w:top w:val="single" w:sz="4" w:space="0" w:color="auto"/>
              <w:right w:val="single" w:sz="4" w:space="0" w:color="auto"/>
              <w:bottom w:val="single" w:sz="4" w:space="0" w:color="auto"/>
            </w:tcBorders>
            <w:tcW w:w="2644" w:type="dxa"/>
            <w:vAlign w:val="bottom"/>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Соисполнитель, ответственный за реализацию подпрограммы 4</w:t>
            </w:r>
            <w:r/>
          </w:p>
        </w:tc>
        <w:tc>
          <w:tcPr>
            <w:tcBorders>
              <w:left w:val="single" w:sz="4" w:space="0" w:color="auto"/>
              <w:top w:val="single" w:sz="4" w:space="0" w:color="auto"/>
              <w:right w:val="single" w:sz="4" w:space="0" w:color="auto"/>
              <w:bottom w:val="single" w:sz="4" w:space="0" w:color="auto"/>
            </w:tcBorders>
            <w:tcW w:w="680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Участники подпрограммы 4</w:t>
            </w:r>
            <w:r/>
          </w:p>
        </w:tc>
        <w:tc>
          <w:tcPr>
            <w:tcBorders>
              <w:left w:val="single" w:sz="4" w:space="0" w:color="auto"/>
              <w:top w:val="single" w:sz="4" w:space="0" w:color="auto"/>
              <w:right w:val="single" w:sz="4" w:space="0" w:color="auto"/>
              <w:bottom w:val="single" w:sz="4" w:space="0" w:color="auto"/>
            </w:tcBorders>
            <w:tcW w:w="6804"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организация Всероссийского общества инвалидов;</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общественная организация Всероссийского общества слепых;</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районный совет ветеранов войны, труда, вооруженных сил и правоохранительных органов;</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общественная организация ветеранов и инвалидов войны в Афганистане "</w:t>
            </w:r>
            <w:r>
              <w:rPr>
                <w:rFonts w:ascii="Times New Roman" w:hAnsi="Times New Roman" w:cs="Times New Roman"/>
                <w:sz w:val="24"/>
                <w:szCs w:val="24"/>
              </w:rPr>
              <w:t xml:space="preserve">Шурави</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общественная организация ветеранов боевых действий;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Валуйское</w:t>
            </w:r>
            <w:r>
              <w:rPr>
                <w:rFonts w:ascii="Times New Roman" w:hAnsi="Times New Roman" w:cs="Times New Roman"/>
                <w:sz w:val="24"/>
                <w:szCs w:val="24"/>
              </w:rPr>
              <w:t xml:space="preserve"> районное отделение организации "Союз пенсионеров", </w:t>
            </w: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организация инвалидов "Союз Чернобыль";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Валуйское</w:t>
            </w:r>
            <w:r>
              <w:rPr>
                <w:rFonts w:ascii="Times New Roman" w:hAnsi="Times New Roman" w:cs="Times New Roman"/>
                <w:sz w:val="24"/>
                <w:szCs w:val="24"/>
              </w:rPr>
              <w:t xml:space="preserve"> региональное отделение Российского Красного креста.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А</w:t>
            </w:r>
            <w:r>
              <w:rPr>
                <w:rFonts w:ascii="Times New Roman" w:hAnsi="Times New Roman" w:cs="Times New Roman"/>
                <w:sz w:val="24"/>
                <w:szCs w:val="24"/>
              </w:rPr>
              <w:t xml:space="preserve">втономная некоммерческая организация развития инс</w:t>
            </w:r>
            <w:r>
              <w:rPr>
                <w:rFonts w:ascii="Times New Roman" w:hAnsi="Times New Roman" w:cs="Times New Roman"/>
                <w:sz w:val="24"/>
                <w:szCs w:val="24"/>
              </w:rPr>
              <w:t xml:space="preserve">титутов гражданского общества "К</w:t>
            </w:r>
            <w:r>
              <w:rPr>
                <w:rFonts w:ascii="Times New Roman" w:hAnsi="Times New Roman" w:cs="Times New Roman"/>
                <w:sz w:val="24"/>
                <w:szCs w:val="24"/>
              </w:rPr>
              <w:t xml:space="preserve">онсолидация"</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 (цели) подпрограммы 4</w:t>
            </w:r>
            <w:r/>
          </w:p>
        </w:tc>
        <w:tc>
          <w:tcPr>
            <w:tcBorders>
              <w:left w:val="single" w:sz="4" w:space="0" w:color="auto"/>
              <w:top w:val="single" w:sz="4" w:space="0" w:color="auto"/>
              <w:right w:val="single" w:sz="4" w:space="0" w:color="auto"/>
              <w:bottom w:val="single" w:sz="4" w:space="0" w:color="auto"/>
            </w:tcBorders>
            <w:tcW w:w="6804"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Повышение роли сектора социально ориентированных некоммерческих организаций в предоставлении социальных услуг</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4.</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Задачи подпрограммы 4</w:t>
            </w:r>
            <w:r/>
          </w:p>
        </w:tc>
        <w:tc>
          <w:tcPr>
            <w:tcBorders>
              <w:left w:val="single" w:sz="4" w:space="0" w:color="auto"/>
              <w:top w:val="single" w:sz="4" w:space="0" w:color="auto"/>
              <w:right w:val="single" w:sz="4" w:space="0" w:color="auto"/>
              <w:bottom w:val="single" w:sz="4" w:space="0" w:color="auto"/>
            </w:tcBorders>
            <w:tcW w:w="6804"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Развитие механизмов привлечения социально ориентированных некоммерческих организаций к оказанию социальных услуг на конкурентной основе.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Конкурсное</w:t>
            </w:r>
            <w:r>
              <w:rPr>
                <w:rFonts w:ascii="Times New Roman" w:hAnsi="Times New Roman" w:cs="Times New Roman"/>
                <w:sz w:val="24"/>
                <w:szCs w:val="24"/>
              </w:rPr>
              <w:t xml:space="preserve"> финансирования инновационных программ и проектов указанных организаций</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5.</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Сроки и этапы </w:t>
            </w:r>
            <w:r>
              <w:rPr>
                <w:rFonts w:ascii="Times New Roman" w:hAnsi="Times New Roman" w:cs="Times New Roman"/>
                <w:sz w:val="24"/>
                <w:szCs w:val="24"/>
              </w:rPr>
              <w:t xml:space="preserve">реализации подпрограммы 4</w:t>
            </w:r>
            <w:r/>
          </w:p>
        </w:tc>
        <w:tc>
          <w:tcPr>
            <w:tcBorders>
              <w:left w:val="single" w:sz="4" w:space="0" w:color="auto"/>
              <w:top w:val="single" w:sz="4" w:space="0" w:color="auto"/>
              <w:right w:val="single" w:sz="4" w:space="0" w:color="auto"/>
              <w:bottom w:val="single" w:sz="4" w:space="0" w:color="auto"/>
            </w:tcBorders>
            <w:tcW w:w="680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реализации подпрограммы 4: 2015 - 2020 годы.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Второй этап   реализации подпрограммы 4: 2021-2025 годы.</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бюджетных ассигнований подпрограммы 4 за счет средств областного бюджета, а также прогнозный объем средств, привлекаемых из других источников</w:t>
            </w:r>
            <w:r/>
          </w:p>
        </w:tc>
        <w:tc>
          <w:tcPr>
            <w:tcBorders>
              <w:left w:val="single" w:sz="4" w:space="0" w:color="auto"/>
              <w:top w:val="single" w:sz="4" w:space="0" w:color="auto"/>
              <w:right w:val="single" w:sz="4" w:space="0" w:color="auto"/>
              <w:bottom w:val="single" w:sz="4" w:space="0" w:color="auto"/>
            </w:tcBorders>
            <w:tcW w:w="680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2015 - 2020 годах, первого этапа, за счет средств местного бюджета составит </w:t>
            </w:r>
            <w:r>
              <w:rPr>
                <w:rFonts w:ascii="Times New Roman" w:hAnsi="Times New Roman" w:cs="Times New Roman"/>
                <w:sz w:val="24"/>
                <w:szCs w:val="24"/>
              </w:rPr>
              <w:t xml:space="preserve">7 261,1 </w:t>
            </w:r>
            <w:r>
              <w:rPr>
                <w:rFonts w:ascii="Times New Roman" w:hAnsi="Times New Roman" w:cs="Times New Roman"/>
                <w:sz w:val="24"/>
                <w:szCs w:val="24"/>
              </w:rPr>
              <w:t xml:space="preserve">тыс. руб., 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год –1013,0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2016 год –1283,5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2017 год –1175,3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2018 год –1161,8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2019 год –</w:t>
            </w:r>
            <w:r>
              <w:rPr>
                <w:rFonts w:ascii="Times New Roman" w:hAnsi="Times New Roman" w:cs="Times New Roman"/>
                <w:sz w:val="24"/>
                <w:szCs w:val="24"/>
              </w:rPr>
              <w:t xml:space="preserve">1117,5</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2020 год –</w:t>
            </w:r>
            <w:r>
              <w:rPr>
                <w:rFonts w:ascii="Times New Roman" w:hAnsi="Times New Roman" w:cs="Times New Roman"/>
                <w:sz w:val="24"/>
                <w:szCs w:val="24"/>
              </w:rPr>
              <w:t xml:space="preserve">1510,0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2021 - 2025 годах за счет средств местного бюджета составит </w:t>
            </w:r>
            <w:r>
              <w:rPr>
                <w:rFonts w:ascii="Times New Roman" w:hAnsi="Times New Roman" w:cs="Times New Roman"/>
                <w:sz w:val="24"/>
                <w:szCs w:val="24"/>
              </w:rPr>
              <w:t xml:space="preserve">12 389,4</w:t>
            </w:r>
            <w:r>
              <w:rPr>
                <w:rFonts w:ascii="Times New Roman" w:hAnsi="Times New Roman" w:cs="Times New Roman"/>
                <w:sz w:val="24"/>
                <w:szCs w:val="24"/>
              </w:rPr>
              <w:t xml:space="preserve"> тыс. </w:t>
            </w:r>
            <w:r>
              <w:rPr>
                <w:rFonts w:ascii="Times New Roman" w:hAnsi="Times New Roman" w:cs="Times New Roman"/>
                <w:sz w:val="24"/>
                <w:szCs w:val="24"/>
              </w:rPr>
              <w:t xml:space="preserve">руб</w:t>
            </w:r>
            <w:r>
              <w:rPr>
                <w:rFonts w:ascii="Times New Roman" w:hAnsi="Times New Roman" w:cs="Times New Roman"/>
                <w:sz w:val="24"/>
                <w:szCs w:val="24"/>
              </w:rPr>
              <w:t xml:space="preserve">.в</w:t>
            </w:r>
            <w:r>
              <w:rPr>
                <w:rFonts w:ascii="Times New Roman" w:hAnsi="Times New Roman" w:cs="Times New Roman"/>
                <w:sz w:val="24"/>
                <w:szCs w:val="24"/>
              </w:rPr>
              <w:t xml:space="preserve">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2021 год –</w:t>
            </w:r>
            <w:r>
              <w:rPr>
                <w:rFonts w:ascii="Times New Roman" w:hAnsi="Times New Roman" w:cs="Times New Roman"/>
                <w:sz w:val="24"/>
                <w:szCs w:val="24"/>
              </w:rPr>
              <w:t xml:space="preserve">1 545,8</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 </w:t>
            </w:r>
            <w:r>
              <w:rPr>
                <w:rFonts w:ascii="Times New Roman" w:hAnsi="Times New Roman" w:cs="Times New Roman"/>
                <w:sz w:val="24"/>
                <w:szCs w:val="24"/>
              </w:rPr>
              <w:t xml:space="preserve">1 706,7</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w:t>
            </w:r>
            <w:r>
              <w:rPr>
                <w:rFonts w:ascii="Times New Roman" w:hAnsi="Times New Roman" w:cs="Times New Roman"/>
                <w:sz w:val="24"/>
                <w:szCs w:val="24"/>
              </w:rPr>
              <w:t xml:space="preserve">–</w:t>
            </w:r>
            <w:r>
              <w:rPr>
                <w:rFonts w:ascii="Times New Roman" w:hAnsi="Times New Roman" w:cs="Times New Roman"/>
                <w:sz w:val="24"/>
                <w:szCs w:val="24"/>
              </w:rPr>
              <w:t xml:space="preserve">2 452,9</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2024 год –</w:t>
            </w:r>
            <w:r>
              <w:rPr>
                <w:rFonts w:ascii="Times New Roman" w:hAnsi="Times New Roman" w:cs="Times New Roman"/>
                <w:sz w:val="24"/>
                <w:szCs w:val="24"/>
              </w:rPr>
              <w:t xml:space="preserve">3 342,0</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2025 год –</w:t>
            </w:r>
            <w:r>
              <w:rPr>
                <w:rFonts w:ascii="Times New Roman" w:hAnsi="Times New Roman" w:cs="Times New Roman"/>
                <w:sz w:val="24"/>
                <w:szCs w:val="24"/>
              </w:rPr>
              <w:t xml:space="preserve">3 342,0 </w:t>
            </w:r>
            <w:r>
              <w:rPr>
                <w:rFonts w:ascii="Times New Roman" w:hAnsi="Times New Roman" w:cs="Times New Roman"/>
                <w:sz w:val="24"/>
                <w:szCs w:val="24"/>
              </w:rPr>
              <w:t xml:space="preserve">тыс. рублей.</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7.</w:t>
            </w:r>
            <w:r/>
          </w:p>
        </w:tc>
        <w:tc>
          <w:tcPr>
            <w:tcBorders>
              <w:left w:val="single" w:sz="4" w:space="0" w:color="auto"/>
              <w:top w:val="single" w:sz="4" w:space="0" w:color="auto"/>
              <w:right w:val="single" w:sz="4" w:space="0" w:color="auto"/>
              <w:bottom w:val="single" w:sz="4" w:space="0" w:color="auto"/>
            </w:tcBorders>
            <w:tcW w:w="264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Конечные результаты подпрограммы 4</w:t>
            </w:r>
            <w:r/>
          </w:p>
        </w:tc>
        <w:tc>
          <w:tcPr>
            <w:tcBorders>
              <w:left w:val="single" w:sz="4" w:space="0" w:color="auto"/>
              <w:top w:val="single" w:sz="4" w:space="0" w:color="auto"/>
              <w:right w:val="single" w:sz="4" w:space="0" w:color="auto"/>
              <w:bottom w:val="single" w:sz="4" w:space="0" w:color="auto"/>
            </w:tcBorders>
            <w:tcW w:w="6804" w:type="dxa"/>
            <w:vAlign w:val="bottom"/>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социально ориентированных некоммерческих организаций, оказывающих социальные услуги, до 10 организаций в 2025 году</w:t>
            </w:r>
            <w:r/>
          </w:p>
        </w:tc>
      </w:tr>
    </w:tbl>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1. Характеристика сферы реализации подпрограммы 4, описание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основных проблем в указанной сфере и прогноз ее развития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Необходимость разработки подпрограммы 4 обусловлена реализацией государст</w:t>
      </w:r>
      <w:r>
        <w:rPr>
          <w:rFonts w:ascii="Times New Roman" w:hAnsi="Times New Roman" w:cs="Times New Roman"/>
          <w:sz w:val="24"/>
          <w:szCs w:val="24"/>
        </w:rPr>
        <w:t xml:space="preserve">венной политики в области поддержки социально ориентированных некоммерческих организаций (далее - СОНКО), основополагающей задачей которой является создание благоприятных условий для осуществления их деятельности на территории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настоящее время СОНКО Валуйского городского округа представляют собой сформированную в организованные группы часть населения, идентифицирующую себя с ц</w:t>
      </w:r>
      <w:r>
        <w:rPr>
          <w:rFonts w:ascii="Times New Roman" w:hAnsi="Times New Roman" w:cs="Times New Roman"/>
          <w:sz w:val="24"/>
          <w:szCs w:val="24"/>
        </w:rPr>
        <w:t xml:space="preserve">елевой группой, интересы которой защищают и реализуют. Они являются выразителями общественного мнения отдельных групп населения и способны организованно участвовать в решении вопросов, касающихся жизнедеятельности ряда граждан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Особую актуальность приобретает необходимость </w:t>
      </w:r>
      <w:r>
        <w:rPr>
          <w:rFonts w:ascii="Times New Roman" w:hAnsi="Times New Roman" w:cs="Times New Roman"/>
          <w:sz w:val="24"/>
          <w:szCs w:val="24"/>
        </w:rPr>
        <w:t xml:space="preserve">выстраивания системы взаимоотношений органов власти</w:t>
      </w:r>
      <w:r>
        <w:rPr>
          <w:rFonts w:ascii="Times New Roman" w:hAnsi="Times New Roman" w:cs="Times New Roman"/>
          <w:sz w:val="24"/>
          <w:szCs w:val="24"/>
        </w:rPr>
        <w:t xml:space="preserve"> и СОНКО как равноправных субъектов взаимодействия в целях объединения усилий для решения задач социально-экономического развития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территории Белгородской области заре</w:t>
      </w:r>
      <w:r>
        <w:rPr>
          <w:rFonts w:ascii="Times New Roman" w:hAnsi="Times New Roman" w:cs="Times New Roman"/>
          <w:sz w:val="24"/>
          <w:szCs w:val="24"/>
        </w:rPr>
        <w:t xml:space="preserve">гистрированы в установленном законом порядке на 1 января 2013 года 1234 общественных некоммерческих объединения, в том числе 540 общественных организаций. На территории Валуйского городского округа осуществляют свою деятельность 8 общественных организаций:</w:t>
      </w:r>
      <w:r/>
    </w:p>
    <w:p>
      <w:pPr>
        <w:pStyle w:val="687"/>
        <w:numPr>
          <w:ilvl w:val="0"/>
          <w:numId w:val="3"/>
        </w:num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организация Всероссийского общества инвалидов;</w:t>
      </w:r>
      <w:r/>
    </w:p>
    <w:p>
      <w:pPr>
        <w:pStyle w:val="687"/>
        <w:numPr>
          <w:ilvl w:val="0"/>
          <w:numId w:val="3"/>
        </w:num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общественная организация Всероссийского общества слепых;</w:t>
      </w:r>
      <w:r/>
    </w:p>
    <w:p>
      <w:pPr>
        <w:pStyle w:val="687"/>
        <w:numPr>
          <w:ilvl w:val="0"/>
          <w:numId w:val="3"/>
        </w:num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районный совет ветеранов войны, труда, вооруженных сил и правоохранительных органов;</w:t>
      </w:r>
      <w:r/>
    </w:p>
    <w:p>
      <w:pPr>
        <w:pStyle w:val="687"/>
        <w:numPr>
          <w:ilvl w:val="0"/>
          <w:numId w:val="3"/>
        </w:num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общественная организация ветеранов и инвалидов войны в Афганистане "</w:t>
      </w:r>
      <w:r>
        <w:rPr>
          <w:rFonts w:ascii="Times New Roman" w:hAnsi="Times New Roman" w:cs="Times New Roman"/>
          <w:sz w:val="24"/>
          <w:szCs w:val="24"/>
        </w:rPr>
        <w:t xml:space="preserve">Шурави</w:t>
      </w:r>
      <w:r>
        <w:rPr>
          <w:rFonts w:ascii="Times New Roman" w:hAnsi="Times New Roman" w:cs="Times New Roman"/>
          <w:sz w:val="24"/>
          <w:szCs w:val="24"/>
        </w:rPr>
        <w:t xml:space="preserve">";</w:t>
      </w:r>
      <w:r/>
    </w:p>
    <w:p>
      <w:pPr>
        <w:pStyle w:val="687"/>
        <w:numPr>
          <w:ilvl w:val="0"/>
          <w:numId w:val="3"/>
        </w:num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общественная организация ветеранов боевых действий;</w:t>
      </w:r>
      <w:r/>
    </w:p>
    <w:p>
      <w:pPr>
        <w:pStyle w:val="687"/>
        <w:numPr>
          <w:ilvl w:val="0"/>
          <w:numId w:val="3"/>
        </w:num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Валуйское</w:t>
      </w:r>
      <w:r>
        <w:rPr>
          <w:rFonts w:ascii="Times New Roman" w:hAnsi="Times New Roman" w:cs="Times New Roman"/>
          <w:sz w:val="24"/>
          <w:szCs w:val="24"/>
        </w:rPr>
        <w:t xml:space="preserve"> районное отделение организации "Союз пенсионеров";</w:t>
      </w:r>
      <w:r/>
    </w:p>
    <w:p>
      <w:pPr>
        <w:pStyle w:val="687"/>
        <w:numPr>
          <w:ilvl w:val="0"/>
          <w:numId w:val="3"/>
        </w:num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организация инвалидов "Союз Чернобыль";</w:t>
      </w:r>
      <w:r/>
    </w:p>
    <w:p>
      <w:pPr>
        <w:pStyle w:val="687"/>
        <w:numPr>
          <w:ilvl w:val="0"/>
          <w:numId w:val="3"/>
        </w:num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Валуйское</w:t>
      </w:r>
      <w:r>
        <w:rPr>
          <w:rFonts w:ascii="Times New Roman" w:hAnsi="Times New Roman" w:cs="Times New Roman"/>
          <w:sz w:val="24"/>
          <w:szCs w:val="24"/>
        </w:rPr>
        <w:t xml:space="preserve"> региональное отделение Российского Красного креста;</w:t>
      </w:r>
      <w:r/>
    </w:p>
    <w:p>
      <w:pPr>
        <w:pStyle w:val="687"/>
        <w:numPr>
          <w:ilvl w:val="0"/>
          <w:numId w:val="3"/>
        </w:num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А</w:t>
      </w:r>
      <w:r>
        <w:rPr>
          <w:rFonts w:ascii="Times New Roman" w:hAnsi="Times New Roman" w:cs="Times New Roman"/>
          <w:sz w:val="24"/>
          <w:szCs w:val="24"/>
        </w:rPr>
        <w:t xml:space="preserve">втономная некоммерческая организация развития инс</w:t>
      </w:r>
      <w:r>
        <w:rPr>
          <w:rFonts w:ascii="Times New Roman" w:hAnsi="Times New Roman" w:cs="Times New Roman"/>
          <w:sz w:val="24"/>
          <w:szCs w:val="24"/>
        </w:rPr>
        <w:t xml:space="preserve">титутов гражданского общества "К</w:t>
      </w:r>
      <w:r>
        <w:rPr>
          <w:rFonts w:ascii="Times New Roman" w:hAnsi="Times New Roman" w:cs="Times New Roman"/>
          <w:sz w:val="24"/>
          <w:szCs w:val="24"/>
        </w:rPr>
        <w:t xml:space="preserve">онсолидация"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Большинство социально ориентированных общественных некоммерческих организаций считают приоритетными в своей уставной деятельности следующие вопросы: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содействие реализации прав человека через оказание конкретных услуг населению в различных сферах;</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просвещение общественности относительно способов влияния людей на принятие решений, затрагивающих их жизнь;</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оказание услуг в сферах социальной защиты, здравоохранения, образования, культуры и т.д.;</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содействие в установлении позитивных общественных связей между различными группами населения, государственными, муниципальными и общественными структурами;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вовлечение людей в самостоятельное решение своих проблем;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привлечение к обсуждению социально значимых идей самых широких слоев населения, донесение идей различным общественным, государственным и коммерческим структурам;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участие в совершенствовании законодательства муниципальных органов;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стабилизация общества, ослабление социальной напряженности за счет налаживания партнерских отношений между государственными, предпринимательскими структурами, некоммерческими организациями и населением.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Однако</w:t>
      </w:r>
      <w:r>
        <w:rPr>
          <w:rFonts w:ascii="Times New Roman" w:hAnsi="Times New Roman" w:cs="Times New Roman"/>
          <w:sz w:val="24"/>
          <w:szCs w:val="24"/>
        </w:rPr>
        <w:t xml:space="preserve">,</w:t>
      </w:r>
      <w:r>
        <w:rPr>
          <w:rFonts w:ascii="Times New Roman" w:hAnsi="Times New Roman" w:cs="Times New Roman"/>
          <w:sz w:val="24"/>
          <w:szCs w:val="24"/>
        </w:rPr>
        <w:t xml:space="preserve"> при реализации уставных целей СОНКО испытывают следующие проблемы: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недостаточное обеспечение недвижимым имуществом;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недостаток финансовых сре</w:t>
      </w:r>
      <w:r>
        <w:rPr>
          <w:rFonts w:ascii="Times New Roman" w:hAnsi="Times New Roman" w:cs="Times New Roman"/>
          <w:sz w:val="24"/>
          <w:szCs w:val="24"/>
        </w:rPr>
        <w:t xml:space="preserve">дств дл</w:t>
      </w:r>
      <w:r>
        <w:rPr>
          <w:rFonts w:ascii="Times New Roman" w:hAnsi="Times New Roman" w:cs="Times New Roman"/>
          <w:sz w:val="24"/>
          <w:szCs w:val="24"/>
        </w:rPr>
        <w:t xml:space="preserve">я осуществления арендной платы и коммунальных платежей;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слабое материально-техническое оснащение;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высокие транспортные расходы, связанные с реализацией социально значимых проектов;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недостаток финансовых сре</w:t>
      </w:r>
      <w:r>
        <w:rPr>
          <w:rFonts w:ascii="Times New Roman" w:hAnsi="Times New Roman" w:cs="Times New Roman"/>
          <w:sz w:val="24"/>
          <w:szCs w:val="24"/>
        </w:rPr>
        <w:t xml:space="preserve">дств дл</w:t>
      </w:r>
      <w:r>
        <w:rPr>
          <w:rFonts w:ascii="Times New Roman" w:hAnsi="Times New Roman" w:cs="Times New Roman"/>
          <w:sz w:val="24"/>
          <w:szCs w:val="24"/>
        </w:rPr>
        <w:t xml:space="preserve">я реализации социальных проектов и программ;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слабое информирование населения о деятельности СОНКО, об услугах, оказываемых ими отдельным категориям граждан;</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отсутствие механизмов компенсации затрат СОНКО на оказанные социальные услуги.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Слабо развит рынок социальных услуг, пассивное участие благотворителей, волонтеров и добровольцев, предоставляемых СОНКО в деятельности по социальному обслуживанию граждан.</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Существуют иные проблемы, связанные с жизнедеятельностью некоммерческих организаций.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и органы местного самоуправления оказывают поддержку СОНКО в приоритетном порядке в формах, установленных </w:t>
      </w:r>
      <w:hyperlink r:id="rId99" w:tooltip="consultantplus://offline/ref=650144EFB34E53FF2CFB8B31F63E99F0875625E182E192A6E4BE6D254921FAF927433E1529X9z4F" w:history="1">
        <w:r>
          <w:rPr>
            <w:rFonts w:ascii="Times New Roman" w:hAnsi="Times New Roman" w:cs="Times New Roman"/>
            <w:sz w:val="24"/>
            <w:szCs w:val="24"/>
          </w:rPr>
          <w:t xml:space="preserve">пунктом 3 статьи 31.1</w:t>
        </w:r>
      </w:hyperlink>
      <w:r>
        <w:rPr>
          <w:rFonts w:ascii="Times New Roman" w:hAnsi="Times New Roman" w:cs="Times New Roman"/>
          <w:sz w:val="24"/>
          <w:szCs w:val="24"/>
        </w:rPr>
        <w:t xml:space="preserve"> Федерального закон</w:t>
      </w:r>
      <w:r>
        <w:rPr>
          <w:rFonts w:ascii="Times New Roman" w:hAnsi="Times New Roman" w:cs="Times New Roman"/>
          <w:sz w:val="24"/>
          <w:szCs w:val="24"/>
        </w:rPr>
        <w:t xml:space="preserve">а от 12 января 1996 года № 7-ФЗ "О некоммерческих организациях", включая финансовую, имущественную, информационную, консультационную поддержку, а также поддержку в области подготовки, переподготовки и повышения квалификации работников и добровольцев СОНКО.</w:t>
      </w:r>
      <w:r/>
    </w:p>
    <w:p>
      <w:pPr>
        <w:ind w:firstLine="540"/>
        <w:jc w:val="both"/>
        <w:spacing w:lineRule="auto" w:line="240" w:after="0"/>
        <w:rPr>
          <w:rFonts w:ascii="Times New Roman" w:hAnsi="Times New Roman" w:cs="Times New Roman"/>
          <w:sz w:val="24"/>
          <w:szCs w:val="24"/>
        </w:rPr>
      </w:pPr>
      <w:r/>
      <w:hyperlink r:id="rId100" w:tooltip="consultantplus://offline/ref=650144EFB34E53FF2CFB8B27F552C3FD81557CEC87E29EF4BDE136781E28F0AE600C6757699F3BA8598BE4X9z8F" w:history="1">
        <w:r>
          <w:rPr>
            <w:rFonts w:ascii="Times New Roman" w:hAnsi="Times New Roman" w:cs="Times New Roman"/>
            <w:sz w:val="24"/>
            <w:szCs w:val="24"/>
          </w:rPr>
          <w:t xml:space="preserve">Порядок</w:t>
        </w:r>
      </w:hyperlink>
      <w:r>
        <w:rPr>
          <w:rFonts w:ascii="Times New Roman" w:hAnsi="Times New Roman" w:cs="Times New Roman"/>
          <w:sz w:val="24"/>
          <w:szCs w:val="24"/>
        </w:rPr>
        <w:t xml:space="preserve"> оказания государственной поддержки СОНКО в Белгородской области определен постановлением Правительства области от 24 февраля 2009 года № 59-пп "О порядке оказания государственной поддержки областным общественным объединениям".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Наряду с установленными федеральным законом формами оказывается поддержка СОНКО в иных формах за счет бюджетных ассигнований </w:t>
      </w:r>
      <w:r>
        <w:rPr>
          <w:rFonts w:ascii="Times New Roman" w:hAnsi="Times New Roman" w:cs="Times New Roman"/>
          <w:sz w:val="24"/>
          <w:szCs w:val="24"/>
        </w:rPr>
        <w:t xml:space="preserve">соответственно бюджетов области, в соответствии с п</w:t>
      </w:r>
      <w:r>
        <w:rPr>
          <w:rFonts w:ascii="Times New Roman" w:hAnsi="Times New Roman" w:cs="Times New Roman"/>
          <w:sz w:val="24"/>
          <w:szCs w:val="24"/>
        </w:rPr>
        <w:t xml:space="preserve">остановлени</w:t>
      </w:r>
      <w:r>
        <w:rPr>
          <w:rFonts w:ascii="Times New Roman" w:hAnsi="Times New Roman" w:cs="Times New Roman"/>
          <w:sz w:val="24"/>
          <w:szCs w:val="24"/>
        </w:rPr>
        <w:t xml:space="preserve">ем</w:t>
      </w:r>
      <w:r>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Валуйского городского округа</w:t>
      </w:r>
      <w:r>
        <w:rPr>
          <w:rFonts w:ascii="Times New Roman" w:hAnsi="Times New Roman" w:cs="Times New Roman"/>
          <w:sz w:val="24"/>
          <w:szCs w:val="24"/>
        </w:rPr>
        <w:t xml:space="preserve"> от </w:t>
      </w:r>
      <w:r>
        <w:rPr>
          <w:rFonts w:ascii="Times New Roman" w:hAnsi="Times New Roman" w:cs="Times New Roman"/>
          <w:sz w:val="24"/>
          <w:szCs w:val="24"/>
        </w:rPr>
        <w:t xml:space="preserve">07 мая 2019</w:t>
      </w:r>
      <w:r>
        <w:rPr>
          <w:rFonts w:ascii="Times New Roman" w:hAnsi="Times New Roman" w:cs="Times New Roman"/>
          <w:sz w:val="24"/>
          <w:szCs w:val="24"/>
        </w:rPr>
        <w:t xml:space="preserve"> № </w:t>
      </w:r>
      <w:r>
        <w:rPr>
          <w:rFonts w:ascii="Times New Roman" w:hAnsi="Times New Roman" w:cs="Times New Roman"/>
          <w:sz w:val="24"/>
          <w:szCs w:val="24"/>
        </w:rPr>
        <w:t xml:space="preserve">690</w:t>
      </w:r>
      <w:r>
        <w:rPr>
          <w:rFonts w:ascii="Times New Roman" w:hAnsi="Times New Roman" w:cs="Times New Roman"/>
          <w:sz w:val="24"/>
          <w:szCs w:val="24"/>
        </w:rPr>
        <w:t xml:space="preserve"> «Об утверждении Порядка предоставления субсидий из бюджета </w:t>
      </w:r>
      <w:r>
        <w:rPr>
          <w:rFonts w:ascii="Times New Roman" w:hAnsi="Times New Roman" w:cs="Times New Roman"/>
          <w:sz w:val="24"/>
          <w:szCs w:val="24"/>
        </w:rPr>
        <w:t xml:space="preserve">Валуйского городского округа</w:t>
      </w:r>
      <w:r>
        <w:rPr>
          <w:rFonts w:ascii="Times New Roman" w:hAnsi="Times New Roman" w:cs="Times New Roman"/>
          <w:sz w:val="24"/>
          <w:szCs w:val="24"/>
        </w:rPr>
        <w:t xml:space="preserve">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проектов на соответствующий финансовый год</w:t>
      </w:r>
      <w:r>
        <w:rPr>
          <w:rFonts w:ascii="Times New Roman" w:hAnsi="Times New Roman" w:cs="Times New Roman"/>
          <w:sz w:val="24"/>
          <w:szCs w:val="24"/>
        </w:rPr>
        <w:t xml:space="preserve"> и на плановый период»   оказывается  поддержка  за счет средств </w:t>
      </w:r>
      <w:r>
        <w:rPr>
          <w:rFonts w:ascii="Times New Roman" w:hAnsi="Times New Roman" w:cs="Times New Roman"/>
          <w:sz w:val="24"/>
          <w:szCs w:val="24"/>
        </w:rPr>
        <w:t xml:space="preserve">бюджета городского округа</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Оказание финансовой поддержки СОНКО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w:t>
      </w:r>
      <w:r>
        <w:rPr>
          <w:rFonts w:ascii="Times New Roman" w:hAnsi="Times New Roman" w:cs="Times New Roman"/>
          <w:sz w:val="24"/>
          <w:szCs w:val="24"/>
        </w:rPr>
        <w:t xml:space="preserve">Предоставление на конкурсной основе субсидий СОНКО осуществляется в рамках реализации постановлений Правительства Белгородской области от 24 октября 2011 года </w:t>
      </w:r>
      <w:hyperlink r:id="rId101" w:tooltip="consultantplus://offline/ref=650144EFB34E53FF2CFB8B27F552C3FD81557CEC81E299F7B0E136781E28F0AEX6z0F" w:history="1">
        <w:r>
          <w:rPr>
            <w:rFonts w:ascii="Times New Roman" w:hAnsi="Times New Roman" w:cs="Times New Roman"/>
            <w:sz w:val="24"/>
            <w:szCs w:val="24"/>
          </w:rPr>
          <w:t xml:space="preserve">№ 389-пп</w:t>
        </w:r>
      </w:hyperlink>
      <w:r>
        <w:rPr>
          <w:rFonts w:ascii="Times New Roman" w:hAnsi="Times New Roman" w:cs="Times New Roman"/>
          <w:sz w:val="24"/>
          <w:szCs w:val="24"/>
        </w:rPr>
        <w:t xml:space="preserve"> "Об утверждении долгосрочной целевой программы "Поддержка социально ориентированных некоммерческих организаций Белгородской области" на 2011 - 2013 годы", а также от 05.12.2011 </w:t>
      </w:r>
      <w:hyperlink r:id="rId102" w:tooltip="consultantplus://offline/ref=650144EFB34E53FF2CFB8B27F552C3FD81557CEC80E19EF2B9E136781E28F0AEX6z0F" w:history="1">
        <w:r>
          <w:rPr>
            <w:rFonts w:ascii="Times New Roman" w:hAnsi="Times New Roman" w:cs="Times New Roman"/>
            <w:sz w:val="24"/>
            <w:szCs w:val="24"/>
          </w:rPr>
          <w:t xml:space="preserve">№ 448-пп</w:t>
        </w:r>
      </w:hyperlink>
      <w:r>
        <w:rPr>
          <w:rFonts w:ascii="Times New Roman" w:hAnsi="Times New Roman" w:cs="Times New Roman"/>
          <w:sz w:val="24"/>
          <w:szCs w:val="24"/>
        </w:rPr>
        <w:t xml:space="preserve"> "О внесении изменений в постановление Правительства Белгородской области от 24 октября 2011 № 389-пп".</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Бюджетные ассигнования федерального бюджета на финансовую поддержку СОНКО, включая субсидии бюджетам субъектов Российской Федерации, предоставляются в порядке, установленном Правительством Российской Федерации.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Оказание имущественной поддержки СОНКО осуществляется органами государственной власти и органами местного самоуправления путем передачи во владение и (или) в пользование таким организациям государственного или муниципального имущества.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Развитие сектора СОНКО во многом зависит</w:t>
      </w:r>
      <w:r>
        <w:rPr>
          <w:rFonts w:ascii="Times New Roman" w:hAnsi="Times New Roman" w:cs="Times New Roman"/>
          <w:sz w:val="24"/>
          <w:szCs w:val="24"/>
        </w:rPr>
        <w:t xml:space="preserve"> от правовых условий их деятельности, включая вопросы государственной регистрации, отчетности, налогообложения, бухгалтерского учета, осуществления государственного контроля (надзора) и другие, а также объемов и эффективности мер государственной поддержки.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Основными рисками реализации подпрограммы 4 являются: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макроэкономические риски, связанные с возможными кризисными явлениями в российской экономике, которые могут привести к снижению объемов поддержки СОНКО как из бюджетных, так и из внебюджетных источников;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финансовые риски, связанные с отсутствием или недостаточным финансированием основного мероприятия в рамках программы;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законодательные риски, связанные с возможным ухудшением правовых условий осуществления деятельности СОНКО;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оп</w:t>
      </w:r>
      <w:r>
        <w:rPr>
          <w:rFonts w:ascii="Times New Roman" w:hAnsi="Times New Roman" w:cs="Times New Roman"/>
          <w:sz w:val="24"/>
          <w:szCs w:val="24"/>
        </w:rPr>
        <w:t xml:space="preserve">ерационные риски, связанные с низкой исполнительской дисциплиной ответственного исполнителя и участников подпрограммы 4, а также пассивным сопротивлением органов исполнительной власти по привлечению СОНКО к оказанию социальных услуг и обеспечению реальной </w:t>
      </w:r>
      <w:r>
        <w:rPr>
          <w:rFonts w:ascii="Times New Roman" w:hAnsi="Times New Roman" w:cs="Times New Roman"/>
          <w:sz w:val="24"/>
          <w:szCs w:val="24"/>
        </w:rPr>
        <w:t xml:space="preserve">конкурентности</w:t>
      </w:r>
      <w:r>
        <w:rPr>
          <w:rFonts w:ascii="Times New Roman" w:hAnsi="Times New Roman" w:cs="Times New Roman"/>
          <w:sz w:val="24"/>
          <w:szCs w:val="24"/>
        </w:rPr>
        <w:t xml:space="preserve"> при оказании поддержки указанным организациям;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социальные риски, связанные с формированием возможного негативного отношения граждан к деятельности СОНКО и участию в ней.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При возникновении макроэкономических и финансовых рисков потребуется существенная корректировка подпрограммы 4 в целях обеспечения достижения ее конечных результатов.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Ответственный со</w:t>
      </w:r>
      <w:r>
        <w:rPr>
          <w:rFonts w:ascii="Times New Roman" w:hAnsi="Times New Roman" w:cs="Times New Roman"/>
          <w:sz w:val="24"/>
          <w:szCs w:val="24"/>
        </w:rPr>
        <w:t xml:space="preserve">исполнитель подпрограммы 4 будет осуществлять мониторинг проектов нормативных правовых актов, в том числе в рамках процедуры оценки регулирующего воздействия, и вносить предложения по недопущению ухудшения правовых условий осуществления деятельности СОНКО.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операционными рисками будет осуществляться посредством механизмов контроля, мониторинга, анализа и мотивации.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Социальные риски будут предупреждаться информированием граждан о положительных результатах деятельности СОНКО и ее поддержки со стороны государства.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случае успешной реализации подпрограммы 4 к 2025 году прогнозируется увеличение СОНКО, </w:t>
      </w:r>
      <w:r>
        <w:rPr>
          <w:rFonts w:ascii="Times New Roman" w:hAnsi="Times New Roman" w:cs="Times New Roman"/>
          <w:sz w:val="24"/>
          <w:szCs w:val="24"/>
        </w:rPr>
        <w:t xml:space="preserve">оказывающих</w:t>
      </w:r>
      <w:r>
        <w:rPr>
          <w:rFonts w:ascii="Times New Roman" w:hAnsi="Times New Roman" w:cs="Times New Roman"/>
          <w:sz w:val="24"/>
          <w:szCs w:val="24"/>
        </w:rPr>
        <w:t xml:space="preserve"> социальные услуги.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4 разработана в качестве основного нормативного документа, определяющего необходимость решения этой проблемы.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2. Цели, задачи, сроки и этапы реализации подпрограммы 4</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hyperlink r:id="rId103" w:tooltip="consultantplus://offline/ref=650144EFB34E53FF2CFB8B31F63E99F0875F20E981E692A6E4BE6D254921FAF927433E152D923AA8X5z1F" w:history="1">
        <w:r>
          <w:rPr>
            <w:rFonts w:ascii="Times New Roman" w:hAnsi="Times New Roman" w:cs="Times New Roman"/>
            <w:sz w:val="24"/>
            <w:szCs w:val="24"/>
          </w:rPr>
          <w:t xml:space="preserve">Концепция</w:t>
        </w:r>
      </w:hyperlink>
      <w:r>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r>
        <w:rPr>
          <w:sz w:val="24"/>
          <w:szCs w:val="24"/>
        </w:rPr>
        <w:t xml:space="preserve"> «</w:t>
      </w:r>
      <w:r>
        <w:rPr>
          <w:rFonts w:ascii="Times New Roman" w:hAnsi="Times New Roman" w:cs="Times New Roman"/>
          <w:sz w:val="24"/>
          <w:szCs w:val="24"/>
        </w:rPr>
        <w:t xml:space="preserve">О Концепции долгосрочного социально-экономического развития РФ на период до 2020 года»</w:t>
      </w:r>
      <w:r>
        <w:rPr>
          <w:rFonts w:ascii="Times New Roman" w:hAnsi="Times New Roman" w:cs="Times New Roman"/>
          <w:sz w:val="24"/>
          <w:szCs w:val="24"/>
        </w:rPr>
        <w:t xml:space="preserve">,</w:t>
      </w:r>
      <w:r>
        <w:rPr>
          <w:rFonts w:ascii="Times New Roman" w:hAnsi="Times New Roman" w:cs="Times New Roman"/>
          <w:sz w:val="24"/>
          <w:szCs w:val="24"/>
        </w:rPr>
        <w:t xml:space="preserve"> является</w:t>
      </w:r>
      <w:r>
        <w:rPr>
          <w:rFonts w:ascii="Times New Roman" w:hAnsi="Times New Roman" w:cs="Times New Roman"/>
          <w:sz w:val="24"/>
          <w:szCs w:val="24"/>
        </w:rPr>
        <w:t xml:space="preserve">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 в том числе: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создание прозрачной и конкурентной системы социальной поддержки СОНКО, </w:t>
      </w:r>
      <w:r>
        <w:rPr>
          <w:rFonts w:ascii="Times New Roman" w:hAnsi="Times New Roman" w:cs="Times New Roman"/>
          <w:sz w:val="24"/>
          <w:szCs w:val="24"/>
        </w:rPr>
        <w:t xml:space="preserve">оказывающих</w:t>
      </w:r>
      <w:r>
        <w:rPr>
          <w:rFonts w:ascii="Times New Roman" w:hAnsi="Times New Roman" w:cs="Times New Roman"/>
          <w:sz w:val="24"/>
          <w:szCs w:val="24"/>
        </w:rPr>
        <w:t xml:space="preserve"> социальные услуги населению;</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реализация органами государственной власти и органами местного самоуправления программ в области поддержки развития СОНКО;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сокращение административных барьеров в сфере деятельности СОНКО;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содействие развитию практики благотворительной деятельности граждан и организаций, а также распространению добровольческой деятельности (</w:t>
      </w:r>
      <w:r>
        <w:rPr>
          <w:rFonts w:ascii="Times New Roman" w:hAnsi="Times New Roman" w:cs="Times New Roman"/>
          <w:sz w:val="24"/>
          <w:szCs w:val="24"/>
        </w:rPr>
        <w:t xml:space="preserve">волонтерства</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Приоритетными направлениями социальной поддержки СОНКО определены: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а) повышение качества жизни людей пожилого возраста, удовлетворение потребностей пожилого населения, в том числе ветеранов, инвалидов и др.;</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б) социальная адаптация инвалидов и их семей, организация занятости инвалидов;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иные направления деятельности, мероприятия в соответствии с утвержденными программами поддержки социально ориентированных некоммерческих организаций.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Целью подпрограммы 4 является повышение роли сектора социально ориентированных некоммерческих организаций в предоставлении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w:t>
      </w:r>
      <w:r>
        <w:rPr>
          <w:rFonts w:ascii="Times New Roman" w:hAnsi="Times New Roman" w:cs="Times New Roman"/>
          <w:sz w:val="24"/>
          <w:szCs w:val="24"/>
        </w:rPr>
        <w:t xml:space="preserve"> которой возможна при осуществлении инфор</w:t>
      </w:r>
      <w:r>
        <w:rPr>
          <w:rFonts w:ascii="Times New Roman" w:hAnsi="Times New Roman" w:cs="Times New Roman"/>
          <w:sz w:val="24"/>
          <w:szCs w:val="24"/>
        </w:rPr>
        <w:t xml:space="preserve">мационного, аналитического и методического обеспечения мер по поддержке СОНКО, а также повышению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достижения указанной цели подпрограммы 4 сформулированы следующие задачи: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Развитие механизмов привлечения социально ориентированных некоммерческих организаций к оказанию социальных услуг на конкурентной основе.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Конкурсное финансирование инновационных программ и проектов указанных организаций.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Показателями решения данной задачи являются: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количество СОНКО, реализующих программы поддержки различных категорий граждан;</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количество СОНКО, которым оказана финансовая поддержка.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Решение указанной задачи будет осуществляться путем реализации основных мероприятий подпрограммы 4.</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Ожидаемым конечным результатом реализации подпрограммы 4 является увеличение количества СОНКО, </w:t>
      </w:r>
      <w:r>
        <w:rPr>
          <w:rFonts w:ascii="Times New Roman" w:hAnsi="Times New Roman" w:cs="Times New Roman"/>
          <w:sz w:val="24"/>
          <w:szCs w:val="24"/>
        </w:rPr>
        <w:t xml:space="preserve">предоставляющих</w:t>
      </w:r>
      <w:r>
        <w:rPr>
          <w:rFonts w:ascii="Times New Roman" w:hAnsi="Times New Roman" w:cs="Times New Roman"/>
          <w:sz w:val="24"/>
          <w:szCs w:val="24"/>
        </w:rPr>
        <w:t xml:space="preserve"> социальные услуги.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"количество СОНКО, реализующих программы поддержки различных категорий граждан" рассчитывается на основе анализа: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информации (в том числе отчетов о достижении значений показателей результативности предоставления субсидий из федеральног</w:t>
      </w:r>
      <w:r>
        <w:rPr>
          <w:rFonts w:ascii="Times New Roman" w:hAnsi="Times New Roman" w:cs="Times New Roman"/>
          <w:sz w:val="24"/>
          <w:szCs w:val="24"/>
        </w:rPr>
        <w:t xml:space="preserve">о бюджета), представляемой органами исполнительной власти области и Валуйского городского округа, включая обобщенные данные на основе информации, представленной в указанные органы СОНКО - получателями субсидий из бюджетов области и местного самоуправления;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документов (информации), представляемой СОНКО в уполномоченный орган в соответствии с </w:t>
      </w:r>
      <w:hyperlink r:id="rId104" w:tooltip="consultantplus://offline/ref=650144EFB34E53FF2CFB8B31F63E99F0875625E182E192A6E4BE6D254921FAF927433E102CX9z0F" w:history="1">
        <w:r>
          <w:rPr>
            <w:rFonts w:ascii="Times New Roman" w:hAnsi="Times New Roman" w:cs="Times New Roman"/>
            <w:sz w:val="24"/>
            <w:szCs w:val="24"/>
          </w:rPr>
          <w:t xml:space="preserve">пунктами 3</w:t>
        </w:r>
      </w:hyperlink>
      <w:r>
        <w:rPr>
          <w:rFonts w:ascii="Times New Roman" w:hAnsi="Times New Roman" w:cs="Times New Roman"/>
          <w:sz w:val="24"/>
          <w:szCs w:val="24"/>
        </w:rPr>
        <w:t xml:space="preserve"> и </w:t>
      </w:r>
      <w:hyperlink r:id="rId105" w:tooltip="consultantplus://offline/ref=650144EFB34E53FF2CFB8B31F63E99F0875625E182E192A6E4BE6D254921FAF927433E102CX9z6F" w:history="1">
        <w:r>
          <w:rPr>
            <w:rFonts w:ascii="Times New Roman" w:hAnsi="Times New Roman" w:cs="Times New Roman"/>
            <w:sz w:val="24"/>
            <w:szCs w:val="24"/>
          </w:rPr>
          <w:t xml:space="preserve">3.1 статьи 32</w:t>
        </w:r>
      </w:hyperlink>
      <w:r>
        <w:rPr>
          <w:rFonts w:ascii="Times New Roman" w:hAnsi="Times New Roman" w:cs="Times New Roman"/>
          <w:sz w:val="24"/>
          <w:szCs w:val="24"/>
        </w:rPr>
        <w:t xml:space="preserve"> Федерального закона от 12.01.1996 № 7-ФЗ  «</w:t>
      </w:r>
      <w:r>
        <w:rPr>
          <w:rFonts w:ascii="Times New Roman" w:hAnsi="Times New Roman" w:cs="Times New Roman"/>
          <w:sz w:val="24"/>
          <w:szCs w:val="24"/>
        </w:rPr>
        <w:t xml:space="preserve">О некоммерческих организациях»</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официальной статистической информации, полученной в соответствии с </w:t>
      </w:r>
      <w:hyperlink r:id="rId106" w:tooltip="consultantplus://offline/ref=650144EFB34E53FF2CFB952AE33E99F0845D23E68BE092A6E4BE6D2549X2z1F" w:history="1">
        <w:r>
          <w:rPr>
            <w:rFonts w:ascii="Times New Roman" w:hAnsi="Times New Roman" w:cs="Times New Roman"/>
            <w:sz w:val="24"/>
            <w:szCs w:val="24"/>
          </w:rPr>
          <w:t xml:space="preserve">Постановлением</w:t>
        </w:r>
      </w:hyperlink>
      <w:r>
        <w:rPr>
          <w:rFonts w:ascii="Times New Roman" w:hAnsi="Times New Roman" w:cs="Times New Roman"/>
          <w:sz w:val="24"/>
          <w:szCs w:val="24"/>
        </w:rPr>
        <w:t xml:space="preserve"> Правительства Российской Федерации от 25 июня 2012 года № 633 "Об организации официального статистического учета социально ориентированных некоммерческих организаций".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"количество СОНКО, которым оказана финансовая поддержка" рассчитывается на основе анализа: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информации (в том числе отчетов о достижении значений показателей результативности предоставления субсидий из бюджет</w:t>
      </w:r>
      <w:r>
        <w:rPr>
          <w:rFonts w:ascii="Times New Roman" w:hAnsi="Times New Roman" w:cs="Times New Roman"/>
          <w:sz w:val="24"/>
          <w:szCs w:val="24"/>
        </w:rPr>
        <w:t xml:space="preserve">ов различных уровней), представляемой органами исполнительной власти области и Валуйского городского округа обобщенные данные на основе информации, представленной в указанные органы СОНКО - получателями субсидий из бюджетов области местного самоуправления;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информации (в том числе отчетности), представляемой СОНКО - получателями субсидий.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Сроки реализации подпрограммы 4:</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первый этап реализации - 2015 - 2020 годы;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второй этап реализации- 2021 -2025годы.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Показатели конечного и непосредственного результатов подпрограммы 4 представлены в </w:t>
      </w:r>
      <w:hyperlink w:tooltip="#Par1360" w:anchor="Par1360" w:history="1">
        <w:r>
          <w:rPr>
            <w:rFonts w:ascii="Times New Roman" w:hAnsi="Times New Roman" w:cs="Times New Roman"/>
            <w:sz w:val="24"/>
            <w:szCs w:val="24"/>
          </w:rPr>
          <w:t xml:space="preserve">приложении № 1</w:t>
        </w:r>
      </w:hyperlink>
      <w:r>
        <w:rPr>
          <w:rFonts w:ascii="Times New Roman" w:hAnsi="Times New Roman" w:cs="Times New Roman"/>
          <w:sz w:val="24"/>
          <w:szCs w:val="24"/>
        </w:rPr>
        <w:t xml:space="preserve"> к муниципальной программе.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3. Обоснование выделения системы мероприятий</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 краткое описание основных мероприятий подпрограммы 4</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подпрограммы 4 будут реализованы мероприятия, направленные на осуществление информаци</w:t>
      </w:r>
      <w:r>
        <w:rPr>
          <w:rFonts w:ascii="Times New Roman" w:hAnsi="Times New Roman" w:cs="Times New Roman"/>
          <w:sz w:val="24"/>
          <w:szCs w:val="24"/>
        </w:rPr>
        <w:t xml:space="preserve">онного, аналитического и методического обеспечения мер по поддержке СОНКО, а также на повышение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реализации задачи "Развитие мех</w:t>
      </w:r>
      <w:r>
        <w:rPr>
          <w:rFonts w:ascii="Times New Roman" w:hAnsi="Times New Roman" w:cs="Times New Roman"/>
          <w:sz w:val="24"/>
          <w:szCs w:val="24"/>
        </w:rPr>
        <w:t xml:space="preserve">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 подпрограммы 4 необходимо реализовать:</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4.1. Мероприятия по поддержке СОНКО, </w:t>
      </w:r>
      <w:r>
        <w:rPr>
          <w:rFonts w:ascii="Times New Roman" w:hAnsi="Times New Roman" w:cs="Times New Roman"/>
          <w:sz w:val="24"/>
          <w:szCs w:val="24"/>
        </w:rPr>
        <w:t xml:space="preserve">направленных</w:t>
      </w:r>
      <w:r>
        <w:rPr>
          <w:rFonts w:ascii="Times New Roman" w:hAnsi="Times New Roman" w:cs="Times New Roman"/>
          <w:sz w:val="24"/>
          <w:szCs w:val="24"/>
        </w:rPr>
        <w:t xml:space="preserve"> на их содержание.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Управлением социальной защиты населения администрации Валуйского городского округа будет оказываться информационное, аналитическое и методическое обеспечение мер по поддержке СОНКО в соответствии со </w:t>
      </w:r>
      <w:hyperlink r:id="rId107" w:tooltip="consultantplus://offline/ref=650144EFB34E53FF2CFB8B31F63E99F0875625E182E192A6E4BE6D254921FAF927433E152EX9z6F" w:history="1">
        <w:r>
          <w:rPr>
            <w:rFonts w:ascii="Times New Roman" w:hAnsi="Times New Roman" w:cs="Times New Roman"/>
            <w:sz w:val="24"/>
            <w:szCs w:val="24"/>
          </w:rPr>
          <w:t xml:space="preserve">статьей 31.1</w:t>
        </w:r>
      </w:hyperlink>
      <w:r>
        <w:rPr>
          <w:rFonts w:ascii="Times New Roman" w:hAnsi="Times New Roman" w:cs="Times New Roman"/>
          <w:sz w:val="24"/>
          <w:szCs w:val="24"/>
        </w:rPr>
        <w:t xml:space="preserve"> Федерального закона от 12.01.1996 № 7-ФЗ  «О некоммерческих организациях». </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w:t>
      </w:r>
      <w:r>
        <w:rPr>
          <w:rFonts w:ascii="Times New Roman" w:hAnsi="Times New Roman" w:cs="Times New Roman"/>
          <w:sz w:val="24"/>
          <w:szCs w:val="24"/>
        </w:rPr>
        <w:t xml:space="preserve">о городского округа и МБУ «КЦСОН Валуйского городского округа» оказывает немалое содействие в организации и проведении мероприятий и памятных дат СОНКО. Для участия в областных и районных мероприятиях представителям общественных организаций управлением соц</w:t>
      </w:r>
      <w:r>
        <w:rPr>
          <w:rFonts w:ascii="Times New Roman" w:hAnsi="Times New Roman" w:cs="Times New Roman"/>
          <w:sz w:val="24"/>
          <w:szCs w:val="24"/>
        </w:rPr>
        <w:t xml:space="preserve">иальной защиты населения выделяются транспортны</w:t>
      </w:r>
      <w:r>
        <w:rPr>
          <w:rFonts w:ascii="Times New Roman" w:hAnsi="Times New Roman" w:cs="Times New Roman"/>
          <w:sz w:val="24"/>
          <w:szCs w:val="24"/>
        </w:rPr>
        <w:t xml:space="preserve">е средств</w:t>
      </w:r>
      <w:r>
        <w:rPr>
          <w:rFonts w:ascii="Times New Roman" w:hAnsi="Times New Roman" w:cs="Times New Roman"/>
          <w:sz w:val="24"/>
          <w:szCs w:val="24"/>
        </w:rPr>
        <w:t xml:space="preserve">а</w:t>
      </w:r>
      <w:r>
        <w:rPr>
          <w:rFonts w:ascii="Times New Roman" w:hAnsi="Times New Roman" w:cs="Times New Roman"/>
          <w:sz w:val="24"/>
          <w:szCs w:val="24"/>
        </w:rPr>
        <w:t xml:space="preserve">, для доставки их к месту проведения мероприятий и обратно.</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2020 году под руководством председателя </w:t>
      </w:r>
      <w:r>
        <w:rPr>
          <w:rFonts w:ascii="Times New Roman" w:hAnsi="Times New Roman" w:cs="Times New Roman"/>
          <w:sz w:val="24"/>
          <w:szCs w:val="24"/>
        </w:rPr>
        <w:t xml:space="preserve">Валуйской</w:t>
      </w:r>
      <w:r>
        <w:rPr>
          <w:rFonts w:ascii="Times New Roman" w:hAnsi="Times New Roman" w:cs="Times New Roman"/>
          <w:sz w:val="24"/>
          <w:szCs w:val="24"/>
        </w:rPr>
        <w:t xml:space="preserve"> местной организации «Всероссийское общество инвалидов» Сафроновой Н.Л. совместно с МБУ «КЦСОН Валуйского городского округа» успешно реализ</w:t>
      </w:r>
      <w:r>
        <w:rPr>
          <w:rFonts w:ascii="Times New Roman" w:hAnsi="Times New Roman" w:cs="Times New Roman"/>
          <w:sz w:val="24"/>
          <w:szCs w:val="24"/>
        </w:rPr>
        <w:t xml:space="preserve">ован проект, направленный на проведение социально-реабилитационных мероприятий с гражданами, частично или полностью утратившими способность к самообслуживанию, вследствие перенесенного инсульта, с целью восстановления и сохранения навыков самообслуживания.</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Комплексы реабилитационных мероприятий с гражданами, перенесшими инсульт,  проводились с использованием различных атрибутов и </w:t>
      </w:r>
      <w:r>
        <w:rPr>
          <w:rFonts w:ascii="Times New Roman" w:hAnsi="Times New Roman" w:cs="Times New Roman"/>
          <w:sz w:val="24"/>
          <w:szCs w:val="24"/>
        </w:rPr>
        <w:t xml:space="preserve">массажеров</w:t>
      </w:r>
      <w:r>
        <w:rPr>
          <w:rFonts w:ascii="Times New Roman" w:hAnsi="Times New Roman" w:cs="Times New Roman"/>
          <w:sz w:val="24"/>
          <w:szCs w:val="24"/>
        </w:rPr>
        <w:t xml:space="preserve">. В мероприятиях принимали участие преподаватель анатомии, физиологии и лечебной физкультуры ОГАПОУ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колледж», студенты вышеуказанного учреждения, обучающиеся по специальности «лечебное дело». Упражнения проводились с учетом характера заболевания каждого пожилого гражданина. </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2021 году </w:t>
      </w: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местная общественная орган</w:t>
      </w:r>
      <w:r>
        <w:rPr>
          <w:rFonts w:ascii="Times New Roman" w:hAnsi="Times New Roman" w:cs="Times New Roman"/>
          <w:sz w:val="24"/>
          <w:szCs w:val="24"/>
        </w:rPr>
        <w:t xml:space="preserve">изация Всероссийского общества слепых так же совместно с поддержкой МБУ «КЦСОН Валуйского городского округа» успешно реализован инициативный проект «Повышение самостоятельности граждан с инвалидностью по зрению посредством использования мобильной техники».</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проекта были приобретены технические специальные сред</w:t>
      </w:r>
      <w:r>
        <w:rPr>
          <w:rFonts w:ascii="Times New Roman" w:hAnsi="Times New Roman" w:cs="Times New Roman"/>
          <w:sz w:val="24"/>
          <w:szCs w:val="24"/>
        </w:rPr>
        <w:t xml:space="preserve">ства «Смартфоны» для граждан с инвалидностью по зрению в количестве 20 штук. Смартфоны оснащены программой экранного доступа, преобразующие всю визуальную информацию в звучащую речь. Посредством него можно самостоятельно передвигаться по городу с помощью  </w:t>
      </w:r>
      <w:r>
        <w:rPr>
          <w:rFonts w:ascii="Times New Roman" w:hAnsi="Times New Roman" w:cs="Times New Roman"/>
          <w:sz w:val="24"/>
          <w:szCs w:val="24"/>
        </w:rPr>
        <w:t xml:space="preserve">GPS-навигации, определять номинал денежных банкнот, распознавать плоскопечатный текст, находить в интернете нужную информацию. Такое мобильное устройство может стать полноценным помощником для человека, как с небольшой потерей зрения, так и незрячих людей.</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реализации проекта были решены следующие задачи:</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приобретено 20 смартфонов для граждан с инвалидностью по  зрению;</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установлены необходимые мобильные приложения в смартфоны;</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обучены специфике использования смартфонами в повседневной жизни 20 граждан с инвалидностью по зрению.</w:t>
      </w:r>
      <w:r/>
    </w:p>
    <w:p>
      <w:pPr>
        <w:jc w:val="both"/>
        <w:spacing w:lineRule="auto" w:line="240" w:after="0"/>
        <w:rPr>
          <w:rFonts w:ascii="Times New Roman" w:hAnsi="Times New Roman" w:cs="Times New Roman" w:eastAsia="Tahoma"/>
          <w:sz w:val="24"/>
          <w:szCs w:val="24"/>
          <w:lang w:eastAsia="zh-CN"/>
        </w:rPr>
      </w:pPr>
      <w:r>
        <w:rPr>
          <w:rFonts w:ascii="Times New Roman" w:hAnsi="Times New Roman" w:cs="Times New Roman" w:eastAsia="Tahoma"/>
          <w:sz w:val="24"/>
          <w:szCs w:val="24"/>
          <w:lang w:eastAsia="zh-CN"/>
        </w:rPr>
        <w:t xml:space="preserve">       Расходы для реализации инициативного проекта составили 380 000 рублей, в том числе средства бюджета Белгородской области 361 000 рублей, средства местного бюджета – 19 000 рублей.</w:t>
      </w:r>
      <w:r/>
    </w:p>
    <w:p>
      <w:pPr>
        <w:jc w:val="both"/>
        <w:spacing w:lineRule="auto" w:line="240" w:after="0"/>
        <w:rPr>
          <w:rFonts w:ascii="Times New Roman" w:hAnsi="Times New Roman" w:cs="Times New Roman" w:eastAsia="Tahoma"/>
          <w:sz w:val="24"/>
          <w:szCs w:val="24"/>
          <w:lang w:eastAsia="zh-CN"/>
        </w:rPr>
      </w:pPr>
      <w:r>
        <w:rPr>
          <w:rFonts w:ascii="Times New Roman" w:hAnsi="Times New Roman" w:cs="Times New Roman" w:eastAsia="Tahoma"/>
          <w:sz w:val="24"/>
          <w:szCs w:val="24"/>
          <w:lang w:eastAsia="zh-CN"/>
        </w:rPr>
        <w:t xml:space="preserve">В 2022 году </w:t>
      </w:r>
      <w:r>
        <w:rPr>
          <w:rFonts w:ascii="Times New Roman" w:hAnsi="Times New Roman" w:cs="Times New Roman" w:eastAsia="Tahoma"/>
          <w:sz w:val="24"/>
          <w:szCs w:val="24"/>
          <w:lang w:eastAsia="zh-CN"/>
        </w:rPr>
        <w:t xml:space="preserve">Валуйская</w:t>
      </w:r>
      <w:r>
        <w:rPr>
          <w:rFonts w:ascii="Times New Roman" w:hAnsi="Times New Roman" w:cs="Times New Roman" w:eastAsia="Tahoma"/>
          <w:sz w:val="24"/>
          <w:szCs w:val="24"/>
          <w:lang w:eastAsia="zh-CN"/>
        </w:rPr>
        <w:t xml:space="preserve"> местная организация Всероссийского общества инвалидов</w:t>
      </w:r>
      <w:r>
        <w:rPr>
          <w:rFonts w:ascii="Times New Roman" w:hAnsi="Times New Roman" w:cs="Times New Roman" w:eastAsia="Tahoma"/>
          <w:sz w:val="24"/>
          <w:szCs w:val="24"/>
          <w:lang w:eastAsia="zh-CN"/>
        </w:rPr>
        <w:t xml:space="preserve"> </w:t>
      </w:r>
      <w:r>
        <w:rPr>
          <w:rFonts w:ascii="Times New Roman" w:hAnsi="Times New Roman" w:cs="Times New Roman" w:eastAsia="Tahoma"/>
          <w:sz w:val="24"/>
          <w:szCs w:val="24"/>
          <w:lang w:eastAsia="zh-CN"/>
        </w:rPr>
        <w:t xml:space="preserve">при содействии  специалистов управления социальной защиты населения приняли участие в региональном конкурсе на предоставление субсидий НКО Белгородской области.</w:t>
      </w:r>
      <w:r>
        <w:rPr>
          <w:rFonts w:ascii="Times New Roman" w:hAnsi="Times New Roman" w:cs="Times New Roman" w:eastAsia="Tahoma"/>
          <w:sz w:val="24"/>
          <w:szCs w:val="24"/>
          <w:lang w:eastAsia="zh-CN"/>
        </w:rPr>
        <w:t xml:space="preserve"> Был успешно защищен проект «Забота о здоровье с ранних лет», на реализацию которого НКО были выделены денежны</w:t>
      </w:r>
      <w:r>
        <w:rPr>
          <w:rFonts w:ascii="Times New Roman" w:hAnsi="Times New Roman" w:cs="Times New Roman" w:eastAsia="Tahoma"/>
          <w:sz w:val="24"/>
          <w:szCs w:val="24"/>
          <w:lang w:eastAsia="zh-CN"/>
        </w:rPr>
        <w:t xml:space="preserve">е средства в размере 47 850 рублей. Проект направлен на формирование здорового образа жизни у детей в молодом возрасте, в рамках исполнения проекта комплекс проведенных мероприятий был направлен на формирование у детей потребности к здоровому образу жизни.</w:t>
      </w:r>
      <w:r/>
    </w:p>
    <w:p>
      <w:pPr>
        <w:jc w:val="both"/>
        <w:spacing w:lineRule="auto" w:line="240" w:after="0"/>
        <w:rPr>
          <w:rFonts w:ascii="Times New Roman" w:hAnsi="Times New Roman" w:cs="Times New Roman" w:eastAsia="Tahoma"/>
          <w:sz w:val="24"/>
          <w:szCs w:val="24"/>
          <w:lang w:eastAsia="zh-CN"/>
        </w:rPr>
      </w:pPr>
      <w:r>
        <w:rPr>
          <w:rFonts w:ascii="Times New Roman" w:hAnsi="Times New Roman" w:cs="Times New Roman" w:eastAsia="Tahoma"/>
          <w:sz w:val="24"/>
          <w:szCs w:val="24"/>
          <w:lang w:eastAsia="zh-CN"/>
        </w:rPr>
        <w:t xml:space="preserve">Так же в 2022 году </w:t>
      </w:r>
      <w:r>
        <w:rPr>
          <w:rFonts w:ascii="Times New Roman" w:hAnsi="Times New Roman" w:cs="Times New Roman" w:eastAsia="Tahoma"/>
          <w:sz w:val="24"/>
          <w:szCs w:val="24"/>
          <w:lang w:eastAsia="zh-CN"/>
        </w:rPr>
        <w:t xml:space="preserve">Валуйским</w:t>
      </w:r>
      <w:r>
        <w:rPr>
          <w:rFonts w:ascii="Times New Roman" w:hAnsi="Times New Roman" w:cs="Times New Roman" w:eastAsia="Tahoma"/>
          <w:sz w:val="24"/>
          <w:szCs w:val="24"/>
          <w:lang w:eastAsia="zh-CN"/>
        </w:rPr>
        <w:t xml:space="preserve"> районны</w:t>
      </w:r>
      <w:r>
        <w:rPr>
          <w:rFonts w:ascii="Times New Roman" w:hAnsi="Times New Roman" w:cs="Times New Roman" w:eastAsia="Tahoma"/>
          <w:sz w:val="24"/>
          <w:szCs w:val="24"/>
          <w:lang w:eastAsia="zh-CN"/>
        </w:rPr>
        <w:t xml:space="preserve">м</w:t>
      </w:r>
      <w:r>
        <w:rPr>
          <w:rFonts w:ascii="Times New Roman" w:hAnsi="Times New Roman" w:cs="Times New Roman" w:eastAsia="Tahoma"/>
          <w:sz w:val="24"/>
          <w:szCs w:val="24"/>
          <w:lang w:eastAsia="zh-CN"/>
        </w:rPr>
        <w:t xml:space="preserve"> совет</w:t>
      </w:r>
      <w:r>
        <w:rPr>
          <w:rFonts w:ascii="Times New Roman" w:hAnsi="Times New Roman" w:cs="Times New Roman" w:eastAsia="Tahoma"/>
          <w:sz w:val="24"/>
          <w:szCs w:val="24"/>
          <w:lang w:eastAsia="zh-CN"/>
        </w:rPr>
        <w:t xml:space="preserve">ом</w:t>
      </w:r>
      <w:r>
        <w:rPr>
          <w:rFonts w:ascii="Times New Roman" w:hAnsi="Times New Roman" w:cs="Times New Roman" w:eastAsia="Tahoma"/>
          <w:sz w:val="24"/>
          <w:szCs w:val="24"/>
          <w:lang w:eastAsia="zh-CN"/>
        </w:rPr>
        <w:t xml:space="preserve"> ветеранов войны, труда, вооруженных сил и правоохранительных органов</w:t>
      </w:r>
      <w:r>
        <w:rPr>
          <w:rFonts w:ascii="Times New Roman" w:hAnsi="Times New Roman" w:cs="Times New Roman" w:eastAsia="Tahoma"/>
          <w:sz w:val="24"/>
          <w:szCs w:val="24"/>
          <w:lang w:eastAsia="zh-CN"/>
        </w:rPr>
        <w:t xml:space="preserve"> </w:t>
      </w:r>
      <w:r>
        <w:rPr>
          <w:rFonts w:ascii="Times New Roman" w:hAnsi="Times New Roman" w:cs="Times New Roman" w:eastAsia="Tahoma"/>
          <w:sz w:val="24"/>
          <w:szCs w:val="24"/>
          <w:lang w:eastAsia="zh-CN"/>
        </w:rPr>
        <w:t xml:space="preserve">при содействии  специалистов</w:t>
      </w:r>
      <w:r>
        <w:rPr>
          <w:rFonts w:ascii="Times New Roman" w:hAnsi="Times New Roman" w:cs="Times New Roman" w:eastAsia="Tahoma"/>
          <w:sz w:val="24"/>
          <w:szCs w:val="24"/>
          <w:lang w:eastAsia="zh-CN"/>
        </w:rPr>
        <w:t xml:space="preserve"> </w:t>
      </w:r>
      <w:r>
        <w:rPr>
          <w:rFonts w:ascii="Times New Roman" w:hAnsi="Times New Roman" w:cs="Times New Roman" w:eastAsia="Tahoma"/>
          <w:sz w:val="24"/>
          <w:szCs w:val="24"/>
          <w:lang w:eastAsia="zh-CN"/>
        </w:rPr>
        <w:t xml:space="preserve">МБУ «КЦСОН Валуйского городского округа»</w:t>
      </w:r>
      <w:r>
        <w:rPr>
          <w:rFonts w:ascii="Times New Roman" w:hAnsi="Times New Roman" w:cs="Times New Roman" w:eastAsia="Tahoma"/>
          <w:sz w:val="24"/>
          <w:szCs w:val="24"/>
          <w:lang w:eastAsia="zh-CN"/>
        </w:rPr>
        <w:t xml:space="preserve">, в соответствии с утвержденным  планом мероприятий на 2022 год, </w:t>
      </w:r>
      <w:r>
        <w:rPr>
          <w:rFonts w:ascii="Times New Roman" w:hAnsi="Times New Roman" w:cs="Times New Roman" w:eastAsia="Tahoma"/>
          <w:sz w:val="24"/>
          <w:szCs w:val="24"/>
          <w:lang w:eastAsia="zh-CN"/>
        </w:rPr>
        <w:t xml:space="preserve">был успешно </w:t>
      </w:r>
      <w:r>
        <w:rPr>
          <w:rFonts w:ascii="Times New Roman" w:hAnsi="Times New Roman" w:cs="Times New Roman" w:eastAsia="Tahoma"/>
          <w:sz w:val="24"/>
          <w:szCs w:val="24"/>
          <w:lang w:eastAsia="zh-CN"/>
        </w:rPr>
        <w:t xml:space="preserve">реализован проект «Патриот-Юниор»</w:t>
      </w:r>
      <w:r>
        <w:rPr>
          <w:rFonts w:ascii="Times New Roman" w:hAnsi="Times New Roman" w:cs="Times New Roman" w:eastAsia="Tahoma"/>
          <w:sz w:val="24"/>
          <w:szCs w:val="24"/>
          <w:lang w:eastAsia="zh-CN"/>
        </w:rPr>
        <w:t xml:space="preserve">, который так же учувствовал в региональном конкурсе на предоставление субсидий НКО Белгородской области.</w:t>
      </w:r>
      <w:r>
        <w:rPr>
          <w:rFonts w:ascii="Times New Roman" w:hAnsi="Times New Roman" w:cs="Times New Roman" w:eastAsia="Tahoma"/>
          <w:sz w:val="24"/>
          <w:szCs w:val="24"/>
          <w:lang w:eastAsia="zh-CN"/>
        </w:rPr>
        <w:t xml:space="preserve"> Проект направлен на создание условий для формирован</w:t>
      </w:r>
      <w:r>
        <w:rPr>
          <w:rFonts w:ascii="Times New Roman" w:hAnsi="Times New Roman" w:cs="Times New Roman" w:eastAsia="Tahoma"/>
          <w:sz w:val="24"/>
          <w:szCs w:val="24"/>
          <w:lang w:eastAsia="zh-CN"/>
        </w:rPr>
        <w:t xml:space="preserve">ия у молодого поколения патриотического сознания. В рамках запланированных мероприятий с детьми состоялись пешие, выездные и виртуальные экскурсии, мастер классы, встречи с ветеранами Великой Отечественной Войны. Реализация проекта планируется и 2023 году.</w:t>
      </w:r>
      <w:r>
        <w:rPr>
          <w:rFonts w:ascii="Times New Roman" w:hAnsi="Times New Roman" w:cs="Times New Roman" w:eastAsia="Tahoma"/>
          <w:sz w:val="24"/>
          <w:szCs w:val="24"/>
          <w:lang w:eastAsia="zh-CN"/>
        </w:rPr>
        <w:t xml:space="preserve"> На реализацию проекта были выделены денежные средства в сумме 142 842 руб.</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 мере необходимости, для доставки к месту прохождения курса реабилитации и обратно, членам общественной организации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районный совет ветеранов войны, труда, вооруженных сил и правоохранительных органов управлением соц</w:t>
      </w:r>
      <w:r>
        <w:rPr>
          <w:rFonts w:ascii="Times New Roman" w:hAnsi="Times New Roman" w:cs="Times New Roman"/>
          <w:sz w:val="24"/>
          <w:szCs w:val="24"/>
        </w:rPr>
        <w:t xml:space="preserve">иальной защиты населения выделяю</w:t>
      </w:r>
      <w:r>
        <w:rPr>
          <w:rFonts w:ascii="Times New Roman" w:hAnsi="Times New Roman" w:cs="Times New Roman"/>
          <w:sz w:val="24"/>
          <w:szCs w:val="24"/>
        </w:rPr>
        <w:t xml:space="preserve">тся транспортн</w:t>
      </w:r>
      <w:r>
        <w:rPr>
          <w:rFonts w:ascii="Times New Roman" w:hAnsi="Times New Roman" w:cs="Times New Roman"/>
          <w:sz w:val="24"/>
          <w:szCs w:val="24"/>
        </w:rPr>
        <w:t xml:space="preserve">ые</w:t>
      </w:r>
      <w:r>
        <w:rPr>
          <w:rFonts w:ascii="Times New Roman" w:hAnsi="Times New Roman" w:cs="Times New Roman"/>
          <w:sz w:val="24"/>
          <w:szCs w:val="24"/>
        </w:rPr>
        <w:t xml:space="preserve"> средств</w:t>
      </w:r>
      <w:r>
        <w:rPr>
          <w:rFonts w:ascii="Times New Roman" w:hAnsi="Times New Roman" w:cs="Times New Roman"/>
          <w:sz w:val="24"/>
          <w:szCs w:val="24"/>
        </w:rPr>
        <w:t xml:space="preserve">а</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реализации </w:t>
      </w:r>
      <w:r>
        <w:rPr>
          <w:rFonts w:ascii="Times New Roman" w:hAnsi="Times New Roman" w:cs="Times New Roman"/>
          <w:sz w:val="24"/>
          <w:szCs w:val="24"/>
        </w:rPr>
        <w:t xml:space="preserve">подпрограммы </w:t>
      </w:r>
      <w:r>
        <w:rPr>
          <w:rFonts w:ascii="Times New Roman" w:hAnsi="Times New Roman" w:cs="Times New Roman"/>
          <w:sz w:val="24"/>
          <w:szCs w:val="24"/>
        </w:rPr>
        <w:t xml:space="preserve">мероприятия 4.1 ежегодно </w:t>
      </w:r>
      <w:r>
        <w:rPr>
          <w:rFonts w:ascii="Times New Roman" w:hAnsi="Times New Roman" w:cs="Times New Roman"/>
          <w:sz w:val="24"/>
          <w:szCs w:val="24"/>
        </w:rPr>
        <w:t xml:space="preserve">будут предоставляться на основании поданных конкурсных заявок субсидии из бюджета Валуйского городского округа на реализацию программ СОНКО, в два этапа: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Первый этап с 2015 по 2020;</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Второй этап </w:t>
      </w:r>
      <w:r>
        <w:rPr>
          <w:rFonts w:ascii="Times New Roman" w:hAnsi="Times New Roman" w:cs="Times New Roman"/>
          <w:sz w:val="24"/>
          <w:szCs w:val="24"/>
        </w:rPr>
        <w:t xml:space="preserve">с 2021  по 2025 годы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течение всего срока реализации подпрограммы 4 </w:t>
      </w:r>
      <w:r>
        <w:rPr>
          <w:rFonts w:ascii="Times New Roman" w:hAnsi="Times New Roman" w:cs="Times New Roman"/>
          <w:sz w:val="24"/>
          <w:szCs w:val="24"/>
        </w:rPr>
        <w:t xml:space="preserve">у</w:t>
      </w:r>
      <w:r>
        <w:rPr>
          <w:rFonts w:ascii="Times New Roman" w:hAnsi="Times New Roman" w:cs="Times New Roman"/>
          <w:sz w:val="24"/>
          <w:szCs w:val="24"/>
        </w:rPr>
        <w:t xml:space="preserve">правление социально</w:t>
      </w:r>
      <w:r>
        <w:rPr>
          <w:rFonts w:ascii="Times New Roman" w:hAnsi="Times New Roman" w:cs="Times New Roman"/>
          <w:sz w:val="24"/>
          <w:szCs w:val="24"/>
        </w:rPr>
        <w:t xml:space="preserve">й защиты населения будет осуществлять информационное, аналитическое и методическое обеспечение мер по поддержке СОНКО, в том числе мониторинг и анализ показателей деятельности указанных организаций, оценки эффективности мер, направленных на развитие СОНКО.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случае не реализации основного мероприятия 4.1 ожидаемые конечные результаты реализации подпрограммы 4 не будут достигнуты, а задачи будут решены лишь в незначительной части.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4. Прогноз конечных результатов подпрограммы 4.</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Перечень показателей подпрограммы 4</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4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результате исполнения мероприятий подпрограммы 4 ожидается: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привлечение СОНКО к решению проблем жизнедеятельности населения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увеличение количества СОНКО, </w:t>
      </w:r>
      <w:r>
        <w:rPr>
          <w:rFonts w:ascii="Times New Roman" w:hAnsi="Times New Roman" w:cs="Times New Roman"/>
          <w:sz w:val="24"/>
          <w:szCs w:val="24"/>
        </w:rPr>
        <w:t xml:space="preserve">оказывающих</w:t>
      </w:r>
      <w:r>
        <w:rPr>
          <w:rFonts w:ascii="Times New Roman" w:hAnsi="Times New Roman" w:cs="Times New Roman"/>
          <w:sz w:val="24"/>
          <w:szCs w:val="24"/>
        </w:rPr>
        <w:t xml:space="preserve"> социальные услуги населению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расширение круга потенциальных получателей социальных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подпрограммы 4 позволит:</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стимулировать и поддерживать активную жизненную позицию в целях интеграции различных категорий граждан в современное общество, улучшения семейных отношений, участия в общественных объединениях и посильной трудовой деятельности;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повысить эффективность деятельности органов исполнительной власти  Валуйского городского округа и СОНКО.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Конечным результатом реализации подпрограммы 4 является: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увеличение количества социально ориентированных некоммерческих организаций, оказывающих социальные услуги, до 10 организаций в 2025 году.</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5. Ресурсное обеспечение подпрограммы 4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в 2015 - 2020 годах, первого этапа, за счет средств местного бюджета составит 7 261,1 тыс. руб., 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год –1013,0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2016 год –1283,5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2017 год –1175,3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2018 год –1161,8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2019 год –1117,5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2020 год –1510,0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в 2021 - 2025 годах за счет средств местного бюджета составит 12 389,4 тыс. </w:t>
      </w:r>
      <w:r>
        <w:rPr>
          <w:rFonts w:ascii="Times New Roman" w:hAnsi="Times New Roman" w:cs="Times New Roman"/>
          <w:sz w:val="24"/>
          <w:szCs w:val="24"/>
        </w:rPr>
        <w:t xml:space="preserve">руб</w:t>
      </w:r>
      <w:r>
        <w:rPr>
          <w:rFonts w:ascii="Times New Roman" w:hAnsi="Times New Roman" w:cs="Times New Roman"/>
          <w:sz w:val="24"/>
          <w:szCs w:val="24"/>
        </w:rPr>
        <w:t xml:space="preserve">.в</w:t>
      </w:r>
      <w:r>
        <w:rPr>
          <w:rFonts w:ascii="Times New Roman" w:hAnsi="Times New Roman" w:cs="Times New Roman"/>
          <w:sz w:val="24"/>
          <w:szCs w:val="24"/>
        </w:rPr>
        <w:t xml:space="preserve">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2021 год –1 545,8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 1 706,7тыс.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–2 452,9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2024 год –3 342,0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2025 год –3 342,0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Ресурсное обеспечение и прогно</w:t>
      </w:r>
      <w:r>
        <w:rPr>
          <w:rFonts w:ascii="Times New Roman" w:hAnsi="Times New Roman" w:cs="Times New Roman"/>
          <w:sz w:val="24"/>
          <w:szCs w:val="24"/>
        </w:rPr>
        <w:t xml:space="preserve">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3 за счет средств бюджета Валуйского городского округа по годам представлены соответственно в </w:t>
      </w:r>
      <w:hyperlink w:tooltip="#Par2355" w:anchor="Par2355" w:history="1">
        <w:r>
          <w:rPr>
            <w:rFonts w:ascii="Times New Roman" w:hAnsi="Times New Roman" w:cs="Times New Roman"/>
            <w:sz w:val="24"/>
            <w:szCs w:val="24"/>
          </w:rPr>
          <w:t xml:space="preserve">приложениях № 4</w:t>
        </w:r>
      </w:hyperlink>
      <w:r>
        <w:rPr>
          <w:rFonts w:ascii="Times New Roman" w:hAnsi="Times New Roman" w:cs="Times New Roman"/>
          <w:sz w:val="24"/>
          <w:szCs w:val="24"/>
        </w:rPr>
        <w:t xml:space="preserve"> и </w:t>
      </w:r>
      <w:hyperlink w:tooltip="#Par2685" w:anchor="Par2685" w:history="1">
        <w:r>
          <w:rPr>
            <w:rFonts w:ascii="Times New Roman" w:hAnsi="Times New Roman" w:cs="Times New Roman"/>
            <w:sz w:val="24"/>
            <w:szCs w:val="24"/>
          </w:rPr>
          <w:t xml:space="preserve">№ 5</w:t>
        </w:r>
      </w:hyperlink>
      <w:r>
        <w:rPr>
          <w:rFonts w:ascii="Times New Roman" w:hAnsi="Times New Roman" w:cs="Times New Roman"/>
          <w:sz w:val="24"/>
          <w:szCs w:val="24"/>
        </w:rPr>
        <w:t xml:space="preserve"> к муниципальной программе.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финансового обеспечения подпрограммы 4 подлежит ежегодному уточнению в рамках подготовки проекта бюджета  Валуйского городского округа на очередной финансовый год и плановый период.</w:t>
      </w:r>
      <w:r/>
    </w:p>
    <w:p>
      <w:pPr>
        <w:jc w:val="both"/>
        <w:spacing w:lineRule="auto" w:line="240" w:after="0"/>
        <w:rPr>
          <w:rFonts w:ascii="Times New Roman" w:hAnsi="Times New Roman" w:cs="Times New Roman"/>
          <w:sz w:val="24"/>
          <w:szCs w:val="24"/>
        </w:rPr>
      </w:pPr>
      <w:r/>
      <w:bookmarkStart w:id="6" w:name="Par1196"/>
      <w:r/>
      <w:bookmarkEnd w:id="6"/>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Подпрограмма 5</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реализации муниципальной программы"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Паспорт</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подпрограммы 5 "Обеспечение реализации</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bl>
      <w:tblPr>
        <w:tblW w:w="0" w:type="auto"/>
        <w:tblInd w:w="2" w:type="dxa"/>
        <w:tblLayout w:type="fixed"/>
        <w:tblCellMar>
          <w:left w:w="62" w:type="dxa"/>
          <w:top w:w="102" w:type="dxa"/>
          <w:right w:w="62" w:type="dxa"/>
          <w:bottom w:w="102" w:type="dxa"/>
        </w:tblCellMar>
        <w:tblLook w:val="0000" w:firstRow="0" w:lastRow="0" w:firstColumn="0" w:lastColumn="0" w:noHBand="0" w:noVBand="0"/>
      </w:tblPr>
      <w:tblGrid>
        <w:gridCol w:w="475"/>
        <w:gridCol w:w="2198"/>
        <w:gridCol w:w="7250"/>
      </w:tblGrid>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/п</w:t>
            </w:r>
            <w:r/>
          </w:p>
        </w:tc>
        <w:tc>
          <w:tcPr>
            <w:gridSpan w:val="2"/>
            <w:tcBorders>
              <w:left w:val="single" w:sz="4" w:space="0" w:color="auto"/>
              <w:top w:val="single" w:sz="4" w:space="0" w:color="auto"/>
              <w:right w:val="single" w:sz="4" w:space="0" w:color="auto"/>
              <w:bottom w:val="single" w:sz="4" w:space="0" w:color="auto"/>
            </w:tcBorders>
            <w:tcW w:w="9448"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5: "Обеспечение реализации муниципальной программы" (далее - подпрограмма 5)</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Соисполнитель, ответственный за реализацию подпрограммы 5</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Участники подпрограммы 5</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управление социальной защиты населения администрац</w:t>
            </w:r>
            <w:r>
              <w:rPr>
                <w:rFonts w:ascii="Times New Roman" w:hAnsi="Times New Roman" w:cs="Times New Roman"/>
                <w:sz w:val="24"/>
                <w:szCs w:val="24"/>
              </w:rPr>
              <w:t xml:space="preserve">ии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 подпрограммы 5</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эффективной деятельности органов местного самоуправления в сфере социальной защиты населения</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4.</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Задачи подпрограммы 5</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Предоставление выплат отдельным категориям граждан мер социальной защиты населения.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Реализация переданных полномочий в сфере социальной защиты населения.</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5.</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Сроки и этапы реализации подпрограммы 5</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подпрограммы 5: 2015 - 2020 годы.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Второй этап подпрограммы 5: 2021 - 2025 год.</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бюджетных ассигнований подпрограммы 5 за счет средств областного бюджета, а также прогнозный объем средств, привлекаемых из других источников</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5 в 2015 - 2020 годах за счет всех источников финансирования составит </w:t>
            </w:r>
            <w:r>
              <w:rPr>
                <w:rFonts w:ascii="Times New Roman" w:hAnsi="Times New Roman" w:cs="Times New Roman"/>
                <w:sz w:val="24"/>
                <w:szCs w:val="24"/>
              </w:rPr>
              <w:t xml:space="preserve">103 926,2</w:t>
            </w:r>
            <w:r>
              <w:rPr>
                <w:rFonts w:ascii="Times New Roman" w:hAnsi="Times New Roman" w:cs="Times New Roman"/>
                <w:sz w:val="24"/>
                <w:szCs w:val="24"/>
              </w:rPr>
              <w:t xml:space="preserve"> тыс. рублей.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финансового обеспечения реализации подпрограммы 5 за 2015 - 2020 годы за счет средств областного бюджета составляет </w:t>
            </w:r>
            <w:r>
              <w:rPr>
                <w:rFonts w:ascii="Times New Roman" w:hAnsi="Times New Roman" w:cs="Times New Roman"/>
                <w:sz w:val="24"/>
                <w:szCs w:val="24"/>
              </w:rPr>
              <w:t xml:space="preserve">102 440,8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w:t>
            </w:r>
            <w:r>
              <w:rPr>
                <w:rFonts w:ascii="Times New Roman" w:hAnsi="Times New Roman" w:cs="Times New Roman"/>
                <w:sz w:val="24"/>
                <w:szCs w:val="24"/>
              </w:rPr>
              <w:t xml:space="preserve">подпрограммы</w:t>
            </w:r>
            <w:r>
              <w:rPr>
                <w:rFonts w:ascii="Times New Roman" w:hAnsi="Times New Roman" w:cs="Times New Roman"/>
                <w:sz w:val="24"/>
                <w:szCs w:val="24"/>
              </w:rPr>
              <w:t xml:space="preserve"> в 2015 - 2020 годах за счет средств </w:t>
            </w:r>
            <w:r>
              <w:rPr>
                <w:rFonts w:ascii="Times New Roman" w:hAnsi="Times New Roman" w:cs="Times New Roman"/>
                <w:sz w:val="24"/>
                <w:szCs w:val="24"/>
              </w:rPr>
              <w:t xml:space="preserve">бюджет городского округа </w:t>
            </w:r>
            <w:r>
              <w:rPr>
                <w:rFonts w:ascii="Times New Roman" w:hAnsi="Times New Roman" w:cs="Times New Roman"/>
                <w:sz w:val="24"/>
                <w:szCs w:val="24"/>
              </w:rPr>
              <w:t xml:space="preserve">составит </w:t>
            </w:r>
            <w:r>
              <w:rPr>
                <w:rFonts w:ascii="Times New Roman" w:hAnsi="Times New Roman" w:cs="Times New Roman"/>
                <w:sz w:val="24"/>
                <w:szCs w:val="24"/>
              </w:rPr>
              <w:t xml:space="preserve">1 485,4</w:t>
            </w:r>
            <w:r>
              <w:rPr>
                <w:rFonts w:ascii="Times New Roman" w:hAnsi="Times New Roman" w:cs="Times New Roman"/>
                <w:sz w:val="24"/>
                <w:szCs w:val="24"/>
              </w:rPr>
              <w:t xml:space="preserve"> тыс. руб. 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год –137,0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2016 год –4,1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2017 год –686,2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2018 год –658,1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5 в 2021 - 2025 годах за счет всех источников финансирования составит </w:t>
            </w:r>
            <w:r>
              <w:rPr>
                <w:rFonts w:ascii="Times New Roman" w:hAnsi="Times New Roman" w:cs="Times New Roman"/>
                <w:sz w:val="24"/>
                <w:szCs w:val="24"/>
              </w:rPr>
              <w:t xml:space="preserve">114 591,0</w:t>
            </w:r>
            <w:r>
              <w:rPr>
                <w:rFonts w:ascii="Times New Roman" w:hAnsi="Times New Roman" w:cs="Times New Roman"/>
                <w:sz w:val="24"/>
                <w:szCs w:val="24"/>
              </w:rPr>
              <w:t xml:space="preserve"> тыс. рублей.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финансового обеспечения реализации подпрограммы 5 за 2021 - 2025 годы за счет средств областного бюджета составляет </w:t>
            </w:r>
            <w:r>
              <w:rPr>
                <w:rFonts w:ascii="Times New Roman" w:hAnsi="Times New Roman" w:cs="Times New Roman"/>
                <w:sz w:val="24"/>
                <w:szCs w:val="24"/>
              </w:rPr>
              <w:t xml:space="preserve">113 </w:t>
            </w:r>
            <w:r>
              <w:rPr>
                <w:rFonts w:ascii="Times New Roman" w:hAnsi="Times New Roman" w:cs="Times New Roman"/>
                <w:sz w:val="24"/>
                <w:szCs w:val="24"/>
              </w:rPr>
              <w:t xml:space="preserve">882</w:t>
            </w:r>
            <w:r>
              <w:rPr>
                <w:rFonts w:ascii="Times New Roman" w:hAnsi="Times New Roman" w:cs="Times New Roman"/>
                <w:sz w:val="24"/>
                <w:szCs w:val="24"/>
              </w:rPr>
              <w:t xml:space="preserve">,0</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средств бюджет городского округа составит 709,0 тыс. руб. 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–709,0 тыс. рублей.</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7.</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Конечные результаты реализации подпрограммы 5</w:t>
            </w:r>
            <w:r/>
          </w:p>
        </w:tc>
        <w:tc>
          <w:tcPr>
            <w:tcBorders>
              <w:left w:val="single" w:sz="4" w:space="0" w:color="auto"/>
              <w:top w:val="single" w:sz="4" w:space="0" w:color="auto"/>
              <w:right w:val="single" w:sz="4" w:space="0" w:color="auto"/>
              <w:bottom w:val="single" w:sz="4" w:space="0" w:color="auto"/>
            </w:tcBorders>
            <w:tcW w:w="725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среднего уровня достижения целевых показателей программы не менее 95 процентов</w:t>
            </w:r>
            <w:r/>
          </w:p>
        </w:tc>
      </w:tr>
    </w:tbl>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1. Характеристика сферы реализации подпрограммы 5,</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описание основных проблем в сфере социальной</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защиты населения и прогноз ее развития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 является органом исполнительной власти, осуществляющим свою деятельность в рамках </w:t>
      </w:r>
      <w:hyperlink r:id="rId108" w:tooltip="consultantplus://offline/ref=650144EFB34E53FF2CFB8B27F552C3FD81557CEC86E19CF4BDE136781E28F0AE600C6757699F3BA8598AE6X9zFF" w:history="1">
        <w:r>
          <w:rPr>
            <w:rFonts w:ascii="Times New Roman" w:hAnsi="Times New Roman" w:cs="Times New Roman"/>
            <w:sz w:val="24"/>
            <w:szCs w:val="24"/>
          </w:rPr>
          <w:t xml:space="preserve">Положения</w:t>
        </w:r>
      </w:hyperlink>
      <w:r>
        <w:rPr>
          <w:rFonts w:ascii="Times New Roman" w:hAnsi="Times New Roman" w:cs="Times New Roman"/>
          <w:sz w:val="24"/>
          <w:szCs w:val="24"/>
        </w:rPr>
        <w:t xml:space="preserve"> об управлении социальной защиты населения администрации Валуйского городского округа, утвержденного решением Совета депутата Валуйского городского округа от 21.12.2018 г. № 71.</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Целью деятельности управления является обеспечение реализации полномочий в сфере социальной защиты населения, в том числе социальной защиты семьи, женщин и детей, опеки и попечительства в отношении несовершеннолетних детей,</w:t>
      </w:r>
      <w:r>
        <w:rPr>
          <w:rFonts w:ascii="Times New Roman" w:hAnsi="Times New Roman" w:cs="Times New Roman"/>
          <w:sz w:val="24"/>
          <w:szCs w:val="24"/>
        </w:rPr>
        <w:t xml:space="preserve"> совершеннолетних недееспособных или не полностью дееспособных граждан, социального обслуживания населения, организации переподготовки и повышения квалификации работников системы социальной защиты населения, а также по предоставлению государственных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Основными направлениями деятельности управления являются: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разработка путей и методов эффективного развития системы социальной защиты населения  Валуйского городского округа, включая социальное обслуживание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осуществление полномочий исполн</w:t>
      </w:r>
      <w:r>
        <w:rPr>
          <w:rFonts w:ascii="Times New Roman" w:hAnsi="Times New Roman" w:cs="Times New Roman"/>
          <w:sz w:val="24"/>
          <w:szCs w:val="24"/>
        </w:rPr>
        <w:t xml:space="preserve">ительного органа государственной власти Белгородской области в сфере социальной защиты, а также полномочий Российской Федерации в указанной сфере, переданных в соответствии с федеральным законодательством для осуществления органами местного самоуправления;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общее руководство в сфере социальной защиты населения, опеки и попечительства, а также координация деятельности в сфере вопросов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повышение доступности и качества социальных услуг в соответствии с требованиями государственных стандартов;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реализация единой политики в области внедрения новых социальных и информационных технологий в пределах своей компетенции;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организация системы работы с ветеранами и инвалидами, семьями с детьми, малоимущими гражданами, в том числе путем адресной социальной поддержки на основе социальных контрактов;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организация системы работы с детьми из неблагополучных семей, с детьми-сиротами и детьми, оставшимися без попечения родителей, с детьми с ограниченными возможностями;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реализация кадровой политики в сфере социальной защиты населения Белгородской области;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развитие международного и межрегионального сотрудничества в области социальной защиты населения, опеки и попечительства;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реализация государственной политики поддержки деятельности социально ориентированных некоммерческих общественных организаций, направленных на защиту интересов ветеранов и инвалидов, семей с детьми.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Практика реализации долгосрочных целевых программ в сфере социальной защиты населения Валуйского городского округа указывает на результативность использования программно-целевых ме</w:t>
      </w:r>
      <w:r>
        <w:rPr>
          <w:rFonts w:ascii="Times New Roman" w:hAnsi="Times New Roman" w:cs="Times New Roman"/>
          <w:sz w:val="24"/>
          <w:szCs w:val="24"/>
        </w:rPr>
        <w:t xml:space="preserve">тодов повышения эффективности использования финансовых средств, выделяемых на развитие отрасли.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Вместе с тем, сохраняется проблема обеспечения выполнения финансирования основных</w:t>
      </w:r>
      <w:r>
        <w:rPr>
          <w:rFonts w:ascii="Times New Roman" w:hAnsi="Times New Roman" w:cs="Times New Roman"/>
          <w:sz w:val="24"/>
          <w:szCs w:val="24"/>
        </w:rPr>
        <w:t xml:space="preserve"> мероприятий программы, доведения областных и муниципальных бюджетных средств до непосредственных их получателей, достижения прогнозных показателей, соответствия количества и качества предоставления государственных услуг финансовым затратам на их оказание.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Все это требует дальнейшего совершенствовани</w:t>
      </w:r>
      <w:r>
        <w:rPr>
          <w:rFonts w:ascii="Times New Roman" w:hAnsi="Times New Roman" w:cs="Times New Roman"/>
          <w:sz w:val="24"/>
          <w:szCs w:val="24"/>
        </w:rPr>
        <w:t xml:space="preserve">я организации и управления государственной программой на всех уровнях ее реализации, создания условий для более эффективного использования организационно-экономических рычагов для повышения качества предоставления услуг в сфере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Прогноз реализации подпрограммы </w:t>
      </w:r>
      <w:r>
        <w:rPr>
          <w:rFonts w:ascii="Times New Roman" w:hAnsi="Times New Roman" w:cs="Times New Roman"/>
          <w:sz w:val="24"/>
          <w:szCs w:val="24"/>
        </w:rPr>
        <w:t xml:space="preserve">5</w:t>
      </w:r>
      <w:r>
        <w:rPr>
          <w:rFonts w:ascii="Times New Roman" w:hAnsi="Times New Roman" w:cs="Times New Roman"/>
          <w:sz w:val="24"/>
          <w:szCs w:val="24"/>
        </w:rPr>
        <w:t xml:space="preserve"> предполагает дальнейшее совершенствование взаимоотношений региональных и муниципальных органов упра</w:t>
      </w:r>
      <w:r>
        <w:rPr>
          <w:rFonts w:ascii="Times New Roman" w:hAnsi="Times New Roman" w:cs="Times New Roman"/>
          <w:sz w:val="24"/>
          <w:szCs w:val="24"/>
        </w:rPr>
        <w:t xml:space="preserve">вления социальной защиты населения, ответственных за выполнение государственной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w:t>
      </w:r>
      <w:r>
        <w:rPr>
          <w:rFonts w:ascii="Times New Roman" w:hAnsi="Times New Roman" w:cs="Times New Roman"/>
          <w:sz w:val="24"/>
          <w:szCs w:val="24"/>
        </w:rPr>
        <w:t xml:space="preserve">5</w:t>
      </w:r>
      <w:r>
        <w:rPr>
          <w:rFonts w:ascii="Times New Roman" w:hAnsi="Times New Roman" w:cs="Times New Roman"/>
          <w:sz w:val="24"/>
          <w:szCs w:val="24"/>
        </w:rPr>
        <w:t xml:space="preserve">  показателей.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обеспечения достижения максимального эффекта от уже предпринятых действий в сфере социальной защиты населения необходима концентрация участия в решении следующих проблем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Направленность всей системы управления социальной защиты населения на ускорение ее модернизации и инновационного развития.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Увеличение доли средств федерального, регионального и муниципального бюджетов в финансировании мероприятий муниципальной программы.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3. Привлечение отраслевых союзов, ассоциаций и саморегулируемых организаций на добровольной основе к участию в реализации мероприятий социальной защиты населения.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2. </w:t>
      </w:r>
      <w:r>
        <w:rPr>
          <w:rFonts w:ascii="Times New Roman" w:hAnsi="Times New Roman" w:cs="Times New Roman"/>
          <w:sz w:val="24"/>
          <w:szCs w:val="24"/>
        </w:rPr>
        <w:t xml:space="preserve">Цели,</w:t>
      </w:r>
      <w:r>
        <w:rPr>
          <w:rFonts w:ascii="Times New Roman" w:hAnsi="Times New Roman" w:cs="Times New Roman"/>
          <w:sz w:val="24"/>
          <w:szCs w:val="24"/>
        </w:rPr>
        <w:t xml:space="preserve"> задачи, сроки</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 этапы реализации подпрограммы 5</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подпрограммы 5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полномочий в сфере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Ме</w:t>
      </w:r>
      <w:r>
        <w:rPr>
          <w:rFonts w:ascii="Times New Roman" w:hAnsi="Times New Roman" w:cs="Times New Roman"/>
          <w:sz w:val="24"/>
          <w:szCs w:val="24"/>
        </w:rPr>
        <w:t xml:space="preserve">роприятия вышеперечисленных подпрограмм позволят обеспечить осуществление цели и решение задач муниципальной программы, а также достижение конечных и непосредственных результатов, предусмотренных муниципальной программой и входящих в ее состав подпрограмм.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Целью подпрограммы 5 является обеспечение эффективной деятельности органов местного самоуправления в сфере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достижения цели необходимо решение следующих задач:</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Задача 1. Обеспечение управлением реализации мероприятий муниципальной программы.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Задача 2. Реализация переданных полномочий в сфере социальной защиты населения.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Сроки реализации подпрограммы 5 - 2015 – 2025  годы. Этапы реализации подпрограммы 5: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подпрограммы 5: 2015 - 2020 годы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 подпрограммы 5: 2021-2025 года.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Перечень показателей реализации подпрограммы 5 представлен в </w:t>
      </w:r>
      <w:hyperlink w:tooltip="#Par1360" w:anchor="Par1360" w:history="1">
        <w:r>
          <w:rPr>
            <w:rFonts w:ascii="Times New Roman" w:hAnsi="Times New Roman" w:cs="Times New Roman"/>
            <w:sz w:val="24"/>
            <w:szCs w:val="24"/>
          </w:rPr>
          <w:t xml:space="preserve">приложении </w:t>
        </w:r>
        <w:r>
          <w:rPr>
            <w:rFonts w:ascii="Times New Roman" w:hAnsi="Times New Roman" w:cs="Times New Roman"/>
            <w:sz w:val="24"/>
            <w:szCs w:val="24"/>
          </w:rPr>
          <w:t xml:space="preserve">№</w:t>
        </w:r>
        <w:r>
          <w:rPr>
            <w:rFonts w:ascii="Times New Roman" w:hAnsi="Times New Roman" w:cs="Times New Roman"/>
            <w:sz w:val="24"/>
            <w:szCs w:val="24"/>
          </w:rPr>
          <w:t xml:space="preserve"> 1</w:t>
        </w:r>
      </w:hyperlink>
      <w:r>
        <w:rPr>
          <w:rFonts w:ascii="Times New Roman" w:hAnsi="Times New Roman" w:cs="Times New Roman"/>
          <w:sz w:val="24"/>
          <w:szCs w:val="24"/>
        </w:rPr>
        <w:t xml:space="preserve"> к муниципальной программе.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3. Обоснование выделения системы мероприятий и краткое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описание основных мероприятий подпрограммы 5</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u w:val="single"/>
        </w:rPr>
      </w:pPr>
      <w:r>
        <w:rPr>
          <w:rFonts w:ascii="Times New Roman" w:hAnsi="Times New Roman" w:cs="Times New Roman"/>
          <w:sz w:val="24"/>
          <w:szCs w:val="24"/>
        </w:rPr>
        <w:t xml:space="preserve">Выполнение задачи 1 «Реализация переданных полномочий в сфере социальной защиты населения» включает в себя: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деятельности и выполнение </w:t>
      </w:r>
      <w:r>
        <w:rPr>
          <w:rFonts w:ascii="Times New Roman" w:hAnsi="Times New Roman" w:cs="Times New Roman"/>
          <w:sz w:val="24"/>
          <w:szCs w:val="24"/>
        </w:rPr>
        <w:t xml:space="preserve">функций управления социальной защиты населения администрации</w:t>
      </w:r>
      <w:r>
        <w:rPr>
          <w:rFonts w:ascii="Times New Roman" w:hAnsi="Times New Roman" w:cs="Times New Roman"/>
          <w:sz w:val="24"/>
          <w:szCs w:val="24"/>
        </w:rPr>
        <w:t xml:space="preserve"> </w:t>
      </w:r>
      <w:r>
        <w:rPr>
          <w:rFonts w:ascii="Times New Roman" w:hAnsi="Times New Roman" w:cs="Times New Roman"/>
          <w:sz w:val="24"/>
          <w:szCs w:val="24"/>
        </w:rPr>
        <w:t xml:space="preserve">Валуйского городского округа по выработке социальной политики и осуществлению отраслевого управления в сфере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координация деятельности отделов социальной защиты населения, иных организаций, осуществляющих свою деятельность в сфере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взаимодействие управления социальной защиты населения Валуйского городского округа с управлением соц</w:t>
      </w:r>
      <w:r>
        <w:rPr>
          <w:rFonts w:ascii="Times New Roman" w:hAnsi="Times New Roman" w:cs="Times New Roman"/>
          <w:sz w:val="24"/>
          <w:szCs w:val="24"/>
        </w:rPr>
        <w:t xml:space="preserve">иальной защиты населения Белгородской области в целях предоставления мер социальной поддержки из средств федерального и областного бюджета для реализации мероприятий, предусмотренных государственной программой, определенных в ней показателей (индикаторов);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осуществление прочих мер.</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выполнения задачи 2 «Обеспечение управлением реализации мероприятий муниципальной программы»  необходимо реализовать следующие основные мероприятия: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5.1. Организация предоставления отдельных мер социальной защиты населения за счет средств областного бюджета (аппарат).</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5.3. Осуществление деятельности по опеке и попечительству в отношении совершеннолетних лиц.</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5.4. Организация предоставления ежемесячных денежных компенсаций расходов по оплате жилищно-коммунальных услуг.</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5.5. Организация предоставления социального пособия на погребение.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5.6. Обеспечение деятельности (оказания услуг) муниципальных учреждений (организаций).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осуществляется </w:t>
      </w:r>
      <w:r>
        <w:rPr>
          <w:rFonts w:ascii="Times New Roman" w:hAnsi="Times New Roman" w:cs="Times New Roman"/>
          <w:sz w:val="24"/>
          <w:szCs w:val="24"/>
        </w:rPr>
        <w:t xml:space="preserve">в целях финансового обеспечения исполнения органами местного самоуправления функций по организации осуществления полномочий в сфере социальной защиты населения в соответствии с </w:t>
      </w:r>
      <w:hyperlink r:id="rId109" w:tooltip="consultantplus://offline/ref=650144EFB34E53FF2CFB8B27F552C3FD81557CEC87E29EF0BBE136781E28F0AEX6z0F"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Белгородской области от 14 января 2008 года N 185 "О наделении органов местного самоуправления полномочиями в сфере социальной защиты населения".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4. Прогноз конечных результатов подпрограммы 5.</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Перечень показателей подпрограммы 5</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Показателем конечного результата подпрограммы 5 является обеспечение среднего уровня достижения целевых показателей программы не менее 95 процентов.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Сведения о динамике значений показателей конечного и непосредственного результатов представлены в </w:t>
      </w:r>
      <w:hyperlink w:tooltip="#Par1360" w:anchor="Par1360" w:history="1">
        <w:r>
          <w:rPr>
            <w:rFonts w:ascii="Times New Roman" w:hAnsi="Times New Roman" w:cs="Times New Roman"/>
            <w:sz w:val="24"/>
            <w:szCs w:val="24"/>
          </w:rPr>
          <w:t xml:space="preserve">приложении № 1</w:t>
        </w:r>
      </w:hyperlink>
      <w:r>
        <w:rPr>
          <w:rFonts w:ascii="Times New Roman" w:hAnsi="Times New Roman" w:cs="Times New Roman"/>
          <w:sz w:val="24"/>
          <w:szCs w:val="24"/>
        </w:rPr>
        <w:t xml:space="preserve"> к муниципальной программе.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5. Ресурсное обеспечение подпрограммы 5</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5 в 2015 - 2020 годах за счет всех источников финансирования составит 103 926,2 тыс. рублей.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финансового обеспечения реализации подпрограммы 5 за 2015 - 2020 годы за счет средств областного бюджета составляет 102 440,8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2015 - 2020 годах за счет средств бюджет городского округа составит 1 485,4 тыс. руб. в том числе по годам: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год –137,0 тыс.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2016 год –4,1 тыс.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2017 год –686,2 тыс. рублей;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2018 год –658,1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5 в 2021 - 2025 годах за счет всех источников финансирования составит 114 591,0 тыс. рублей.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финансового обеспечения реализации подпрограммы 5 за 2021 - 2025 годы за счет средств областного бюджета составляет 113 882,0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в 2021 - 2025 годах за счет средств бюджет городского округа составит 709,0 тыс. руб. в том числе по годам:</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–709,0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Ресурсное обеспечение </w:t>
      </w:r>
      <w:r>
        <w:rPr>
          <w:rFonts w:ascii="Times New Roman" w:hAnsi="Times New Roman" w:cs="Times New Roman"/>
          <w:sz w:val="24"/>
          <w:szCs w:val="24"/>
        </w:rPr>
        <w:t xml:space="preserve">и прогнозная (справочная) оценка расходов на реализацию основных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представлены соответственно в </w:t>
      </w:r>
      <w:hyperlink w:tooltip="#Par2355" w:anchor="Par2355" w:history="1">
        <w:r>
          <w:rPr>
            <w:rFonts w:ascii="Times New Roman" w:hAnsi="Times New Roman" w:cs="Times New Roman"/>
            <w:sz w:val="24"/>
            <w:szCs w:val="24"/>
          </w:rPr>
          <w:t xml:space="preserve">приложениях № </w:t>
        </w:r>
      </w:hyperlink>
      <w:r>
        <w:rPr>
          <w:rFonts w:ascii="Times New Roman" w:hAnsi="Times New Roman" w:cs="Times New Roman"/>
          <w:sz w:val="24"/>
          <w:szCs w:val="24"/>
        </w:rPr>
        <w:t xml:space="preserve">4 и </w:t>
      </w:r>
      <w:hyperlink w:tooltip="#Par2685" w:anchor="Par2685" w:history="1">
        <w:r>
          <w:rPr>
            <w:rFonts w:ascii="Times New Roman" w:hAnsi="Times New Roman" w:cs="Times New Roman"/>
            <w:sz w:val="24"/>
            <w:szCs w:val="24"/>
          </w:rPr>
          <w:t xml:space="preserve">№ </w:t>
        </w:r>
      </w:hyperlink>
      <w:r>
        <w:rPr>
          <w:rFonts w:ascii="Times New Roman" w:hAnsi="Times New Roman" w:cs="Times New Roman"/>
          <w:sz w:val="24"/>
          <w:szCs w:val="24"/>
        </w:rPr>
        <w:t xml:space="preserve">5 к муниципальной программе.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финансового обеспечения подпрограммы 5 подлежит ежегодному уточнению в рамках подготовки проекта бюджета на очередной финансовый год и плановый период.</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Подпрограмма 6</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Доступная среда</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Паспорт</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подпрограммы 6 «</w:t>
      </w:r>
      <w:r>
        <w:rPr>
          <w:rFonts w:ascii="Times New Roman" w:hAnsi="Times New Roman" w:cs="Times New Roman"/>
          <w:sz w:val="24"/>
          <w:szCs w:val="24"/>
        </w:rPr>
        <w:t xml:space="preserve">Доступная среда</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bl>
      <w:tblPr>
        <w:tblW w:w="10065" w:type="dxa"/>
        <w:tblInd w:w="2" w:type="dxa"/>
        <w:tblLayout w:type="fixed"/>
        <w:tblCellMar>
          <w:left w:w="62" w:type="dxa"/>
          <w:top w:w="102" w:type="dxa"/>
          <w:right w:w="62" w:type="dxa"/>
          <w:bottom w:w="102" w:type="dxa"/>
        </w:tblCellMar>
        <w:tblLook w:val="0000" w:firstRow="0" w:lastRow="0" w:firstColumn="0" w:lastColumn="0" w:noHBand="0" w:noVBand="0"/>
      </w:tblPr>
      <w:tblGrid>
        <w:gridCol w:w="475"/>
        <w:gridCol w:w="2198"/>
        <w:gridCol w:w="7392"/>
      </w:tblGrid>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/п</w:t>
            </w:r>
            <w:r/>
          </w:p>
        </w:tc>
        <w:tc>
          <w:tcPr>
            <w:gridSpan w:val="2"/>
            <w:tcBorders>
              <w:left w:val="single" w:sz="4" w:space="0" w:color="auto"/>
              <w:top w:val="single" w:sz="4" w:space="0" w:color="auto"/>
              <w:right w:val="single" w:sz="4" w:space="0" w:color="auto"/>
              <w:bottom w:val="single" w:sz="4" w:space="0" w:color="auto"/>
            </w:tcBorders>
            <w:tcW w:w="959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6 </w:t>
            </w:r>
            <w:r>
              <w:rPr>
                <w:rFonts w:ascii="Times New Roman" w:hAnsi="Times New Roman" w:cs="Times New Roman"/>
                <w:sz w:val="24"/>
                <w:szCs w:val="24"/>
              </w:rPr>
              <w:t xml:space="preserve">«</w:t>
            </w:r>
            <w:r>
              <w:rPr>
                <w:rFonts w:ascii="Times New Roman" w:hAnsi="Times New Roman" w:cs="Times New Roman"/>
                <w:sz w:val="24"/>
                <w:szCs w:val="24"/>
              </w:rPr>
              <w:t xml:space="preserve">Доступная среда</w:t>
            </w:r>
            <w:r>
              <w:rPr>
                <w:rFonts w:ascii="Times New Roman" w:hAnsi="Times New Roman" w:cs="Times New Roman"/>
                <w:sz w:val="24"/>
                <w:szCs w:val="24"/>
              </w:rPr>
              <w:t xml:space="preserve">»</w:t>
            </w:r>
            <w:r>
              <w:rPr>
                <w:rFonts w:ascii="Times New Roman" w:hAnsi="Times New Roman" w:cs="Times New Roman"/>
                <w:sz w:val="24"/>
                <w:szCs w:val="24"/>
              </w:rPr>
              <w:t xml:space="preserve"> (далее - подпрограмма 6)</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Соисполнитель, ответственный за реализацию подпрограммы 6</w:t>
            </w:r>
            <w:r/>
          </w:p>
        </w:tc>
        <w:tc>
          <w:tcPr>
            <w:tcBorders>
              <w:left w:val="single" w:sz="4" w:space="0" w:color="auto"/>
              <w:top w:val="single" w:sz="4" w:space="0" w:color="auto"/>
              <w:right w:val="single" w:sz="4" w:space="0" w:color="auto"/>
              <w:bottom w:val="single" w:sz="4" w:space="0" w:color="auto"/>
            </w:tcBorders>
            <w:tcW w:w="739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Валуйского городского округа.</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Участники подпрограммы 6</w:t>
            </w:r>
            <w:r/>
          </w:p>
        </w:tc>
        <w:tc>
          <w:tcPr>
            <w:tcBorders>
              <w:left w:val="single" w:sz="4" w:space="0" w:color="auto"/>
              <w:top w:val="single" w:sz="4" w:space="0" w:color="auto"/>
              <w:right w:val="single" w:sz="4" w:space="0" w:color="auto"/>
              <w:bottom w:val="single" w:sz="4" w:space="0" w:color="auto"/>
            </w:tcBorders>
            <w:tcW w:w="739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управление социальной защиты населения администрации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Управление архитектуры, капитального строительства и дорожной инфраструктуры</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управление культуры администрации Валуйского городского округа;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управление физической культуры и спорта администрации </w:t>
            </w:r>
            <w:r>
              <w:rPr>
                <w:rFonts w:ascii="Times New Roman" w:hAnsi="Times New Roman" w:cs="Times New Roman"/>
                <w:sz w:val="24"/>
                <w:szCs w:val="24"/>
              </w:rPr>
              <w:t xml:space="preserve">Валуйского городского округа</w:t>
            </w:r>
            <w:r>
              <w:rPr>
                <w:rFonts w:ascii="Times New Roman" w:hAnsi="Times New Roman" w:cs="Times New Roman"/>
                <w:sz w:val="24"/>
                <w:szCs w:val="24"/>
              </w:rPr>
              <w:t xml:space="preserve">;</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Цели</w:t>
            </w:r>
            <w:r>
              <w:rPr>
                <w:rFonts w:ascii="Times New Roman" w:hAnsi="Times New Roman" w:cs="Times New Roman"/>
                <w:sz w:val="24"/>
                <w:szCs w:val="24"/>
              </w:rPr>
              <w:t xml:space="preserve"> подпрограммы 6</w:t>
            </w:r>
            <w:r/>
          </w:p>
        </w:tc>
        <w:tc>
          <w:tcPr>
            <w:tcBorders>
              <w:left w:val="single" w:sz="4" w:space="0" w:color="auto"/>
              <w:top w:val="single" w:sz="4" w:space="0" w:color="auto"/>
              <w:right w:val="single" w:sz="4" w:space="0" w:color="auto"/>
              <w:bottom w:val="single" w:sz="4" w:space="0" w:color="auto"/>
            </w:tcBorders>
            <w:tcW w:w="739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(далее - МГН)</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4</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Задачи подпрограммы 6</w:t>
            </w:r>
            <w:r/>
          </w:p>
        </w:tc>
        <w:tc>
          <w:tcPr>
            <w:tcBorders>
              <w:left w:val="single" w:sz="4" w:space="0" w:color="auto"/>
              <w:top w:val="single" w:sz="4" w:space="0" w:color="auto"/>
              <w:right w:val="single" w:sz="4" w:space="0" w:color="auto"/>
              <w:bottom w:val="single" w:sz="4" w:space="0" w:color="auto"/>
            </w:tcBorders>
            <w:tcW w:w="739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Проведение мероприятий в рамках подпрограммы </w:t>
            </w:r>
            <w:r>
              <w:rPr>
                <w:rFonts w:ascii="Times New Roman" w:hAnsi="Times New Roman" w:cs="Times New Roman"/>
                <w:sz w:val="24"/>
                <w:szCs w:val="24"/>
              </w:rPr>
              <w:t xml:space="preserve">«Доступная среда»</w:t>
            </w:r>
            <w:r>
              <w:rPr>
                <w:rFonts w:ascii="Times New Roman" w:hAnsi="Times New Roman" w:cs="Times New Roman"/>
                <w:sz w:val="24"/>
                <w:szCs w:val="24"/>
              </w:rPr>
              <w:t xml:space="preserve">,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5</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Сроки и этапы реализации подпрограммы 6</w:t>
            </w:r>
            <w:r/>
          </w:p>
        </w:tc>
        <w:tc>
          <w:tcPr>
            <w:tcBorders>
              <w:left w:val="single" w:sz="4" w:space="0" w:color="auto"/>
              <w:top w:val="single" w:sz="4" w:space="0" w:color="auto"/>
              <w:right w:val="single" w:sz="4" w:space="0" w:color="auto"/>
              <w:bottom w:val="single" w:sz="4" w:space="0" w:color="auto"/>
            </w:tcBorders>
            <w:tcW w:w="739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подпрограммы 6:  2015 - 2020 годы.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  подпрограммы 6: 2021-2025 годы.</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бюджетных ассигнований подпрограммы 6 за счет средств областного бюджета, а также прогнозный объем средств, привлекаемых из других источников</w:t>
            </w:r>
            <w:r/>
          </w:p>
        </w:tc>
        <w:tc>
          <w:tcPr>
            <w:tcBorders>
              <w:left w:val="single" w:sz="4" w:space="0" w:color="auto"/>
              <w:top w:val="single" w:sz="4" w:space="0" w:color="auto"/>
              <w:right w:val="single" w:sz="4" w:space="0" w:color="auto"/>
              <w:bottom w:val="single" w:sz="4" w:space="0" w:color="auto"/>
            </w:tcBorders>
            <w:tcW w:w="7392" w:type="dxa"/>
            <w:textDirection w:val="lrTb"/>
            <w:noWrap w:val="false"/>
          </w:tcPr>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6 в 2015 - 2020 годах за счет всех источников финансирования составит 2521,4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6 в 2015 - 2020 годах за счет средств областного бюджета составит 583,6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в 2015 - 2020 годах за счет средств федерального бюджета составит 1 854,0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за счет средств бюджета городского округа 83,8 тыс. руб.</w:t>
            </w:r>
            <w:r>
              <w:rPr>
                <w:rFonts w:ascii="Times New Roman" w:hAnsi="Times New Roman" w:cs="Times New Roman"/>
                <w:sz w:val="24"/>
                <w:szCs w:val="24"/>
              </w:rPr>
              <w:t xml:space="preserve"> ,</w:t>
            </w:r>
            <w:r>
              <w:rPr>
                <w:rFonts w:ascii="Times New Roman" w:hAnsi="Times New Roman" w:cs="Times New Roman"/>
                <w:sz w:val="24"/>
                <w:szCs w:val="24"/>
              </w:rPr>
              <w:t xml:space="preserve"> в </w:t>
            </w:r>
            <w:r>
              <w:rPr>
                <w:rFonts w:ascii="Times New Roman" w:hAnsi="Times New Roman" w:cs="Times New Roman"/>
                <w:sz w:val="24"/>
                <w:szCs w:val="24"/>
              </w:rPr>
              <w:t xml:space="preserve">т.ч</w:t>
            </w:r>
            <w:r>
              <w:rPr>
                <w:rFonts w:ascii="Times New Roman" w:hAnsi="Times New Roman" w:cs="Times New Roman"/>
                <w:sz w:val="24"/>
                <w:szCs w:val="24"/>
              </w:rPr>
              <w:t xml:space="preserve">.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2018 год- 23,8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2020 год – 60,0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6 в 2021 - 2025 годах составит </w:t>
            </w:r>
            <w:r>
              <w:rPr>
                <w:rFonts w:ascii="Times New Roman" w:hAnsi="Times New Roman" w:cs="Times New Roman"/>
                <w:sz w:val="24"/>
                <w:szCs w:val="24"/>
              </w:rPr>
              <w:t xml:space="preserve">4 8</w:t>
            </w:r>
            <w:r>
              <w:rPr>
                <w:rFonts w:ascii="Times New Roman" w:hAnsi="Times New Roman" w:cs="Times New Roman"/>
                <w:sz w:val="24"/>
                <w:szCs w:val="24"/>
              </w:rPr>
              <w:t xml:space="preserve">77,</w:t>
            </w:r>
            <w:r>
              <w:rPr>
                <w:rFonts w:ascii="Times New Roman" w:hAnsi="Times New Roman" w:cs="Times New Roman"/>
                <w:sz w:val="24"/>
                <w:szCs w:val="24"/>
              </w:rPr>
              <w:t xml:space="preserve">6</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рублей, в </w:t>
            </w:r>
            <w:r>
              <w:rPr>
                <w:rFonts w:ascii="Times New Roman" w:hAnsi="Times New Roman" w:cs="Times New Roman"/>
                <w:sz w:val="24"/>
                <w:szCs w:val="24"/>
              </w:rPr>
              <w:t xml:space="preserve">т.ч</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финансового обеспечения реализации подпрограммы 6 за 2021 - 2025 годы за счет средств областного бюджета составляет </w:t>
            </w:r>
            <w:r>
              <w:rPr>
                <w:rFonts w:ascii="Times New Roman" w:hAnsi="Times New Roman" w:cs="Times New Roman"/>
                <w:sz w:val="24"/>
                <w:szCs w:val="24"/>
              </w:rPr>
              <w:t xml:space="preserve">3 911,6</w:t>
            </w:r>
            <w:r>
              <w:rPr>
                <w:rFonts w:ascii="Times New Roman" w:hAnsi="Times New Roman" w:cs="Times New Roman"/>
                <w:sz w:val="24"/>
                <w:szCs w:val="24"/>
              </w:rPr>
              <w:t xml:space="preserve"> </w:t>
            </w:r>
            <w:r>
              <w:rPr>
                <w:rFonts w:ascii="Times New Roman" w:hAnsi="Times New Roman" w:cs="Times New Roman"/>
                <w:sz w:val="24"/>
                <w:szCs w:val="24"/>
              </w:rPr>
              <w:t xml:space="preserve">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программы в 2021 - 2025 годах за счет средств федерального бюджета составит 0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за счет средств бюджета городского округа составляет  </w:t>
            </w:r>
            <w:r>
              <w:rPr>
                <w:rFonts w:ascii="Times New Roman" w:hAnsi="Times New Roman" w:cs="Times New Roman"/>
                <w:sz w:val="24"/>
                <w:szCs w:val="24"/>
              </w:rPr>
              <w:t xml:space="preserve">976,0</w:t>
            </w:r>
            <w:r>
              <w:rPr>
                <w:rFonts w:ascii="Times New Roman" w:hAnsi="Times New Roman" w:cs="Times New Roman"/>
                <w:sz w:val="24"/>
                <w:szCs w:val="24"/>
              </w:rPr>
              <w:t xml:space="preserve"> тыс. руб.</w:t>
            </w:r>
            <w:r>
              <w:rPr>
                <w:rFonts w:ascii="Times New Roman" w:hAnsi="Times New Roman" w:cs="Times New Roman"/>
                <w:sz w:val="24"/>
                <w:szCs w:val="24"/>
              </w:rPr>
              <w:t xml:space="preserve"> ,</w:t>
            </w:r>
            <w:r>
              <w:rPr>
                <w:rFonts w:ascii="Times New Roman" w:hAnsi="Times New Roman" w:cs="Times New Roman"/>
                <w:sz w:val="24"/>
                <w:szCs w:val="24"/>
              </w:rPr>
              <w:t xml:space="preserve"> в </w:t>
            </w:r>
            <w:r>
              <w:rPr>
                <w:rFonts w:ascii="Times New Roman" w:hAnsi="Times New Roman" w:cs="Times New Roman"/>
                <w:sz w:val="24"/>
                <w:szCs w:val="24"/>
              </w:rPr>
              <w:t xml:space="preserve">т.ч</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2021 год -  </w:t>
            </w:r>
            <w:r>
              <w:rPr>
                <w:rFonts w:ascii="Times New Roman" w:hAnsi="Times New Roman" w:cs="Times New Roman"/>
                <w:sz w:val="24"/>
                <w:szCs w:val="24"/>
              </w:rPr>
              <w:t xml:space="preserve">77,0</w:t>
            </w:r>
            <w:r>
              <w:rPr>
                <w:rFonts w:ascii="Times New Roman" w:hAnsi="Times New Roman" w:cs="Times New Roman"/>
                <w:sz w:val="24"/>
                <w:szCs w:val="24"/>
              </w:rPr>
              <w:t xml:space="preserve">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  </w:t>
            </w:r>
            <w:r>
              <w:rPr>
                <w:rFonts w:ascii="Times New Roman" w:hAnsi="Times New Roman" w:cs="Times New Roman"/>
                <w:sz w:val="24"/>
                <w:szCs w:val="24"/>
              </w:rPr>
              <w:t xml:space="preserve">121,0</w:t>
            </w:r>
            <w:r>
              <w:rPr>
                <w:rFonts w:ascii="Times New Roman" w:hAnsi="Times New Roman" w:cs="Times New Roman"/>
                <w:sz w:val="24"/>
                <w:szCs w:val="24"/>
              </w:rPr>
              <w:t xml:space="preserve">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  778,0 тыс. руб.</w:t>
            </w:r>
            <w:r/>
          </w:p>
        </w:tc>
      </w:tr>
      <w:tr>
        <w:trPr/>
        <w:tc>
          <w:tcPr>
            <w:tcBorders>
              <w:left w:val="single" w:sz="4" w:space="0" w:color="auto"/>
              <w:top w:val="single" w:sz="4" w:space="0" w:color="auto"/>
              <w:right w:val="single" w:sz="4" w:space="0" w:color="auto"/>
              <w:bottom w:val="single" w:sz="4" w:space="0" w:color="auto"/>
            </w:tcBorders>
            <w:tcW w:w="475"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7</w:t>
            </w:r>
            <w:r/>
          </w:p>
        </w:tc>
        <w:tc>
          <w:tcPr>
            <w:tcBorders>
              <w:left w:val="single" w:sz="4" w:space="0" w:color="auto"/>
              <w:top w:val="single" w:sz="4" w:space="0" w:color="auto"/>
              <w:right w:val="single" w:sz="4" w:space="0" w:color="auto"/>
              <w:bottom w:val="single" w:sz="4" w:space="0" w:color="auto"/>
            </w:tcBorders>
            <w:tcW w:w="2198"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Конечные результаты реализации подпрограммы 6</w:t>
            </w:r>
            <w:r/>
          </w:p>
        </w:tc>
        <w:tc>
          <w:tcPr>
            <w:tcBorders>
              <w:left w:val="single" w:sz="4" w:space="0" w:color="auto"/>
              <w:top w:val="single" w:sz="4" w:space="0" w:color="auto"/>
              <w:right w:val="single" w:sz="4" w:space="0" w:color="auto"/>
              <w:bottom w:val="single" w:sz="4" w:space="0" w:color="auto"/>
            </w:tcBorders>
            <w:tcW w:w="739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Доля инвалидов, в том числе детей-инвалидов, принимающих активное участие в мероприятиях культурно-оздоровительного характера, в общей численности этой категории до 82 процентов в </w:t>
            </w:r>
            <w:r>
              <w:rPr>
                <w:rFonts w:ascii="Times New Roman" w:hAnsi="Times New Roman" w:cs="Times New Roman"/>
                <w:sz w:val="24"/>
                <w:szCs w:val="24"/>
              </w:rPr>
              <w:t xml:space="preserve">2025 году.</w:t>
            </w:r>
            <w:r/>
          </w:p>
        </w:tc>
      </w:tr>
    </w:tbl>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1. Характеристика сферы реализации подпрограммы 6, описание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основных проблем в указанной сфере и прогноз ее развития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6 разработана в соответствии с </w:t>
      </w:r>
      <w:hyperlink r:id="rId110" w:tooltip="consultantplus://offline/ref=650144EFB34E53FF2CFB8B31F63E99F0875F20E981E692A6E4BE6D254921FAF927433E152D923AA8X5z1F" w:history="1">
        <w:r>
          <w:rPr>
            <w:rFonts w:ascii="Times New Roman" w:hAnsi="Times New Roman" w:cs="Times New Roman"/>
            <w:sz w:val="24"/>
            <w:szCs w:val="24"/>
          </w:rPr>
          <w:t xml:space="preserve">Концепцией</w:t>
        </w:r>
      </w:hyperlink>
      <w:r>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7 ноября 2008 года № 1662-р, </w:t>
      </w:r>
      <w:hyperlink r:id="rId111" w:tooltip="consultantplus://offline/ref=650144EFB34E53FF2CFB952AE33E99F0845D2AE38BE392A6E4BE6D2549X2z1F" w:history="1">
        <w:r>
          <w:rPr>
            <w:rFonts w:ascii="Times New Roman" w:hAnsi="Times New Roman" w:cs="Times New Roman"/>
            <w:sz w:val="24"/>
            <w:szCs w:val="24"/>
          </w:rPr>
          <w:t xml:space="preserve">распоряжением</w:t>
        </w:r>
      </w:hyperlink>
      <w:r>
        <w:rPr>
          <w:rFonts w:ascii="Times New Roman" w:hAnsi="Times New Roman" w:cs="Times New Roman"/>
          <w:sz w:val="24"/>
          <w:szCs w:val="24"/>
        </w:rPr>
        <w:t xml:space="preserve"> Правительства Российской Федерации от 26 ноября 2012 года № 2181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государственной программы Российской Федерации </w:t>
      </w:r>
      <w:r>
        <w:rPr>
          <w:rFonts w:ascii="Times New Roman" w:hAnsi="Times New Roman" w:cs="Times New Roman"/>
          <w:sz w:val="24"/>
          <w:szCs w:val="24"/>
        </w:rPr>
        <w:t xml:space="preserve">«Доступная среда»»</w:t>
      </w:r>
      <w:r>
        <w:rPr>
          <w:rFonts w:ascii="Times New Roman" w:hAnsi="Times New Roman" w:cs="Times New Roman"/>
          <w:sz w:val="24"/>
          <w:szCs w:val="24"/>
        </w:rPr>
        <w:t xml:space="preserve">, </w:t>
      </w:r>
      <w:hyperlink r:id="rId112" w:tooltip="consultantplus://offline/ref=650144EFB34E53FF2CFB8B31F63E99F0845827E482E492A6E4BE6D2549X2z1F" w:history="1">
        <w:r>
          <w:rPr>
            <w:rFonts w:ascii="Times New Roman" w:hAnsi="Times New Roman" w:cs="Times New Roman"/>
            <w:sz w:val="24"/>
            <w:szCs w:val="24"/>
          </w:rPr>
          <w:t xml:space="preserve">Постановлением</w:t>
        </w:r>
      </w:hyperlink>
      <w:r>
        <w:rPr>
          <w:rFonts w:ascii="Times New Roman" w:hAnsi="Times New Roman" w:cs="Times New Roman"/>
          <w:sz w:val="24"/>
          <w:szCs w:val="24"/>
        </w:rPr>
        <w:t xml:space="preserve"> Правительства Российской Федерации</w:t>
      </w:r>
      <w:r>
        <w:rPr>
          <w:rFonts w:ascii="Times New Roman" w:hAnsi="Times New Roman" w:cs="Times New Roman"/>
          <w:sz w:val="24"/>
          <w:szCs w:val="24"/>
        </w:rPr>
        <w:t xml:space="preserve"> от 26 ноября 2012 года № 1225 «</w:t>
      </w:r>
      <w:r>
        <w:rPr>
          <w:rFonts w:ascii="Times New Roman" w:hAnsi="Times New Roman" w:cs="Times New Roman"/>
          <w:sz w:val="24"/>
          <w:szCs w:val="24"/>
        </w:rPr>
        <w:t xml:space="preserve">Опредоставлениисубсидийизфедеральногобюджетанареализациюмероприятий государственной программы Российской</w:t>
      </w:r>
      <w:r>
        <w:rPr>
          <w:rFonts w:ascii="Times New Roman" w:hAnsi="Times New Roman" w:cs="Times New Roman"/>
          <w:sz w:val="24"/>
          <w:szCs w:val="24"/>
        </w:rPr>
        <w:t xml:space="preserve"> </w:t>
      </w:r>
      <w:r>
        <w:rPr>
          <w:rFonts w:ascii="Times New Roman" w:hAnsi="Times New Roman" w:cs="Times New Roman"/>
          <w:sz w:val="24"/>
          <w:szCs w:val="24"/>
        </w:rPr>
        <w:t xml:space="preserve">Федерации </w:t>
      </w:r>
      <w:r>
        <w:rPr>
          <w:rFonts w:ascii="Times New Roman" w:hAnsi="Times New Roman" w:cs="Times New Roman"/>
          <w:sz w:val="24"/>
          <w:szCs w:val="24"/>
        </w:rPr>
        <w:t xml:space="preserve">«Доступная среда» </w:t>
      </w:r>
      <w:r>
        <w:rPr>
          <w:rFonts w:ascii="Times New Roman" w:hAnsi="Times New Roman" w:cs="Times New Roman"/>
          <w:sz w:val="24"/>
          <w:szCs w:val="24"/>
        </w:rPr>
        <w:t xml:space="preserve"> и признании утратившими силу некоторых постановлений Правительства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t xml:space="preserve">, </w:t>
      </w:r>
      <w:hyperlink r:id="rId113" w:tooltip="consultantplus://offline/ref=650144EFB34E53FF2CFB8B27F552C3FD81557CEC86E39BF6B3BC3C704724F2A96F53705020933AA8598BXEz6F" w:history="1">
        <w:r>
          <w:rPr>
            <w:rFonts w:ascii="Times New Roman" w:hAnsi="Times New Roman" w:cs="Times New Roman"/>
            <w:sz w:val="24"/>
            <w:szCs w:val="24"/>
          </w:rPr>
          <w:t xml:space="preserve">Концепцией</w:t>
        </w:r>
      </w:hyperlink>
      <w:r>
        <w:rPr>
          <w:rFonts w:ascii="Times New Roman" w:hAnsi="Times New Roman" w:cs="Times New Roman"/>
          <w:sz w:val="24"/>
          <w:szCs w:val="24"/>
        </w:rPr>
        <w:t xml:space="preserve"> социально-экономического развития Белгородской области на среднесрочный период, утвержденной постановлением главы администрации Белгородской области от 29 декабря 2000 года № 794, </w:t>
      </w:r>
      <w:hyperlink r:id="rId114" w:tooltip="consultantplus://offline/ref=650144EFB34E53FF2CFB8B27F552C3FD81557CEC86E399F8BEE136781E28F0AEX6z0F"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Белгородской области от 2 апреля 2009 года № 265 </w:t>
      </w:r>
      <w:r>
        <w:rPr>
          <w:rFonts w:ascii="Times New Roman" w:hAnsi="Times New Roman" w:cs="Times New Roman"/>
          <w:sz w:val="24"/>
          <w:szCs w:val="24"/>
        </w:rPr>
        <w:t xml:space="preserve">«</w:t>
      </w:r>
      <w:r>
        <w:rPr>
          <w:rFonts w:ascii="Times New Roman" w:hAnsi="Times New Roman" w:cs="Times New Roman"/>
          <w:sz w:val="24"/>
          <w:szCs w:val="24"/>
        </w:rPr>
        <w:t xml:space="preserve">Об обеспечении беспрепятственного доступа инвалидов и других маломобильных групп населения к</w:t>
      </w:r>
      <w:r>
        <w:rPr>
          <w:rFonts w:ascii="Times New Roman" w:hAnsi="Times New Roman" w:cs="Times New Roman"/>
          <w:sz w:val="24"/>
          <w:szCs w:val="24"/>
        </w:rPr>
        <w:t xml:space="preserve"> </w:t>
      </w:r>
      <w:r>
        <w:rPr>
          <w:rFonts w:ascii="Times New Roman" w:hAnsi="Times New Roman" w:cs="Times New Roman"/>
          <w:sz w:val="24"/>
          <w:szCs w:val="24"/>
        </w:rPr>
        <w:t xml:space="preserve">объектам социальной, транспортной, инженерной, производственной инфраструктуры, средствам информации</w:t>
      </w:r>
      <w:r>
        <w:rPr>
          <w:rFonts w:ascii="Times New Roman" w:hAnsi="Times New Roman" w:cs="Times New Roman"/>
          <w:sz w:val="24"/>
          <w:szCs w:val="24"/>
        </w:rPr>
        <w:t xml:space="preserve"> </w:t>
      </w:r>
      <w:r>
        <w:rPr>
          <w:rFonts w:ascii="Times New Roman" w:hAnsi="Times New Roman" w:cs="Times New Roman"/>
          <w:sz w:val="24"/>
          <w:szCs w:val="24"/>
        </w:rPr>
        <w:t xml:space="preserve">и</w:t>
      </w:r>
      <w:r>
        <w:rPr>
          <w:rFonts w:ascii="Times New Roman" w:hAnsi="Times New Roman" w:cs="Times New Roman"/>
          <w:sz w:val="24"/>
          <w:szCs w:val="24"/>
        </w:rPr>
        <w:t xml:space="preserve"> </w:t>
      </w:r>
      <w:r>
        <w:rPr>
          <w:rFonts w:ascii="Times New Roman" w:hAnsi="Times New Roman" w:cs="Times New Roman"/>
          <w:sz w:val="24"/>
          <w:szCs w:val="24"/>
        </w:rPr>
        <w:t xml:space="preserve">связи в Белгородской области</w:t>
      </w:r>
      <w:r>
        <w:rPr>
          <w:rFonts w:ascii="Times New Roman" w:hAnsi="Times New Roman" w:cs="Times New Roman"/>
          <w:sz w:val="24"/>
          <w:szCs w:val="24"/>
        </w:rPr>
        <w:t xml:space="preserve">»</w:t>
      </w:r>
      <w:r>
        <w:rPr>
          <w:rFonts w:ascii="Times New Roman" w:hAnsi="Times New Roman" w:cs="Times New Roman"/>
          <w:sz w:val="24"/>
          <w:szCs w:val="24"/>
        </w:rPr>
        <w:t xml:space="preserve">, </w:t>
      </w:r>
      <w:hyperlink r:id="rId115" w:tooltip="consultantplus://offline/ref=650144EFB34E53FF2CFB8B27F552C3FD81557CEC87EC98F1BDE136781E28F0AEX6z0F" w:history="1">
        <w:r>
          <w:rPr>
            <w:rFonts w:ascii="Times New Roman" w:hAnsi="Times New Roman" w:cs="Times New Roman"/>
            <w:sz w:val="24"/>
            <w:szCs w:val="24"/>
          </w:rPr>
          <w:t xml:space="preserve">постановлением</w:t>
        </w:r>
      </w:hyperlink>
      <w:r>
        <w:rPr>
          <w:rFonts w:ascii="Times New Roman" w:hAnsi="Times New Roman" w:cs="Times New Roman"/>
          <w:sz w:val="24"/>
          <w:szCs w:val="24"/>
        </w:rPr>
        <w:t xml:space="preserve"> Правительства Белгородской области от 27 мая 2013 года № 202-пп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порядка разработки, реализации и оценки эффективности государственных программ Белгородской области</w:t>
      </w:r>
      <w:r>
        <w:rPr>
          <w:rFonts w:ascii="Times New Roman" w:hAnsi="Times New Roman" w:cs="Times New Roman"/>
          <w:sz w:val="24"/>
          <w:szCs w:val="24"/>
        </w:rPr>
        <w:t xml:space="preserve">»</w:t>
      </w:r>
      <w:r>
        <w:rPr>
          <w:rFonts w:ascii="Times New Roman" w:hAnsi="Times New Roman" w:cs="Times New Roman"/>
          <w:sz w:val="24"/>
          <w:szCs w:val="24"/>
        </w:rPr>
        <w:t xml:space="preserve">, </w:t>
      </w:r>
      <w:hyperlink r:id="rId116" w:tooltip="consultantplus://offline/ref=650144EFB34E53FF2CFB8B27F552C3FD81557CEC87ED9DF6BEE136781E28F0AEX6z0F" w:history="1">
        <w:r>
          <w:rPr>
            <w:rFonts w:ascii="Times New Roman" w:hAnsi="Times New Roman" w:cs="Times New Roman"/>
            <w:sz w:val="24"/>
            <w:szCs w:val="24"/>
          </w:rPr>
          <w:t xml:space="preserve">постановлением</w:t>
        </w:r>
      </w:hyperlink>
      <w:r>
        <w:rPr>
          <w:rFonts w:ascii="Times New Roman" w:hAnsi="Times New Roman" w:cs="Times New Roman"/>
          <w:sz w:val="24"/>
          <w:szCs w:val="24"/>
        </w:rPr>
        <w:t xml:space="preserve"> Правительства Белгородской области от 7 октября 2013 года № 401-пп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перечня государственных программ Белгородской области", а также во исполнение </w:t>
      </w:r>
      <w:hyperlink r:id="rId117" w:tooltip="consultantplus://offline/ref=650144EFB34E53FF2CFB8B27F552C3FD81557CEC80ED9AF0BDE136781E28F0AEX6z0F" w:history="1">
        <w:r>
          <w:rPr>
            <w:rFonts w:ascii="Times New Roman" w:hAnsi="Times New Roman" w:cs="Times New Roman"/>
            <w:sz w:val="24"/>
            <w:szCs w:val="24"/>
          </w:rPr>
          <w:t xml:space="preserve">постановления</w:t>
        </w:r>
      </w:hyperlink>
      <w:r>
        <w:rPr>
          <w:rFonts w:ascii="Times New Roman" w:hAnsi="Times New Roman" w:cs="Times New Roman"/>
          <w:sz w:val="24"/>
          <w:szCs w:val="24"/>
        </w:rPr>
        <w:t xml:space="preserve"> Правительства Белгородской областиот23 октября 2010года №353-пп </w:t>
      </w:r>
      <w:r>
        <w:rPr>
          <w:rFonts w:ascii="Times New Roman" w:hAnsi="Times New Roman" w:cs="Times New Roman"/>
          <w:sz w:val="24"/>
          <w:szCs w:val="24"/>
        </w:rPr>
        <w:t xml:space="preserve">«</w:t>
      </w:r>
      <w:r>
        <w:rPr>
          <w:rFonts w:ascii="Times New Roman" w:hAnsi="Times New Roman" w:cs="Times New Roman"/>
          <w:sz w:val="24"/>
          <w:szCs w:val="24"/>
        </w:rPr>
        <w:t xml:space="preserve">О долгосрочной целевой программе Белгородской</w:t>
      </w:r>
      <w:r>
        <w:rPr>
          <w:rFonts w:ascii="Times New Roman" w:hAnsi="Times New Roman" w:cs="Times New Roman"/>
          <w:sz w:val="24"/>
          <w:szCs w:val="24"/>
        </w:rPr>
        <w:t xml:space="preserve"> области</w:t>
      </w:r>
      <w:r>
        <w:rPr>
          <w:rFonts w:ascii="Times New Roman" w:hAnsi="Times New Roman" w:cs="Times New Roman"/>
          <w:sz w:val="24"/>
          <w:szCs w:val="24"/>
        </w:rPr>
        <w:t xml:space="preserve"> </w:t>
      </w:r>
      <w:r>
        <w:rPr>
          <w:rFonts w:ascii="Times New Roman" w:hAnsi="Times New Roman" w:cs="Times New Roman"/>
          <w:sz w:val="24"/>
          <w:szCs w:val="24"/>
        </w:rPr>
        <w:t xml:space="preserve">«Доступная среда» </w:t>
      </w:r>
      <w:r>
        <w:rPr>
          <w:rFonts w:ascii="Times New Roman" w:hAnsi="Times New Roman" w:cs="Times New Roman"/>
          <w:sz w:val="24"/>
          <w:szCs w:val="24"/>
        </w:rPr>
        <w:t xml:space="preserve">на 2011 - 2015 годы</w:t>
      </w:r>
      <w:r>
        <w:rPr>
          <w:rFonts w:ascii="Times New Roman" w:hAnsi="Times New Roman" w:cs="Times New Roman"/>
          <w:sz w:val="24"/>
          <w:szCs w:val="24"/>
        </w:rPr>
        <w:t xml:space="preserve">»</w:t>
      </w:r>
      <w:r>
        <w:rPr>
          <w:rFonts w:ascii="Times New Roman" w:hAnsi="Times New Roman" w:cs="Times New Roman"/>
          <w:sz w:val="24"/>
          <w:szCs w:val="24"/>
        </w:rPr>
        <w:t xml:space="preserve"> и распоряжения администрации муниципального района от 25.07.2013 № 1617-р </w:t>
      </w:r>
      <w:r>
        <w:rPr>
          <w:rFonts w:ascii="Times New Roman" w:hAnsi="Times New Roman" w:cs="Times New Roman"/>
          <w:sz w:val="24"/>
          <w:szCs w:val="24"/>
        </w:rPr>
        <w:t xml:space="preserve">«</w:t>
      </w:r>
      <w:r>
        <w:rPr>
          <w:rFonts w:ascii="Times New Roman" w:hAnsi="Times New Roman" w:cs="Times New Roman"/>
          <w:sz w:val="24"/>
          <w:szCs w:val="24"/>
        </w:rPr>
        <w:t xml:space="preserve">Об утверждении плана мероприятий на 2013 - 2015 годы по реализации долгосрочной целевой программы Белгородской области </w:t>
      </w:r>
      <w:r>
        <w:rPr>
          <w:rFonts w:ascii="Times New Roman" w:hAnsi="Times New Roman" w:cs="Times New Roman"/>
          <w:sz w:val="24"/>
          <w:szCs w:val="24"/>
        </w:rPr>
        <w:t xml:space="preserve">«Доступная среда» </w:t>
      </w:r>
      <w:r>
        <w:rPr>
          <w:rFonts w:ascii="Times New Roman" w:hAnsi="Times New Roman" w:cs="Times New Roman"/>
          <w:sz w:val="24"/>
          <w:szCs w:val="24"/>
        </w:rPr>
        <w:t xml:space="preserve">на 2011 - 2015 годы</w:t>
      </w:r>
      <w:r>
        <w:rPr>
          <w:rFonts w:ascii="Times New Roman" w:hAnsi="Times New Roman" w:cs="Times New Roman"/>
          <w:sz w:val="24"/>
          <w:szCs w:val="24"/>
        </w:rPr>
        <w:t xml:space="preserve">»</w:t>
      </w:r>
      <w:r>
        <w:rPr>
          <w:rFonts w:ascii="Times New Roman" w:hAnsi="Times New Roman" w:cs="Times New Roman"/>
          <w:sz w:val="24"/>
          <w:szCs w:val="24"/>
        </w:rPr>
        <w:t xml:space="preserve"> к концу 2015 года выполнено следующие целевые показателей: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количество в  Валуйском городском округе зданий и сооружений, инженерной инфраструктуры, оборудованных с учетом потребностей инвалидов (ед.), - до 6 ед.;</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доля инвалидов, прошедших социально-культурную и социально-средовую реабилитацию, в общем количестве инвалидов</w:t>
      </w:r>
      <w:r>
        <w:rPr>
          <w:rFonts w:ascii="Times New Roman" w:hAnsi="Times New Roman" w:cs="Times New Roman"/>
          <w:sz w:val="24"/>
          <w:szCs w:val="24"/>
        </w:rPr>
        <w:t xml:space="preserve"> (%) - </w:t>
      </w:r>
      <w:r>
        <w:rPr>
          <w:rFonts w:ascii="Times New Roman" w:hAnsi="Times New Roman" w:cs="Times New Roman"/>
          <w:sz w:val="24"/>
          <w:szCs w:val="24"/>
        </w:rPr>
        <w:t xml:space="preserve">до 89%.</w:t>
      </w:r>
      <w:r/>
    </w:p>
    <w:p>
      <w:pPr>
        <w:ind w:firstLine="540"/>
        <w:jc w:val="both"/>
        <w:spacing w:lineRule="auto" w:line="240" w:after="0"/>
        <w:tabs>
          <w:tab w:val="left" w:pos="851" w:leader="none"/>
        </w:tabs>
        <w:rPr>
          <w:rFonts w:ascii="Times New Roman" w:hAnsi="Times New Roman" w:cs="Times New Roman"/>
          <w:sz w:val="24"/>
          <w:szCs w:val="24"/>
        </w:rPr>
      </w:pPr>
      <w:r>
        <w:rPr>
          <w:rFonts w:ascii="Times New Roman" w:hAnsi="Times New Roman" w:cs="Times New Roman"/>
          <w:sz w:val="24"/>
          <w:szCs w:val="24"/>
        </w:rPr>
        <w:t xml:space="preserve">По состоянию на 2018 год в  Валуйском городском округе проживают 8350 инвалидов, из них: инвалид</w:t>
      </w:r>
      <w:r>
        <w:rPr>
          <w:rFonts w:ascii="Times New Roman" w:hAnsi="Times New Roman" w:cs="Times New Roman"/>
          <w:sz w:val="24"/>
          <w:szCs w:val="24"/>
        </w:rPr>
        <w:t xml:space="preserve">ов 1 группы - 545 человек, инвалидов 2 группы - 5331 человек, инвалидов 3 группы –2474 человека, детей-инвалидов - 205 человек. При этом 111 чел. является инвалидом-колясочником, 250 чел. - слепые и слабовидящие, 83 чел. относится к глухим и слабослышащим.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целях формирования доступной среды для инвалидов и других маломобильных групп населения, повышения доступности реабилитационных услуг и улучшения качества жизни инвалидов принят </w:t>
      </w:r>
      <w:hyperlink r:id="rId118" w:tooltip="consultantplus://offline/ref=650144EFB34E53FF2CFB8B27F552C3FD81557CEC86E399F8BEE136781E28F0AEX6z0F" w:history="1">
        <w:r>
          <w:rPr>
            <w:rFonts w:ascii="Times New Roman" w:hAnsi="Times New Roman" w:cs="Times New Roman"/>
            <w:sz w:val="24"/>
            <w:szCs w:val="24"/>
          </w:rPr>
          <w:t xml:space="preserve">закон</w:t>
        </w:r>
      </w:hyperlink>
      <w:r>
        <w:rPr>
          <w:rFonts w:ascii="Times New Roman" w:hAnsi="Times New Roman" w:cs="Times New Roman"/>
          <w:sz w:val="24"/>
          <w:szCs w:val="24"/>
        </w:rPr>
        <w:t xml:space="preserve"> Белгородской области от 2 апр</w:t>
      </w:r>
      <w:r>
        <w:rPr>
          <w:rFonts w:ascii="Times New Roman" w:hAnsi="Times New Roman" w:cs="Times New Roman"/>
          <w:sz w:val="24"/>
          <w:szCs w:val="24"/>
        </w:rPr>
        <w:t xml:space="preserve">еля 2009 года №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 а также </w:t>
      </w:r>
      <w:hyperlink r:id="rId119" w:tooltip="consultantplus://offline/ref=650144EFB34E53FF2CFB8B27F552C3FD81557CEC80ED9AF0BD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w:t>
      </w:r>
      <w:r>
        <w:rPr>
          <w:rFonts w:ascii="Times New Roman" w:hAnsi="Times New Roman" w:cs="Times New Roman"/>
          <w:sz w:val="24"/>
          <w:szCs w:val="24"/>
        </w:rPr>
        <w:t xml:space="preserve">Правительства Белгородской</w:t>
      </w:r>
      <w:r>
        <w:rPr>
          <w:rFonts w:ascii="Times New Roman" w:hAnsi="Times New Roman" w:cs="Times New Roman"/>
          <w:sz w:val="24"/>
          <w:szCs w:val="24"/>
        </w:rPr>
        <w:t xml:space="preserve"> области от 23.10.2010 № 353-пп "О долгосрочной целевой программе Белгородской области </w:t>
      </w:r>
      <w:r>
        <w:rPr>
          <w:rFonts w:ascii="Times New Roman" w:hAnsi="Times New Roman" w:cs="Times New Roman"/>
          <w:sz w:val="24"/>
          <w:szCs w:val="24"/>
        </w:rPr>
        <w:t xml:space="preserve">«Доступная среда» </w:t>
      </w:r>
      <w:r>
        <w:rPr>
          <w:rFonts w:ascii="Times New Roman" w:hAnsi="Times New Roman" w:cs="Times New Roman"/>
          <w:sz w:val="24"/>
          <w:szCs w:val="24"/>
        </w:rPr>
        <w:t xml:space="preserve">на 2011 - 2015 годы", во </w:t>
      </w:r>
      <w:r>
        <w:rPr>
          <w:rFonts w:ascii="Times New Roman" w:hAnsi="Times New Roman" w:cs="Times New Roman"/>
          <w:sz w:val="24"/>
          <w:szCs w:val="24"/>
        </w:rPr>
        <w:t xml:space="preserve">исполнение</w:t>
      </w:r>
      <w:r>
        <w:rPr>
          <w:rFonts w:ascii="Times New Roman" w:hAnsi="Times New Roman" w:cs="Times New Roman"/>
          <w:sz w:val="24"/>
          <w:szCs w:val="24"/>
        </w:rPr>
        <w:t xml:space="preserve"> которого распоряжением администрации муниципального района от  25.11.2015 года № 1455-р утвержден план мероприятий на по реализации данной программы в Валуйском городском округе.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Финансирование из всех источников средств бюджетов направлено на создание архитектурной доступности в общественно значимых учреждениях Валуйского </w:t>
      </w:r>
      <w:r>
        <w:rPr>
          <w:rFonts w:ascii="Times New Roman" w:hAnsi="Times New Roman" w:cs="Times New Roman"/>
          <w:sz w:val="24"/>
          <w:szCs w:val="24"/>
        </w:rPr>
        <w:t xml:space="preserve">городского округа: установка пандусов, лифтов, реконструкция дверных проемов, санузлов и т.д.</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ходе реализации программных мероприятий проводится работа по предоставлению инвалидам дополнительных мер социальной поддержки, направленных на улучшение их социального положения, повышение качества жизн</w:t>
      </w:r>
      <w:r>
        <w:rPr>
          <w:rFonts w:ascii="Times New Roman" w:hAnsi="Times New Roman" w:cs="Times New Roman"/>
          <w:sz w:val="24"/>
          <w:szCs w:val="24"/>
        </w:rPr>
        <w:t xml:space="preserve">и, оказывались услуги социальной и культурной реабилитации, принимались меры по обеспечению беспрепятственного доступа инвалидов к информации и объектам социальной инфраструктуры, обучению и образованию, проведению физкультурно-оздоровительных мероприятий.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Осуществляется межведомственное взаимодействие с органами государственн</w:t>
      </w:r>
      <w:r>
        <w:rPr>
          <w:rFonts w:ascii="Times New Roman" w:hAnsi="Times New Roman" w:cs="Times New Roman"/>
          <w:sz w:val="24"/>
          <w:szCs w:val="24"/>
        </w:rPr>
        <w:t xml:space="preserve">ой власти области, территориальными органами федеральных органов исполнительной власти, органами местного самоуправления, общественными организациями, объединяющими инвалидов, по созданию равных возможностей для инвалидов в различных сферах жизни общества.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Благодаря проводимой работе инвалиды стали занимать более активную жизненную позицию, повысился уровень их социальной защищенности и обеспеченности, доступа к культурным ценностям, образовательным, информационным программам.</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территории Валуйского городского округа проведена работа по обследованию и паспортизации объектов и услуг в приоритетных сферах жизнедеятельности инвалидов. Целью проведения паспортизации объектов является объективная оценка состояния их д</w:t>
      </w:r>
      <w:r>
        <w:rPr>
          <w:rFonts w:ascii="Times New Roman" w:hAnsi="Times New Roman" w:cs="Times New Roman"/>
          <w:sz w:val="24"/>
          <w:szCs w:val="24"/>
        </w:rPr>
        <w:t xml:space="preserve">оступности для указанных категорий граждан, а также создание на основании достоверной и полной информации об указанных объектах реестра объектов социальной инфраструктуры, доступных для инвалидов, а также объектов социальной инфраструктуры, подлежащих адап</w:t>
      </w:r>
      <w:r>
        <w:rPr>
          <w:rFonts w:ascii="Times New Roman" w:hAnsi="Times New Roman" w:cs="Times New Roman"/>
          <w:sz w:val="24"/>
          <w:szCs w:val="24"/>
        </w:rPr>
        <w:t xml:space="preserve">тации, и разработка необходимых мер, обеспечивающих их доступность.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информационно-телекоммуникационной сети Интернет.</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создания условий, повышающих качество жизни инвалидов, организована деятельность по пассажирской перевозке лиц с ограниченными возможностями к социально значимым объектам, таким как областная клиническая больница имени Святителя </w:t>
      </w:r>
      <w:r>
        <w:rPr>
          <w:rFonts w:ascii="Times New Roman" w:hAnsi="Times New Roman" w:cs="Times New Roman"/>
          <w:sz w:val="24"/>
          <w:szCs w:val="24"/>
        </w:rPr>
        <w:t xml:space="preserve">Иоасафа</w:t>
      </w:r>
      <w:r>
        <w:rPr>
          <w:rFonts w:ascii="Times New Roman" w:hAnsi="Times New Roman" w:cs="Times New Roman"/>
          <w:sz w:val="24"/>
          <w:szCs w:val="24"/>
        </w:rPr>
        <w:t xml:space="preserve"> и онкологический диспансер г. Белгорода. </w:t>
      </w:r>
      <w:r>
        <w:rPr>
          <w:rFonts w:ascii="Times New Roman" w:hAnsi="Times New Roman" w:cs="Times New Roman"/>
          <w:sz w:val="24"/>
          <w:szCs w:val="24"/>
        </w:rPr>
        <w:t xml:space="preserve">Кроме того, во исполнение </w:t>
      </w:r>
      <w:hyperlink r:id="rId120" w:tooltip="consultantplus://offline/ref=650144EFB34E53FF2CFB8B27F552C3FD81557CEC80E49BF7BFE136781E28F0AEX6z0F" w:history="1">
        <w:r>
          <w:rPr>
            <w:rFonts w:ascii="Times New Roman" w:hAnsi="Times New Roman" w:cs="Times New Roman"/>
            <w:sz w:val="24"/>
            <w:szCs w:val="24"/>
          </w:rPr>
          <w:t xml:space="preserve">постановления</w:t>
        </w:r>
      </w:hyperlink>
      <w:r>
        <w:rPr>
          <w:rFonts w:ascii="Times New Roman" w:hAnsi="Times New Roman" w:cs="Times New Roman"/>
          <w:sz w:val="24"/>
          <w:szCs w:val="24"/>
        </w:rPr>
        <w:t xml:space="preserve"> Правительства Белгородской области в редакции от 19.01.2009 № 7-пп "О введении на территории Белгородской области единого социального проездного билета" главой администрации муниципального района "Город Валуйки и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 принято постановление от 19.10.2007 № 245 "Об утверждении Порядка расчетов с перевозчиками, осуществляющими перевозку льготных категорий граждан в городе Валуйки и Валуйском районе по единым социальным проездным билетам", которым</w:t>
      </w:r>
      <w:r>
        <w:rPr>
          <w:rFonts w:ascii="Times New Roman" w:hAnsi="Times New Roman" w:cs="Times New Roman"/>
          <w:sz w:val="24"/>
          <w:szCs w:val="24"/>
        </w:rPr>
        <w:t xml:space="preserve"> утвержден порядок расчетов с перевозчиками по единым социальным проездным билетам (ЕСПБ) с использованием проездных талонов по опыту администрации города Белгорода. Введение талонов стало вы</w:t>
      </w:r>
      <w:r>
        <w:rPr>
          <w:rFonts w:ascii="Times New Roman" w:hAnsi="Times New Roman" w:cs="Times New Roman"/>
          <w:sz w:val="24"/>
          <w:szCs w:val="24"/>
        </w:rPr>
        <w:t xml:space="preserve">нужденной мерой для повышения качества предоставления транспортного обслуживания льготных категорий граждан, по их непосредственной инициативе, и для ведения ежемесячного учета лиц, пользующихся едиными социальными проездными билетами, а также осуществлени</w:t>
      </w:r>
      <w:r>
        <w:rPr>
          <w:rFonts w:ascii="Times New Roman" w:hAnsi="Times New Roman" w:cs="Times New Roman"/>
          <w:sz w:val="24"/>
          <w:szCs w:val="24"/>
        </w:rPr>
        <w:t xml:space="preserve">я выплаты компенсации перевозчикам по предоставленным талонам льготников. Стоимость талона определяется исходя из суммы, полученной от реализации ЕСПБ и дотации из областного бюджета. Единые социальные проездные билеты приобретаются в заявительном порядке.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предотвращения роста инвалидности среди населения Белгородской области постановлением Правительства Белгородской области от 28 января 2005 года № 24-пп утвержден </w:t>
      </w:r>
      <w:hyperlink r:id="rId121" w:tooltip="consultantplus://offline/ref=650144EFB34E53FF2CFB8B27F552C3FD81557CEC86E291F6BBE136781E28F0AE600C6757699F3BXAz0F" w:history="1">
        <w:r>
          <w:rPr>
            <w:rFonts w:ascii="Times New Roman" w:hAnsi="Times New Roman" w:cs="Times New Roman"/>
            <w:sz w:val="24"/>
            <w:szCs w:val="24"/>
          </w:rPr>
          <w:t xml:space="preserve">Перечень</w:t>
        </w:r>
      </w:hyperlink>
      <w:r>
        <w:rPr>
          <w:rFonts w:ascii="Times New Roman" w:hAnsi="Times New Roman" w:cs="Times New Roman"/>
          <w:sz w:val="24"/>
          <w:szCs w:val="24"/>
        </w:rPr>
        <w:t xml:space="preserve"> протезно-ортопедических изделий, пре</w:t>
      </w:r>
      <w:r>
        <w:rPr>
          <w:rFonts w:ascii="Times New Roman" w:hAnsi="Times New Roman" w:cs="Times New Roman"/>
          <w:sz w:val="24"/>
          <w:szCs w:val="24"/>
        </w:rPr>
        <w:t xml:space="preserve">доставляемых гражданам, не имеющим группы инвалидности, по медицинским показаниям. Но выделяемые средства не позволяют обеспечить всех граждан, подавших заявки на получение протезно-ортопедических изделий, в среднем ежегодный охват составляет 70 процентов </w:t>
      </w:r>
      <w:r>
        <w:rPr>
          <w:rFonts w:ascii="Times New Roman" w:hAnsi="Times New Roman" w:cs="Times New Roman"/>
          <w:sz w:val="24"/>
          <w:szCs w:val="24"/>
        </w:rPr>
        <w:t xml:space="preserve">от</w:t>
      </w:r>
      <w:r>
        <w:rPr>
          <w:rFonts w:ascii="Times New Roman" w:hAnsi="Times New Roman" w:cs="Times New Roman"/>
          <w:sz w:val="24"/>
          <w:szCs w:val="24"/>
        </w:rPr>
        <w:t xml:space="preserve"> обратившихся.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то же время анализ проводимой работы по решению социальных проблем инвалидов пока</w:t>
      </w:r>
      <w:r>
        <w:rPr>
          <w:rFonts w:ascii="Times New Roman" w:hAnsi="Times New Roman" w:cs="Times New Roman"/>
          <w:sz w:val="24"/>
          <w:szCs w:val="24"/>
        </w:rPr>
        <w:t xml:space="preserve">зывает, что вопросы совершенствования комплексной реабилитации инвалидов, обеспечения доступной среды для инвалидов, повышения их уровня социально-экономического положения, обеспечения условий для полноценной жизни в обществе ввиду высоких показателей забо</w:t>
      </w:r>
      <w:r>
        <w:rPr>
          <w:rFonts w:ascii="Times New Roman" w:hAnsi="Times New Roman" w:cs="Times New Roman"/>
          <w:sz w:val="24"/>
          <w:szCs w:val="24"/>
        </w:rPr>
        <w:t xml:space="preserve">леваемости, инвалидности по-прежнему остаются весьма актуальными и сложными. Все еще существуют препятствия, которые не позволяют инвалидам в полной мере осуществлять свои права и свободы и осложняют их всестороннее участие в общественной жизни. Остается н</w:t>
      </w:r>
      <w:r>
        <w:rPr>
          <w:rFonts w:ascii="Times New Roman" w:hAnsi="Times New Roman" w:cs="Times New Roman"/>
          <w:sz w:val="24"/>
          <w:szCs w:val="24"/>
        </w:rPr>
        <w:t xml:space="preserve">ерешенной важнейшая социальная задача - создание равных возможностей для инвалидов во всех сферах жизни общества - это здравоохранение, социальная защита и социальное обслуживание, транспорт, связь, образование, физкультура и спорт, культурная жизнь и т.д.</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Многие проблемы в организации работы по развитию физической культуры и спо</w:t>
      </w:r>
      <w:r>
        <w:rPr>
          <w:rFonts w:ascii="Times New Roman" w:hAnsi="Times New Roman" w:cs="Times New Roman"/>
          <w:sz w:val="24"/>
          <w:szCs w:val="24"/>
        </w:rPr>
        <w:t xml:space="preserve">рта среди инвалидов еще остаются нерешенными. Это и неприспособленность материальной спортивной базы к особенностям спорта среди инвалидов, и недостаточное количество спортивных мероприятий, и недостаточность специалистов по адаптивной физической культуре.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Существует потребность в обустройстве и приспособлении учреждений здравоохранения с целью обеспечения их доступности для инвалидов.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целях преодоления социальной разобщенности в обществе и позитивного отношения к пробле</w:t>
      </w:r>
      <w:r>
        <w:rPr>
          <w:rFonts w:ascii="Times New Roman" w:hAnsi="Times New Roman" w:cs="Times New Roman"/>
          <w:sz w:val="24"/>
          <w:szCs w:val="24"/>
        </w:rPr>
        <w:t xml:space="preserve">мам инвалидов требуется проведение масштабных просветительских кампаний, направленных на акцентирование внимания общественности на преимущества, которые оно получает от участия инвалидов в политической, социальной, экономической и культурной жизни региона.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Решение поставленных задач будет осуществляться в ходе реализации подпрограммы 6.</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6 подготовлена для участия в государственной </w:t>
      </w:r>
      <w:hyperlink r:id="rId122" w:tooltip="consultantplus://offline/ref=650144EFB34E53FF2CFB952AE33E99F0875620E68AE092A6E4BE6D254921FAF927433E152D923AA9X5zCF" w:history="1">
        <w:r>
          <w:rPr>
            <w:rFonts w:ascii="Times New Roman" w:hAnsi="Times New Roman" w:cs="Times New Roman"/>
            <w:sz w:val="24"/>
            <w:szCs w:val="24"/>
          </w:rPr>
          <w:t xml:space="preserve">программе</w:t>
        </w:r>
      </w:hyperlink>
      <w:r>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 xml:space="preserve">«Доступная среда»</w:t>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2. Цели, </w:t>
      </w:r>
      <w:r>
        <w:rPr>
          <w:rFonts w:ascii="Times New Roman" w:hAnsi="Times New Roman" w:cs="Times New Roman"/>
          <w:sz w:val="24"/>
          <w:szCs w:val="24"/>
        </w:rPr>
        <w:t xml:space="preserve">задачи и этапы реализации подпрограммы 6.</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подпрограммы 6 буду</w:t>
      </w:r>
      <w:r>
        <w:rPr>
          <w:rFonts w:ascii="Times New Roman" w:hAnsi="Times New Roman" w:cs="Times New Roman"/>
          <w:sz w:val="24"/>
          <w:szCs w:val="24"/>
        </w:rPr>
        <w:t xml:space="preserve">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w:t>
      </w:r>
      <w:r>
        <w:rPr>
          <w:rFonts w:ascii="Times New Roman" w:hAnsi="Times New Roman" w:cs="Times New Roman"/>
          <w:sz w:val="24"/>
          <w:szCs w:val="24"/>
        </w:rPr>
        <w:t xml:space="preserve">ю их в современное общество. Все мероприятия подпрограммы 6 направлены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Цель подпрограммы 6.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(далее - МГН).</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Достижение основной цели подпрограммы 6 будет осуществляться за счет решения следующих задач:</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 Проведение мероприятий в рамках подпрограммы </w:t>
      </w:r>
      <w:r>
        <w:rPr>
          <w:rFonts w:ascii="Times New Roman" w:hAnsi="Times New Roman" w:cs="Times New Roman"/>
          <w:sz w:val="24"/>
          <w:szCs w:val="24"/>
        </w:rPr>
        <w:t xml:space="preserve">«Доступная среда»</w:t>
      </w:r>
      <w:r>
        <w:rPr>
          <w:rFonts w:ascii="Times New Roman" w:hAnsi="Times New Roman" w:cs="Times New Roman"/>
          <w:sz w:val="24"/>
          <w:szCs w:val="24"/>
        </w:rPr>
        <w:t xml:space="preserve">,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Мероприятия по повышению уровня доступности будут проводиться на объектах здравоохранения, образования, культуры и искусства, физической культуры и спорта, </w:t>
      </w:r>
      <w:r>
        <w:rPr>
          <w:rFonts w:ascii="Times New Roman" w:hAnsi="Times New Roman" w:cs="Times New Roman"/>
          <w:sz w:val="24"/>
          <w:szCs w:val="24"/>
        </w:rPr>
        <w:t xml:space="preserve">социальной защиты населения, по труду и занятости населения, транспорта, информации и связи.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Формирование доступной среды запланировано достигнуть путем адаптации и дооборудования объектов средствами адаптации (устройство пандусов, установка световой и звуковой информирующей сигнализации, оборудование санузлов, адаптация лифтов, оснащение тактил</w:t>
      </w:r>
      <w:r>
        <w:rPr>
          <w:rFonts w:ascii="Times New Roman" w:hAnsi="Times New Roman" w:cs="Times New Roman"/>
          <w:sz w:val="24"/>
          <w:szCs w:val="24"/>
        </w:rPr>
        <w:t xml:space="preserve">ьными указателями и плиткой, информационными табло для глухих и слабослышащих, устройство подъемных механизмов, расширение дверных проемов и др.), а также путем оборудования подвижного состава автомобильного пассажирского автотранспорта устройствами аудио-</w:t>
      </w:r>
      <w:r>
        <w:rPr>
          <w:rFonts w:ascii="Times New Roman" w:hAnsi="Times New Roman" w:cs="Times New Roman"/>
          <w:sz w:val="24"/>
          <w:szCs w:val="24"/>
        </w:rPr>
        <w:t xml:space="preserve">видео информирования</w:t>
      </w:r>
      <w:r>
        <w:rPr>
          <w:rFonts w:ascii="Times New Roman" w:hAnsi="Times New Roman" w:cs="Times New Roman"/>
          <w:sz w:val="24"/>
          <w:szCs w:val="24"/>
        </w:rPr>
        <w:t xml:space="preserve">, приобретения транспортных средств, оборудованных для</w:t>
      </w:r>
      <w:r>
        <w:rPr>
          <w:rFonts w:ascii="Times New Roman" w:hAnsi="Times New Roman" w:cs="Times New Roman"/>
          <w:sz w:val="24"/>
          <w:szCs w:val="24"/>
        </w:rPr>
        <w:t xml:space="preserve"> перевозки инвалидов.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в рамках подпрограммы </w:t>
      </w:r>
      <w:r>
        <w:rPr>
          <w:rFonts w:ascii="Times New Roman" w:hAnsi="Times New Roman" w:cs="Times New Roman"/>
          <w:sz w:val="24"/>
          <w:szCs w:val="24"/>
        </w:rPr>
        <w:t xml:space="preserve">«Доступная среда», </w:t>
      </w:r>
      <w:r>
        <w:rPr>
          <w:rFonts w:ascii="Times New Roman" w:hAnsi="Times New Roman" w:cs="Times New Roman"/>
          <w:sz w:val="24"/>
          <w:szCs w:val="24"/>
        </w:rPr>
        <w:t xml:space="preserve">направленных на преодо</w:t>
      </w:r>
      <w:r>
        <w:rPr>
          <w:rFonts w:ascii="Times New Roman" w:hAnsi="Times New Roman" w:cs="Times New Roman"/>
          <w:sz w:val="24"/>
          <w:szCs w:val="24"/>
        </w:rPr>
        <w:t xml:space="preserve">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 Например, ежегодно в ноябре проводится конкурс творческих работ детей-инвалидов "Я </w:t>
      </w:r>
      <w:r>
        <w:rPr>
          <w:rFonts w:ascii="Times New Roman" w:hAnsi="Times New Roman" w:cs="Times New Roman"/>
          <w:sz w:val="24"/>
          <w:szCs w:val="24"/>
        </w:rPr>
        <w:t xml:space="preserve">- автор!" с награждением победителей почетными грамотами и ценными призами. Конкурсные работы, победившие в смотре-конкурсе, направляются для участия в Белгородском областном смотре-конкурсе творческих работ детей с ограниченными возможностями по здоровью.</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Совместным приказом управления социальной защиты населения и ОГБУЗ "</w:t>
      </w: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ЦРБ" от 16.06.2006 № 113 "О взаимодействии органов социальной защиты населения администрации </w:t>
      </w:r>
      <w:r>
        <w:rPr>
          <w:rFonts w:ascii="Times New Roman" w:hAnsi="Times New Roman" w:cs="Times New Roman"/>
          <w:sz w:val="24"/>
          <w:szCs w:val="24"/>
        </w:rPr>
        <w:t xml:space="preserve">Валуйского городского округа</w:t>
      </w:r>
      <w:r>
        <w:rPr>
          <w:rFonts w:ascii="Times New Roman" w:hAnsi="Times New Roman" w:cs="Times New Roman"/>
          <w:sz w:val="24"/>
          <w:szCs w:val="24"/>
        </w:rPr>
        <w:t xml:space="preserve">" и ОГБУЗ "</w:t>
      </w:r>
      <w:r>
        <w:rPr>
          <w:rFonts w:ascii="Times New Roman" w:hAnsi="Times New Roman" w:cs="Times New Roman"/>
          <w:sz w:val="24"/>
          <w:szCs w:val="24"/>
        </w:rPr>
        <w:t xml:space="preserve">Валуйская</w:t>
      </w:r>
      <w:r>
        <w:rPr>
          <w:rFonts w:ascii="Times New Roman" w:hAnsi="Times New Roman" w:cs="Times New Roman"/>
          <w:sz w:val="24"/>
          <w:szCs w:val="24"/>
        </w:rPr>
        <w:t xml:space="preserve"> ЦРБ" по вопросу комплексной реабилитации детей-инвалидов" проводится оздоровление детей-инвалидов по восстановлению психического и социального здоровья детей. Для организации комплексной реабилитации с 2003 года действует областной центр </w:t>
      </w:r>
      <w:r>
        <w:rPr>
          <w:rFonts w:ascii="Times New Roman" w:hAnsi="Times New Roman" w:cs="Times New Roman"/>
          <w:sz w:val="24"/>
          <w:szCs w:val="24"/>
        </w:rPr>
        <w:t xml:space="preserve">медико-социальной</w:t>
      </w:r>
      <w:r>
        <w:rPr>
          <w:rFonts w:ascii="Times New Roman" w:hAnsi="Times New Roman" w:cs="Times New Roman"/>
          <w:sz w:val="24"/>
          <w:szCs w:val="24"/>
        </w:rPr>
        <w:t xml:space="preserve"> реабилитации детей и подростков с ограниченными возможностями вс. Веселая Лопань Белгородского района, куда систематически направляются дети Валуйского городского округа, нуждающиеся в реабилитации.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3. Обоснование выделения системы мероприятий и краткое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описание основных мероприятий подпрограммы 6</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рамках решения задачи 1 "Повышение уровня доступности объектов социальной инфраструктуры и услуг в прио</w:t>
      </w:r>
      <w:r>
        <w:rPr>
          <w:rFonts w:ascii="Times New Roman" w:hAnsi="Times New Roman" w:cs="Times New Roman"/>
          <w:sz w:val="24"/>
          <w:szCs w:val="24"/>
        </w:rPr>
        <w:t xml:space="preserve">ритетных сферах жизнедеятельности инвалидов в Валуйском  городском округе" будет реализовываться комплекс мероприятий, направленных на обеспечение формирования доступной среды для инвалидов и повышение качества их жизни и интеграции в современное общество.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этих целях было принято </w:t>
      </w:r>
      <w:hyperlink r:id="rId123" w:tooltip="consultantplus://offline/ref=650144EFB34E53FF2CFB8B27F552C3FD81557CEC86E290F2B1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Правительства области от 19 августа 2013 года № 343-пп </w:t>
      </w:r>
      <w:r>
        <w:rPr>
          <w:rFonts w:ascii="Times New Roman" w:hAnsi="Times New Roman" w:cs="Times New Roman"/>
          <w:sz w:val="24"/>
          <w:szCs w:val="24"/>
        </w:rPr>
        <w:t xml:space="preserve">«</w:t>
      </w:r>
      <w:r>
        <w:rPr>
          <w:rFonts w:ascii="Times New Roman" w:hAnsi="Times New Roman" w:cs="Times New Roman"/>
          <w:sz w:val="24"/>
          <w:szCs w:val="24"/>
        </w:rPr>
        <w:t xml:space="preserve">О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Белгородской области</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Вопросы обеспечения доступной среды для инвалидов в Валуйском городском округе в настоящее время по-прежнему остаются весьма актуальными. Все еще существуют препятствия, которые не позволяют инвалидам с нарушением опорно-двигательного</w:t>
      </w:r>
      <w:r>
        <w:rPr>
          <w:rFonts w:ascii="Times New Roman" w:hAnsi="Times New Roman" w:cs="Times New Roman"/>
          <w:sz w:val="24"/>
          <w:szCs w:val="24"/>
        </w:rPr>
        <w:t xml:space="preserve"> аппарата, проблемами зрения и слуха в полной мере осуществлять свои права и свободы и осложняют их всестороннее участие в общественной жизни. Остается нерешенной задача по созданию равных возможностей для инвалидов в приоритетных сферах жизнедеятельности.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целях реализации практических мер по формированию доступной среды планируется обустройство и адаптация об</w:t>
      </w:r>
      <w:r>
        <w:rPr>
          <w:rFonts w:ascii="Times New Roman" w:hAnsi="Times New Roman" w:cs="Times New Roman"/>
          <w:sz w:val="24"/>
          <w:szCs w:val="24"/>
        </w:rPr>
        <w:t xml:space="preserve">ъектов социальной инфраструктуры (устройство пандусов, установка световой и звуковой информирующей сигнализации, оборудование санузлов, адаптация лифтов, оснащение тактильными указателями и плитками, дооборудование техническими средствами адаптации и др.).</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6.1. Повышение доли доступных для инвалидов и других маломобильных групп населения приоритетных объектов социальной, транспортной, </w:t>
      </w:r>
      <w:r>
        <w:rPr>
          <w:rFonts w:ascii="Times New Roman" w:hAnsi="Times New Roman" w:cs="Times New Roman"/>
          <w:sz w:val="24"/>
          <w:szCs w:val="24"/>
        </w:rPr>
        <w:t xml:space="preserve">инженерной инфраструктуры в общем количестве приоритетных объектов в Валуйском городском округе, включающих в себя следующее: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учреждений здравоохранения;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учреждений образования;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учреждений культуры;</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учреждений физической культуры и спорта;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учреждений социальной защиты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учреждений по труду и занятости населения;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адаптация пешеходных переходов.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Основное мероприятие 6.2. Проведение мероприятий в рамках подпрограммы </w:t>
      </w:r>
      <w:r>
        <w:rPr>
          <w:rFonts w:ascii="Times New Roman" w:hAnsi="Times New Roman" w:cs="Times New Roman"/>
          <w:sz w:val="24"/>
          <w:szCs w:val="24"/>
        </w:rPr>
        <w:t xml:space="preserve">«Доступная среда»</w:t>
      </w:r>
      <w:r>
        <w:rPr>
          <w:rFonts w:ascii="Times New Roman" w:hAnsi="Times New Roman" w:cs="Times New Roman"/>
          <w:sz w:val="24"/>
          <w:szCs w:val="24"/>
        </w:rPr>
        <w:t xml:space="preserve">,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Мероприятия данного подраздела включают организацию и проведение конкурсов, фестивалей, спортивных мероприятий с участием инвалидов и детей-инвалидов.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соответствии с задачами подпрограммы 6 основными ее участниками по исполнению мероприятий являются:</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управление социальной защиты населения администрации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управление культуры администрации Валуйского городского округа</w:t>
      </w:r>
      <w:r>
        <w:rPr>
          <w:rFonts w:ascii="Times New Roman" w:hAnsi="Times New Roman" w:cs="Times New Roman"/>
          <w:sz w:val="24"/>
          <w:szCs w:val="24"/>
        </w:rPr>
        <w:t xml:space="preserve">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управление физической культуры и спорта администрации Валуйского городского округа</w:t>
      </w:r>
      <w:r>
        <w:rPr>
          <w:rFonts w:ascii="Times New Roman" w:hAnsi="Times New Roman" w:cs="Times New Roman"/>
          <w:sz w:val="24"/>
          <w:szCs w:val="24"/>
        </w:rPr>
        <w:t xml:space="preserve"> ;</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 реализации мероприятий подпрограммы 6 предполагается участие общественных организаций, объединяющих инвалидов, благотворительных и иных некоммерческих и коммерческих организаций.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оценки достижения поставленной цели в подпрограмме 6 будут учитываться финансовые, социальные и информационные риски.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 основе анализа мероприятий, предлагаемых для реализации в рамках подпрограммы 6, выделены следующие риски ее реализации: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финансовые риски связаны с возможным снижением объемов финансирования программных мероприятий из средств областного и муниципального бюджетов. Возникновение данных рисков может привести к недофинансированию запланированных мероприятий подпрограммы 6;</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информационные риски связаны с отсутствием или недостаточностью отчетной информации, используемой в ходе реализации подпрограммы 6.</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целью минимизации информационных рисков в ходе реализации подпрограммы 6 будет проводиться работа, направленная на мониторинг и оценку исполнения целевых показателей (индикаторов) подпрограммы 6.</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Оценка эффективности подпрограммы 6 ежегодно производится на основе использования системы целевых индикаторов.</w:t>
      </w:r>
      <w:r/>
    </w:p>
    <w:p>
      <w:pPr>
        <w:spacing w:lineRule="auto" w:line="240" w:after="0"/>
        <w:rPr>
          <w:rFonts w:ascii="Times New Roman" w:hAnsi="Times New Roman" w:cs="Times New Roman"/>
          <w:sz w:val="24"/>
          <w:szCs w:val="24"/>
        </w:rPr>
        <w:outlineLvl w:val="2"/>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 Прогноз конечных результатов подпрограммы 6.</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Перечень показателей подпрограммы 6.</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Реализация подпрограммы 6 обеспечивается исполнением комплекса подпрограммных мероприятий, взаимосвязанных между собой и направленных на решение поставленных задач.</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Контроль за</w:t>
      </w:r>
      <w:r>
        <w:rPr>
          <w:rFonts w:ascii="Times New Roman" w:hAnsi="Times New Roman" w:cs="Times New Roman"/>
          <w:sz w:val="24"/>
          <w:szCs w:val="24"/>
        </w:rPr>
        <w:t xml:space="preserve"> ходом реализации подпрограммы 6 осуществляет ответственный исполнитель - управление социальной защиты населения администрации Валуйского городского округа совместно с управлением финансов и бюджетной политики.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Прогноз конечных результатов заключается в формировании условий устойчивого развития доступной среды для инвалидов в Валуйском городском округе, а именно:</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увеличение доли доступных для инвалидов и других маломобильных групп населения приоритетных объектов социальной, транспортной, инженерной </w:t>
      </w:r>
      <w:r>
        <w:rPr>
          <w:rFonts w:ascii="Times New Roman" w:hAnsi="Times New Roman" w:cs="Times New Roman"/>
          <w:sz w:val="24"/>
          <w:szCs w:val="24"/>
        </w:rPr>
        <w:t xml:space="preserve">инфраструктуры в общем количестве приоритетных объектов до 90 процентов к  2025 году.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- 82 процента.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 целью достижения конечных результатов необходимо проведение следующих мероприятий:</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межвед</w:t>
      </w:r>
      <w:r>
        <w:rPr>
          <w:rFonts w:ascii="Times New Roman" w:hAnsi="Times New Roman" w:cs="Times New Roman"/>
          <w:sz w:val="24"/>
          <w:szCs w:val="24"/>
        </w:rPr>
        <w:t xml:space="preserve">омственного взаимодействия и координации работ соисполнителей подпрограммы 6,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в Валуйском городском округе;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сбор и систематизация информации о доступности объектов социальной инфраструктуры и услуг в приоритетных сферах жизнедеятельности инвалидов в  Валуйском городском округе с целью размещения в информационно-телекоммуникационной сети Интернет;</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формирование условий доступности приоритетных объектов и услуг в приоритетных сферах жизнедеятельности инвалидов;</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обеспечение доступности основных видов пассажирского, в том числе наземного, электрического транспорта для инвалидов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повышение доступности и качества реабилитационных услуг для инвалидов Валуйского городского округа;</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преодоление социальной разобщенности в обществе.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Для осуществления функций в рамках достижения цели подпрограммы 6 будут использованы следующие показатели:</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в 2025 году;</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доля инвалидов, в том числе детей-инвалидов, принявших участие в мероприятиях культурно-оздоровительного характера, в общей численности этой категории - 82 процента 2025 году.</w:t>
      </w:r>
      <w:r/>
    </w:p>
    <w:p>
      <w:pPr>
        <w:jc w:val="center"/>
        <w:spacing w:lineRule="auto" w:line="240" w:after="0"/>
        <w:rPr>
          <w:rFonts w:ascii="Times New Roman" w:hAnsi="Times New Roman" w:cs="Times New Roman"/>
          <w:sz w:val="24"/>
          <w:szCs w:val="24"/>
        </w:rPr>
        <w:outlineLvl w:val="2"/>
      </w:pPr>
      <w:r>
        <w:rPr>
          <w:rFonts w:ascii="Times New Roman" w:hAnsi="Times New Roman" w:cs="Times New Roman"/>
          <w:sz w:val="24"/>
          <w:szCs w:val="24"/>
        </w:rPr>
        <w:t xml:space="preserve">5. Ресурсное обеспечение подпрограммы 6</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общий объем финансирования подпрограммы 6 в 2015 - 2020 годах за счет всех источников финансирования составит 2521,4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подпрограммы 6 в 2015 - 2020 годах за счет средств областного бюджета составит 583,6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в 2015 - 2020 годах за счет средств федерального бюджета составит 1 854,0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финансирования за счет средств бюджета городского округа 83,8 тыс. руб.</w:t>
      </w:r>
      <w:r>
        <w:rPr>
          <w:rFonts w:ascii="Times New Roman" w:hAnsi="Times New Roman" w:cs="Times New Roman"/>
          <w:sz w:val="24"/>
          <w:szCs w:val="24"/>
        </w:rPr>
        <w:t xml:space="preserve"> ,</w:t>
      </w:r>
      <w:r>
        <w:rPr>
          <w:rFonts w:ascii="Times New Roman" w:hAnsi="Times New Roman" w:cs="Times New Roman"/>
          <w:sz w:val="24"/>
          <w:szCs w:val="24"/>
        </w:rPr>
        <w:t xml:space="preserve"> в </w:t>
      </w:r>
      <w:r>
        <w:rPr>
          <w:rFonts w:ascii="Times New Roman" w:hAnsi="Times New Roman" w:cs="Times New Roman"/>
          <w:sz w:val="24"/>
          <w:szCs w:val="24"/>
        </w:rPr>
        <w:t xml:space="preserve">т.ч</w:t>
      </w:r>
      <w:r>
        <w:rPr>
          <w:rFonts w:ascii="Times New Roman" w:hAnsi="Times New Roman" w:cs="Times New Roman"/>
          <w:sz w:val="24"/>
          <w:szCs w:val="24"/>
        </w:rPr>
        <w:t xml:space="preserve">. </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2018 год- 23,8 тыс. руб.;</w:t>
      </w:r>
      <w:r/>
    </w:p>
    <w:p>
      <w:pPr>
        <w:ind w:firstLine="539"/>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2020 год – 60,0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Второй этап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6 в 2021 - 2025 годах составит </w:t>
      </w:r>
      <w:r>
        <w:rPr>
          <w:rFonts w:ascii="Times New Roman" w:hAnsi="Times New Roman" w:cs="Times New Roman"/>
          <w:sz w:val="24"/>
          <w:szCs w:val="24"/>
        </w:rPr>
        <w:t xml:space="preserve">4 8</w:t>
      </w:r>
      <w:r>
        <w:rPr>
          <w:rFonts w:ascii="Times New Roman" w:hAnsi="Times New Roman" w:cs="Times New Roman"/>
          <w:sz w:val="24"/>
          <w:szCs w:val="24"/>
        </w:rPr>
        <w:t xml:space="preserve">77,</w:t>
      </w:r>
      <w:r>
        <w:rPr>
          <w:rFonts w:ascii="Times New Roman" w:hAnsi="Times New Roman" w:cs="Times New Roman"/>
          <w:sz w:val="24"/>
          <w:szCs w:val="24"/>
        </w:rPr>
        <w:t xml:space="preserve">6</w:t>
      </w:r>
      <w:r>
        <w:rPr>
          <w:rFonts w:ascii="Times New Roman" w:hAnsi="Times New Roman" w:cs="Times New Roman"/>
          <w:sz w:val="24"/>
          <w:szCs w:val="24"/>
        </w:rPr>
        <w:t xml:space="preserve"> тыс. рублей, в </w:t>
      </w:r>
      <w:r>
        <w:rPr>
          <w:rFonts w:ascii="Times New Roman" w:hAnsi="Times New Roman" w:cs="Times New Roman"/>
          <w:sz w:val="24"/>
          <w:szCs w:val="24"/>
        </w:rPr>
        <w:t xml:space="preserve">т.ч</w:t>
      </w:r>
      <w:r>
        <w:rPr>
          <w:rFonts w:ascii="Times New Roman" w:hAnsi="Times New Roman" w:cs="Times New Roman"/>
          <w:sz w:val="24"/>
          <w:szCs w:val="24"/>
        </w:rPr>
        <w:t xml:space="preserve">.:</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финансового обеспечения реализации подпрограммы 6 за 2021 - 2025 годы за счет средств областного бюджета составляет </w:t>
      </w:r>
      <w:r>
        <w:rPr>
          <w:rFonts w:ascii="Times New Roman" w:hAnsi="Times New Roman" w:cs="Times New Roman"/>
          <w:sz w:val="24"/>
          <w:szCs w:val="24"/>
        </w:rPr>
        <w:t xml:space="preserve">3 911,6</w:t>
      </w:r>
      <w:r>
        <w:rPr>
          <w:rFonts w:ascii="Times New Roman" w:hAnsi="Times New Roman" w:cs="Times New Roman"/>
          <w:sz w:val="24"/>
          <w:szCs w:val="24"/>
        </w:rPr>
        <w:t xml:space="preserve"> тыс. рублей.</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программы в 2021 - 2025 годах за счет средств федерального бюджета составит 0 тыс. руб.;</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Планируемый объем финансирования за счет средств бюджета городского округа составляет  976,0 тыс. руб.</w:t>
      </w:r>
      <w:r>
        <w:rPr>
          <w:rFonts w:ascii="Times New Roman" w:hAnsi="Times New Roman" w:cs="Times New Roman"/>
          <w:sz w:val="24"/>
          <w:szCs w:val="24"/>
        </w:rPr>
        <w:t xml:space="preserve"> ,</w:t>
      </w:r>
      <w:r>
        <w:rPr>
          <w:rFonts w:ascii="Times New Roman" w:hAnsi="Times New Roman" w:cs="Times New Roman"/>
          <w:sz w:val="24"/>
          <w:szCs w:val="24"/>
        </w:rPr>
        <w:t xml:space="preserve"> в </w:t>
      </w:r>
      <w:r>
        <w:rPr>
          <w:rFonts w:ascii="Times New Roman" w:hAnsi="Times New Roman" w:cs="Times New Roman"/>
          <w:sz w:val="24"/>
          <w:szCs w:val="24"/>
        </w:rPr>
        <w:t xml:space="preserve">т.ч</w:t>
      </w:r>
      <w:r>
        <w:rPr>
          <w:rFonts w:ascii="Times New Roman" w:hAnsi="Times New Roman" w:cs="Times New Roman"/>
          <w:sz w:val="24"/>
          <w:szCs w:val="24"/>
        </w:rPr>
        <w:t xml:space="preserve">.</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2021 год -  77,0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2022 год -  121,0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2023 год -  778,0 тыс. руб.</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и прогно</w:t>
      </w:r>
      <w:r>
        <w:rPr>
          <w:rFonts w:ascii="Times New Roman" w:hAnsi="Times New Roman" w:cs="Times New Roman"/>
          <w:sz w:val="24"/>
          <w:szCs w:val="24"/>
        </w:rPr>
        <w:t xml:space="preserve">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Валуйского городского округа по годам представлены соответственно в </w:t>
      </w:r>
      <w:hyperlink w:tooltip="#Par2355" w:anchor="Par2355" w:history="1">
        <w:r>
          <w:rPr>
            <w:rFonts w:ascii="Times New Roman" w:hAnsi="Times New Roman" w:cs="Times New Roman"/>
            <w:sz w:val="24"/>
            <w:szCs w:val="24"/>
          </w:rPr>
          <w:t xml:space="preserve">4</w:t>
        </w:r>
      </w:hyperlink>
      <w:r>
        <w:rPr>
          <w:rFonts w:ascii="Times New Roman" w:hAnsi="Times New Roman" w:cs="Times New Roman"/>
          <w:sz w:val="24"/>
          <w:szCs w:val="24"/>
        </w:rPr>
        <w:t xml:space="preserve"> и </w:t>
      </w:r>
      <w:hyperlink w:tooltip="#Par2685" w:anchor="Par2685" w:history="1">
        <w:r>
          <w:rPr>
            <w:rFonts w:ascii="Times New Roman" w:hAnsi="Times New Roman" w:cs="Times New Roman"/>
            <w:sz w:val="24"/>
            <w:szCs w:val="24"/>
          </w:rPr>
          <w:t xml:space="preserve">5</w:t>
        </w:r>
      </w:hyperlink>
      <w:r>
        <w:rPr>
          <w:rFonts w:ascii="Times New Roman" w:hAnsi="Times New Roman" w:cs="Times New Roman"/>
          <w:sz w:val="24"/>
          <w:szCs w:val="24"/>
        </w:rPr>
        <w:t xml:space="preserve"> к муниципальной программе.</w:t>
      </w:r>
      <w:r/>
    </w:p>
    <w:p>
      <w:pPr>
        <w:ind w:firstLine="540"/>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Объем финансового обеспечения подпрограммы 6 подлежит ежегодному уточнению в рамках подготовки проекта бюджета на очередной финансовый год и плановый период.</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both"/>
        <w:spacing w:lineRule="auto" w:line="240" w:after="0"/>
        <w:rPr>
          <w:rFonts w:ascii="Times New Roman" w:hAnsi="Times New Roman" w:cs="Times New Roman"/>
          <w:sz w:val="24"/>
          <w:szCs w:val="24"/>
        </w:rPr>
        <w:sectPr>
          <w:headerReference w:type="default" r:id="rId9"/>
          <w:footnotePr/>
          <w:endnotePr/>
          <w:type w:val="nextPage"/>
          <w:pgSz w:w="11906" w:h="16838" w:orient="portrait"/>
          <w:pgMar w:top="993" w:right="851" w:bottom="709" w:left="1701" w:header="0" w:footer="0" w:gutter="0"/>
          <w:pgNumType w:start="1"/>
          <w:cols w:num="1" w:sep="0" w:space="720" w:equalWidth="1"/>
          <w:docGrid w:linePitch="360"/>
          <w:titlePg/>
        </w:sectPr>
      </w:pPr>
      <w:r>
        <w:rPr>
          <w:rFonts w:ascii="Times New Roman" w:hAnsi="Times New Roman" w:cs="Times New Roman"/>
          <w:sz w:val="24"/>
          <w:szCs w:val="24"/>
        </w:rPr>
      </w:r>
      <w:r/>
    </w:p>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Приложение № 1</w:t>
      </w:r>
      <w:r/>
    </w:p>
    <w:p>
      <w:pPr>
        <w:jc w:val="right"/>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r>
        <w:rPr>
          <w:rFonts w:ascii="Times New Roman" w:hAnsi="Times New Roman" w:cs="Times New Roman"/>
          <w:sz w:val="24"/>
          <w:szCs w:val="24"/>
        </w:rPr>
        <w:t xml:space="preserve">Социальная</w:t>
      </w:r>
      <w:r/>
    </w:p>
    <w:p>
      <w:pPr>
        <w:jc w:val="right"/>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поддержка граждан в  Валуйском городском округе»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2015-2020гг</w:t>
      </w:r>
      <w:r/>
    </w:p>
    <w:p>
      <w:pPr>
        <w:jc w:val="center"/>
        <w:spacing w:lineRule="auto" w:line="240" w:after="0"/>
        <w:rPr>
          <w:rFonts w:ascii="Times New Roman" w:hAnsi="Times New Roman" w:cs="Times New Roman"/>
          <w:sz w:val="24"/>
          <w:szCs w:val="24"/>
        </w:rPr>
      </w:pPr>
      <w:r/>
      <w:bookmarkStart w:id="7" w:name="Par1360"/>
      <w:r/>
      <w:bookmarkEnd w:id="7"/>
      <w:r>
        <w:rPr>
          <w:rFonts w:ascii="Times New Roman" w:hAnsi="Times New Roman" w:cs="Times New Roman"/>
          <w:sz w:val="24"/>
          <w:szCs w:val="24"/>
        </w:rPr>
        <w:t xml:space="preserve">Система основных мероприятий (мероприятий)</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 показателей муниципальной программы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bl>
      <w:tblPr>
        <w:tblW w:w="0" w:type="auto"/>
        <w:tblInd w:w="2" w:type="dxa"/>
        <w:tblLayout w:type="fixed"/>
        <w:tblCellMar>
          <w:left w:w="62" w:type="dxa"/>
          <w:top w:w="102" w:type="dxa"/>
          <w:right w:w="62" w:type="dxa"/>
          <w:bottom w:w="102" w:type="dxa"/>
        </w:tblCellMar>
        <w:tblLook w:val="0000" w:firstRow="0" w:lastRow="0" w:firstColumn="0" w:lastColumn="0" w:noHBand="0" w:noVBand="0"/>
      </w:tblPr>
      <w:tblGrid>
        <w:gridCol w:w="567"/>
        <w:gridCol w:w="2612"/>
        <w:gridCol w:w="82"/>
        <w:gridCol w:w="627"/>
        <w:gridCol w:w="82"/>
        <w:gridCol w:w="729"/>
        <w:gridCol w:w="2307"/>
        <w:gridCol w:w="1276"/>
        <w:gridCol w:w="3165"/>
        <w:gridCol w:w="60"/>
        <w:gridCol w:w="35"/>
        <w:gridCol w:w="472"/>
        <w:gridCol w:w="60"/>
        <w:gridCol w:w="177"/>
        <w:gridCol w:w="330"/>
        <w:gridCol w:w="142"/>
        <w:gridCol w:w="59"/>
        <w:gridCol w:w="178"/>
        <w:gridCol w:w="330"/>
        <w:gridCol w:w="59"/>
        <w:gridCol w:w="319"/>
        <w:gridCol w:w="248"/>
        <w:gridCol w:w="82"/>
        <w:gridCol w:w="379"/>
        <w:gridCol w:w="188"/>
        <w:gridCol w:w="60"/>
        <w:gridCol w:w="461"/>
        <w:gridCol w:w="709"/>
      </w:tblGrid>
      <w:tr>
        <w:trPr/>
        <w:tc>
          <w:tcPr>
            <w:tcBorders>
              <w:left w:val="single" w:sz="4" w:space="0" w:color="auto"/>
              <w:top w:val="single" w:sz="4" w:space="0" w:color="auto"/>
              <w:right w:val="single" w:sz="4" w:space="0" w:color="auto"/>
              <w:bottom w:val="single" w:sz="4" w:space="0" w:color="auto"/>
            </w:tcBorders>
            <w:tcW w:w="567"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 xml:space="preserve">п</w:t>
            </w:r>
            <w:r>
              <w:rPr>
                <w:rFonts w:ascii="Times New Roman" w:hAnsi="Times New Roman" w:cs="Times New Roman"/>
                <w:sz w:val="21"/>
                <w:szCs w:val="21"/>
              </w:rPr>
              <w:t xml:space="preserve">/п</w:t>
            </w:r>
            <w:r/>
          </w:p>
        </w:tc>
        <w:tc>
          <w:tcPr>
            <w:gridSpan w:val="2"/>
            <w:tcBorders>
              <w:left w:val="single" w:sz="4" w:space="0" w:color="auto"/>
              <w:top w:val="single" w:sz="4" w:space="0" w:color="auto"/>
              <w:right w:val="single" w:sz="4" w:space="0" w:color="auto"/>
              <w:bottom w:val="single" w:sz="4" w:space="0" w:color="auto"/>
            </w:tcBorders>
            <w:tcW w:w="269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Наименование муниципальной программы, подпрограмм, мероприятий</w:t>
            </w:r>
            <w:r/>
          </w:p>
        </w:tc>
        <w:tc>
          <w:tcPr>
            <w:gridSpan w:val="3"/>
            <w:tcBorders>
              <w:left w:val="single" w:sz="4" w:space="0" w:color="auto"/>
              <w:top w:val="single" w:sz="4" w:space="0" w:color="auto"/>
              <w:right w:val="single" w:sz="4" w:space="0" w:color="auto"/>
              <w:bottom w:val="single" w:sz="4" w:space="0" w:color="auto"/>
            </w:tcBorders>
            <w:tcW w:w="143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Срок реализации</w:t>
            </w:r>
            <w:r/>
          </w:p>
        </w:tc>
        <w:tc>
          <w:tcPr>
            <w:tcBorders>
              <w:left w:val="single" w:sz="4" w:space="0" w:color="auto"/>
              <w:top w:val="single" w:sz="4" w:space="0" w:color="auto"/>
              <w:right w:val="single" w:sz="4" w:space="0" w:color="auto"/>
              <w:bottom w:val="single" w:sz="4" w:space="0" w:color="auto"/>
            </w:tcBorders>
            <w:tcW w:w="2307"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Ответственный исполнитель (соисполнитель, участник), ответственный за реализацию</w:t>
            </w:r>
            <w:r/>
          </w:p>
        </w:tc>
        <w:tc>
          <w:tcPr>
            <w:tcBorders>
              <w:left w:val="single" w:sz="4" w:space="0" w:color="auto"/>
              <w:top w:val="single" w:sz="4" w:space="0" w:color="auto"/>
              <w:right w:val="single" w:sz="4" w:space="0" w:color="auto"/>
              <w:bottom w:val="single" w:sz="4" w:space="0" w:color="auto"/>
            </w:tcBorders>
            <w:tcW w:w="1276"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Общий объем финансирования мероприятия за срок реализации программы, тыс. рублей</w:t>
            </w:r>
            <w:r/>
          </w:p>
        </w:tc>
        <w:tc>
          <w:tcPr>
            <w:gridSpan w:val="3"/>
            <w:tcBorders>
              <w:left w:val="single" w:sz="4" w:space="0" w:color="auto"/>
              <w:top w:val="single" w:sz="4" w:space="0" w:color="auto"/>
              <w:right w:val="single" w:sz="4" w:space="0" w:color="auto"/>
              <w:bottom w:val="single" w:sz="4" w:space="0" w:color="auto"/>
            </w:tcBorders>
            <w:tcW w:w="3260"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Наименование показателя, единица измерения</w:t>
            </w:r>
            <w:r/>
          </w:p>
        </w:tc>
        <w:tc>
          <w:tcPr>
            <w:gridSpan w:val="17"/>
            <w:tcBorders>
              <w:left w:val="single" w:sz="4" w:space="0" w:color="auto"/>
              <w:top w:val="single" w:sz="4" w:space="0" w:color="auto"/>
              <w:right w:val="single" w:sz="4" w:space="0" w:color="auto"/>
              <w:bottom w:val="single" w:sz="4" w:space="0" w:color="auto"/>
            </w:tcBorders>
            <w:tcW w:w="4253"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Значение показателя непосредственного и конечного результата по годам</w:t>
            </w:r>
            <w:r/>
          </w:p>
        </w:tc>
      </w:tr>
      <w:tr>
        <w:trPr/>
        <w:tc>
          <w:tcPr>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269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Начало</w:t>
            </w:r>
            <w:r/>
          </w:p>
        </w:tc>
        <w:tc>
          <w:tcPr>
            <w:tcBorders>
              <w:left w:val="single" w:sz="4" w:space="0" w:color="auto"/>
              <w:top w:val="single" w:sz="4" w:space="0" w:color="auto"/>
              <w:right w:val="single" w:sz="4" w:space="0" w:color="auto"/>
              <w:bottom w:val="single" w:sz="4" w:space="0" w:color="auto"/>
            </w:tcBorders>
            <w:tcW w:w="72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Завершение</w:t>
            </w:r>
            <w:r/>
          </w:p>
        </w:tc>
        <w:tc>
          <w:tcPr>
            <w:tcBorders>
              <w:left w:val="single" w:sz="4" w:space="0" w:color="auto"/>
              <w:top w:val="single" w:sz="4" w:space="0" w:color="auto"/>
              <w:right w:val="single" w:sz="4" w:space="0" w:color="auto"/>
              <w:bottom w:val="single" w:sz="4" w:space="0" w:color="auto"/>
            </w:tcBorders>
            <w:tcW w:w="2307"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2016 год</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2017 год</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2018 год</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2019 год</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p>
        </w:tc>
        <w:tc>
          <w:tcPr>
            <w:gridSpan w:val="2"/>
            <w:tcBorders>
              <w:left w:val="single" w:sz="4" w:space="0" w:color="auto"/>
              <w:top w:val="single" w:sz="4" w:space="0" w:color="auto"/>
              <w:right w:val="single" w:sz="4" w:space="0" w:color="auto"/>
              <w:bottom w:val="single" w:sz="4" w:space="0" w:color="auto"/>
            </w:tcBorders>
            <w:tcW w:w="269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72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w:t>
            </w:r>
            <w:r/>
          </w:p>
        </w:tc>
      </w:tr>
      <w:tr>
        <w:trPr/>
        <w:tc>
          <w:tcPr>
            <w:tcBorders>
              <w:left w:val="single" w:sz="4" w:space="0" w:color="auto"/>
              <w:top w:val="single" w:sz="4" w:space="0" w:color="auto"/>
              <w:right w:val="single" w:sz="4" w:space="0" w:color="auto"/>
            </w:tcBorders>
            <w:tcW w:w="567" w:type="dxa"/>
            <w:vMerge w:val="restart"/>
            <w:textDirection w:val="lrTb"/>
            <w:noWrap w:val="false"/>
          </w:tcPr>
          <w:p>
            <w:pPr>
              <w:jc w:val="center"/>
              <w:spacing w:lineRule="auto" w:line="240" w:after="0"/>
              <w:rPr>
                <w:rFonts w:ascii="Times New Roman" w:hAnsi="Times New Roman" w:cs="Times New Roman"/>
                <w:sz w:val="21"/>
                <w:szCs w:val="21"/>
              </w:rPr>
              <w:outlineLvl w:val="2"/>
            </w:pPr>
            <w:r>
              <w:rPr>
                <w:rFonts w:ascii="Times New Roman" w:hAnsi="Times New Roman" w:cs="Times New Roman"/>
                <w:sz w:val="21"/>
                <w:szCs w:val="21"/>
              </w:rPr>
              <w:t xml:space="preserve">1</w:t>
            </w:r>
            <w:r/>
          </w:p>
        </w:tc>
        <w:tc>
          <w:tcPr>
            <w:gridSpan w:val="2"/>
            <w:tcBorders>
              <w:left w:val="single" w:sz="4" w:space="0" w:color="auto"/>
              <w:top w:val="single" w:sz="4" w:space="0" w:color="auto"/>
              <w:right w:val="single" w:sz="4" w:space="0" w:color="auto"/>
            </w:tcBorders>
            <w:tcW w:w="2694" w:type="dxa"/>
            <w:vMerge w:val="restart"/>
            <w:textDirection w:val="lrTb"/>
            <w:noWrap w:val="false"/>
          </w:tcPr>
          <w:p>
            <w:pPr>
              <w:spacing w:lineRule="auto" w:line="240" w:after="0"/>
              <w:rPr>
                <w:rFonts w:ascii="Times New Roman" w:hAnsi="Times New Roman" w:cs="Times New Roman"/>
                <w:sz w:val="21"/>
                <w:szCs w:val="21"/>
              </w:rPr>
            </w:pPr>
            <w:r/>
            <w:hyperlink w:tooltip="#Par38" w:anchor="Par38" w:history="1">
              <w:r>
                <w:rPr>
                  <w:rFonts w:ascii="Times New Roman" w:hAnsi="Times New Roman" w:cs="Times New Roman"/>
                  <w:sz w:val="21"/>
                  <w:szCs w:val="21"/>
                </w:rPr>
                <w:t xml:space="preserve">Социальная поддержка граждан</w:t>
              </w:r>
            </w:hyperlink>
            <w:r>
              <w:rPr>
                <w:rFonts w:ascii="Times New Roman" w:hAnsi="Times New Roman" w:cs="Times New Roman"/>
                <w:sz w:val="21"/>
                <w:szCs w:val="21"/>
              </w:rPr>
              <w:t xml:space="preserve"> в муниципальном в Валуйском  городском округе (цель -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r/>
          </w:p>
        </w:tc>
        <w:tc>
          <w:tcPr>
            <w:gridSpan w:val="2"/>
            <w:tcBorders>
              <w:left w:val="single" w:sz="4" w:space="0" w:color="auto"/>
              <w:top w:val="single" w:sz="4" w:space="0" w:color="auto"/>
              <w:right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tcBorders>
              <w:left w:val="single" w:sz="4" w:space="0" w:color="auto"/>
              <w:top w:val="single" w:sz="4" w:space="0" w:color="auto"/>
              <w:right w:val="single" w:sz="4" w:space="0" w:color="auto"/>
            </w:tcBorders>
            <w:tcW w:w="72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tcBorders>
            <w:tcW w:w="230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финансов и бюджетной политики администрации Валуйского городского округа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276"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2116</w:t>
            </w:r>
            <w:r>
              <w:rPr>
                <w:rFonts w:ascii="Times New Roman" w:hAnsi="Times New Roman" w:cs="Times New Roman"/>
                <w:sz w:val="21"/>
                <w:szCs w:val="21"/>
                <w:lang w:val="en-US"/>
              </w:rPr>
              <w:t xml:space="preserve">480</w:t>
            </w:r>
            <w:r>
              <w:rPr>
                <w:rFonts w:ascii="Times New Roman" w:hAnsi="Times New Roman" w:cs="Times New Roman"/>
                <w:sz w:val="21"/>
                <w:szCs w:val="21"/>
              </w:rPr>
              <w:t xml:space="preserve">,5</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tcBorders>
            <w:tcW w:w="567" w:type="dxa"/>
            <w:vMerge w:val="continue"/>
            <w:textDirection w:val="lrTb"/>
            <w:noWrap w:val="false"/>
          </w:tcPr>
          <w:p>
            <w:pPr>
              <w:jc w:val="center"/>
              <w:spacing w:lineRule="auto" w:line="240" w:after="0"/>
              <w:rPr>
                <w:rFonts w:ascii="Times New Roman" w:hAnsi="Times New Roman" w:cs="Times New Roman"/>
                <w:sz w:val="21"/>
                <w:szCs w:val="21"/>
              </w:rPr>
              <w:outlineLvl w:val="2"/>
            </w:pPr>
            <w:r>
              <w:rPr>
                <w:rFonts w:ascii="Times New Roman" w:hAnsi="Times New Roman" w:cs="Times New Roman"/>
                <w:sz w:val="21"/>
                <w:szCs w:val="21"/>
              </w:rPr>
            </w:r>
            <w:r/>
          </w:p>
        </w:tc>
        <w:tc>
          <w:tcPr>
            <w:gridSpan w:val="2"/>
            <w:tcBorders>
              <w:left w:val="single" w:sz="4" w:space="0" w:color="auto"/>
              <w:right w:val="single" w:sz="4" w:space="0" w:color="auto"/>
            </w:tcBorders>
            <w:tcW w:w="2694"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2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307"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276"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w:t>
            </w:r>
            <w:r>
              <w:rPr>
                <w:rFonts w:ascii="Times New Roman" w:hAnsi="Times New Roman" w:cs="Times New Roman"/>
                <w:sz w:val="21"/>
                <w:szCs w:val="21"/>
              </w:rPr>
              <w:t xml:space="preserve">оля назначенных мер социальной поддержки, от количества обратившихся  отдельных категорий граждан в денежной форме</w:t>
            </w:r>
            <w:r>
              <w:rPr>
                <w:rFonts w:ascii="Times New Roman" w:hAnsi="Times New Roman" w:cs="Times New Roman"/>
                <w:sz w:val="21"/>
                <w:szCs w:val="21"/>
              </w:rPr>
              <w:t xml:space="preserve">, процентов </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r>
      <w:tr>
        <w:trPr/>
        <w:tc>
          <w:tcPr>
            <w:tcBorders>
              <w:left w:val="single" w:sz="4" w:space="0" w:color="auto"/>
              <w:top w:val="single" w:sz="4" w:space="0" w:color="auto"/>
              <w:right w:val="single" w:sz="4" w:space="0" w:color="auto"/>
            </w:tcBorders>
            <w:tcW w:w="567" w:type="dxa"/>
            <w:vMerge w:val="continue"/>
            <w:textDirection w:val="lrTb"/>
            <w:noWrap w:val="false"/>
          </w:tcPr>
          <w:p>
            <w:pPr>
              <w:jc w:val="center"/>
              <w:spacing w:lineRule="auto" w:line="240" w:after="0"/>
              <w:rPr>
                <w:rFonts w:ascii="Times New Roman" w:hAnsi="Times New Roman" w:cs="Times New Roman"/>
                <w:sz w:val="21"/>
                <w:szCs w:val="21"/>
              </w:rPr>
              <w:outlineLvl w:val="2"/>
            </w:pPr>
            <w:r>
              <w:rPr>
                <w:rFonts w:ascii="Times New Roman" w:hAnsi="Times New Roman" w:cs="Times New Roman"/>
                <w:sz w:val="21"/>
                <w:szCs w:val="21"/>
              </w:rPr>
            </w:r>
            <w:r/>
          </w:p>
        </w:tc>
        <w:tc>
          <w:tcPr>
            <w:gridSpan w:val="2"/>
            <w:tcBorders>
              <w:left w:val="single" w:sz="4" w:space="0" w:color="auto"/>
              <w:right w:val="single" w:sz="4" w:space="0" w:color="auto"/>
            </w:tcBorders>
            <w:tcW w:w="2694"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2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307"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276"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получивших социальные услуги в учреждениях социального обслуживания </w:t>
            </w:r>
            <w:r>
              <w:rPr>
                <w:rFonts w:ascii="Times New Roman" w:hAnsi="Times New Roman" w:cs="Times New Roman"/>
                <w:sz w:val="21"/>
                <w:szCs w:val="21"/>
              </w:rPr>
              <w:t xml:space="preserve">населения, в общем числе граждан, обратившихся за получением социальных услуг в учреждения социального обслуживания населения, процентов</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tcBorders>
            <w:tcW w:w="269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2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30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276"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процентов</w:t>
            </w:r>
            <w:r/>
          </w:p>
        </w:tc>
        <w:tc>
          <w:tcPr>
            <w:gridSpan w:val="3"/>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68,5</w:t>
            </w:r>
            <w:r/>
          </w:p>
        </w:tc>
        <w:tc>
          <w:tcPr>
            <w:gridSpan w:val="4"/>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79,0</w:t>
            </w:r>
            <w:r/>
          </w:p>
        </w:tc>
        <w:tc>
          <w:tcPr>
            <w:gridSpan w:val="3"/>
            <w:tcBorders>
              <w:left w:val="single" w:sz="4" w:space="0" w:color="auto"/>
              <w:top w:val="single" w:sz="4" w:space="0" w:color="auto"/>
              <w:right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89,5</w:t>
            </w:r>
            <w:r/>
          </w:p>
        </w:tc>
        <w:tc>
          <w:tcPr>
            <w:gridSpan w:val="3"/>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tcBorders>
            <w:tcW w:w="567"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tcBorders>
            <w:tcW w:w="269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tcBorders>
            <w:tcW w:w="709"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29"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30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276"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tcBorders>
            <w:tcW w:w="3260"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семей с детьми, получающих меры со</w:t>
            </w:r>
            <w:r>
              <w:rPr>
                <w:rFonts w:ascii="Times New Roman" w:hAnsi="Times New Roman" w:cs="Times New Roman"/>
                <w:sz w:val="21"/>
                <w:szCs w:val="21"/>
              </w:rPr>
              <w:t xml:space="preserve">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 процентов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right w:val="single" w:sz="4" w:space="0" w:color="auto"/>
            </w:tcBorders>
            <w:tcW w:w="56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tcBorders>
            <w:tcW w:w="269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72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культуры администрации В</w:t>
            </w:r>
            <w:r>
              <w:rPr>
                <w:rFonts w:ascii="Times New Roman" w:hAnsi="Times New Roman" w:cs="Times New Roman"/>
                <w:sz w:val="21"/>
                <w:szCs w:val="21"/>
              </w:rPr>
              <w:t xml:space="preserve">алуйского городского округа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архитектуры, капитального строительства и дорожной инфраструктуры</w:t>
            </w:r>
            <w:r>
              <w:rPr>
                <w:rFonts w:ascii="Times New Roman" w:hAnsi="Times New Roman" w:cs="Times New Roman"/>
                <w:sz w:val="21"/>
                <w:szCs w:val="21"/>
              </w:rPr>
              <w:t xml:space="preserve">;</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образования </w:t>
            </w:r>
            <w:r>
              <w:rPr>
                <w:rFonts w:ascii="Times New Roman" w:hAnsi="Times New Roman" w:cs="Times New Roman"/>
                <w:sz w:val="21"/>
                <w:szCs w:val="21"/>
              </w:rPr>
              <w:t xml:space="preserve">администрации Валуйского городского округа</w:t>
            </w:r>
            <w:r>
              <w:rPr>
                <w:rFonts w:ascii="Times New Roman" w:hAnsi="Times New Roman" w:cs="Times New Roman"/>
                <w:sz w:val="21"/>
                <w:szCs w:val="21"/>
              </w:rPr>
              <w:t xml:space="preserve">,</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127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4"/>
            <w:tcBorders>
              <w:left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right w:val="single" w:sz="4" w:space="0" w:color="auto"/>
              <w:bottom w:val="single" w:sz="4" w:space="0" w:color="auto"/>
            </w:tcBorders>
            <w:tcW w:w="70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56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2694"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709"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29"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0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276"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82,5</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r>
      <w:tr>
        <w:trPr/>
        <w:tc>
          <w:tcPr>
            <w:tcBorders>
              <w:left w:val="single" w:sz="4" w:space="0" w:color="auto"/>
              <w:right w:val="single" w:sz="4" w:space="0" w:color="auto"/>
              <w:bottom w:val="single" w:sz="4" w:space="0" w:color="auto"/>
            </w:tcBorders>
            <w:tcW w:w="567"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2694"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709"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29"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07"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276"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многодетных семей, получающих меры с</w:t>
            </w:r>
            <w:r>
              <w:rPr>
                <w:rFonts w:ascii="Times New Roman" w:hAnsi="Times New Roman" w:cs="Times New Roman"/>
                <w:sz w:val="21"/>
                <w:szCs w:val="21"/>
              </w:rPr>
              <w:t xml:space="preserve">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процентов </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right w:val="single" w:sz="4" w:space="0" w:color="auto"/>
              <w:bottom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269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2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0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276"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социально ориентированных некоммерческих организаций, оказывающих социальные услуги, единиц</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r>
      <w:tr>
        <w:trPr/>
        <w:tc>
          <w:tcPr>
            <w:tcBorders>
              <w:left w:val="single" w:sz="4" w:space="0" w:color="auto"/>
              <w:right w:val="single" w:sz="4" w:space="0" w:color="auto"/>
              <w:bottom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269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2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0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276"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среднего уровня достижения целевых показателей программы, процентов</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r>
      <w:tr>
        <w:trPr/>
        <w:tc>
          <w:tcPr>
            <w:tcBorders>
              <w:left w:val="single" w:sz="4" w:space="0" w:color="auto"/>
              <w:right w:val="single" w:sz="4" w:space="0" w:color="auto"/>
              <w:bottom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269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2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0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276"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доступных для инвалидов и других маломобильных групп населения приоритетных объектов </w:t>
            </w:r>
            <w:r>
              <w:rPr>
                <w:rFonts w:ascii="Times New Roman" w:hAnsi="Times New Roman" w:cs="Times New Roman"/>
                <w:sz w:val="21"/>
                <w:szCs w:val="21"/>
              </w:rPr>
              <w:t xml:space="preserve">социальной, транспортной, инженерной инфраструктуры в общем количестве приоритетных объектов, процентов</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w:t>
            </w:r>
            <w:r/>
          </w:p>
        </w:tc>
      </w:tr>
      <w:tr>
        <w:trPr>
          <w:trHeight w:val="3255"/>
        </w:trPr>
        <w:tc>
          <w:tcPr>
            <w:tcBorders>
              <w:left w:val="single" w:sz="4" w:space="0" w:color="auto"/>
              <w:right w:val="single" w:sz="4" w:space="0" w:color="auto"/>
              <w:bottom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269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2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0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276"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инвалидов, в </w:t>
            </w:r>
            <w:r>
              <w:rPr>
                <w:rFonts w:ascii="Times New Roman" w:hAnsi="Times New Roman" w:cs="Times New Roman"/>
                <w:sz w:val="21"/>
                <w:szCs w:val="21"/>
              </w:rPr>
              <w:t xml:space="preserve">т.ч</w:t>
            </w:r>
            <w:r>
              <w:rPr>
                <w:rFonts w:ascii="Times New Roman" w:hAnsi="Times New Roman" w:cs="Times New Roman"/>
                <w:sz w:val="21"/>
                <w:szCs w:val="21"/>
              </w:rPr>
              <w:t xml:space="preserve">. детей-инвалидов, принявших участие в мероприятиях культурно-оздоровительного характера, в общей численности этой категории, процентов </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r>
      <w:tr>
        <w:trPr/>
        <w:tc>
          <w:tcPr>
            <w:tcBorders>
              <w:left w:val="single" w:sz="4" w:space="0" w:color="auto"/>
              <w:top w:val="single" w:sz="4" w:space="0" w:color="auto"/>
              <w:right w:val="single" w:sz="4" w:space="0" w:color="auto"/>
            </w:tcBorders>
            <w:tcW w:w="567" w:type="dxa"/>
            <w:vMerge w:val="restart"/>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2</w:t>
            </w:r>
            <w:r/>
          </w:p>
        </w:tc>
        <w:tc>
          <w:tcPr>
            <w:gridSpan w:val="2"/>
            <w:tcBorders>
              <w:left w:val="single" w:sz="4" w:space="0" w:color="auto"/>
              <w:top w:val="single" w:sz="4" w:space="0" w:color="auto"/>
              <w:right w:val="single" w:sz="4" w:space="0" w:color="auto"/>
            </w:tcBorders>
            <w:tcW w:w="2694" w:type="dxa"/>
            <w:vMerge w:val="restart"/>
            <w:textDirection w:val="lrTb"/>
            <w:noWrap w:val="false"/>
          </w:tcPr>
          <w:p>
            <w:pPr>
              <w:spacing w:lineRule="auto" w:line="240" w:after="0"/>
              <w:rPr>
                <w:rFonts w:ascii="Times New Roman" w:hAnsi="Times New Roman" w:cs="Times New Roman"/>
                <w:sz w:val="21"/>
                <w:szCs w:val="21"/>
              </w:rPr>
            </w:pPr>
            <w:r/>
            <w:hyperlink w:tooltip="#Par356" w:anchor="Par356" w:history="1">
              <w:r>
                <w:rPr>
                  <w:rFonts w:ascii="Times New Roman" w:hAnsi="Times New Roman" w:cs="Times New Roman"/>
                  <w:sz w:val="21"/>
                  <w:szCs w:val="21"/>
                </w:rPr>
                <w:t xml:space="preserve">Подпрограмма 1</w:t>
              </w:r>
            </w:hyperlink>
            <w:r>
              <w:rPr>
                <w:rFonts w:ascii="Times New Roman" w:hAnsi="Times New Roman" w:cs="Times New Roman"/>
                <w:sz w:val="21"/>
                <w:szCs w:val="21"/>
              </w:rPr>
              <w:t xml:space="preserve">. Развитие мер социальной поддержки отдельных категорий граждан</w:t>
            </w:r>
            <w:r/>
          </w:p>
        </w:tc>
        <w:tc>
          <w:tcPr>
            <w:gridSpan w:val="2"/>
            <w:tcBorders>
              <w:left w:val="single" w:sz="4" w:space="0" w:color="auto"/>
              <w:top w:val="single" w:sz="4" w:space="0" w:color="auto"/>
              <w:right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tcBorders>
              <w:left w:val="single" w:sz="4" w:space="0" w:color="auto"/>
              <w:top w:val="single" w:sz="4" w:space="0" w:color="auto"/>
              <w:right w:val="single" w:sz="4" w:space="0" w:color="auto"/>
            </w:tcBorders>
            <w:tcW w:w="72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tcBorders>
            <w:tcW w:w="230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финансов и бюджетной политики администрации Валуйского городского </w:t>
            </w:r>
            <w:r>
              <w:rPr>
                <w:rFonts w:ascii="Times New Roman" w:hAnsi="Times New Roman" w:cs="Times New Roman"/>
                <w:sz w:val="21"/>
                <w:szCs w:val="21"/>
              </w:rPr>
              <w:t xml:space="preserve">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культуры администрации Валуйского городского округа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Управление архитектуры, капитального строительства и дорожной инфраструктуры</w:t>
            </w:r>
            <w:r>
              <w:rPr>
                <w:rFonts w:ascii="Times New Roman" w:hAnsi="Times New Roman" w:cs="Times New Roman"/>
                <w:sz w:val="21"/>
                <w:szCs w:val="21"/>
              </w:rPr>
              <w:t xml:space="preserve">;</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образования администрации Валуйского городского округа;</w:t>
            </w:r>
            <w:r/>
          </w:p>
        </w:tc>
        <w:tc>
          <w:tcPr>
            <w:tcBorders>
              <w:left w:val="single" w:sz="4" w:space="0" w:color="auto"/>
              <w:top w:val="single" w:sz="4" w:space="0" w:color="auto"/>
              <w:right w:val="single" w:sz="4" w:space="0" w:color="auto"/>
            </w:tcBorders>
            <w:tcW w:w="1276"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912 495,2</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rHeight w:val="2416"/>
        </w:trPr>
        <w:tc>
          <w:tcPr>
            <w:tcBorders>
              <w:left w:val="single" w:sz="4" w:space="0" w:color="auto"/>
              <w:top w:val="single" w:sz="4" w:space="0" w:color="auto"/>
              <w:right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tcBorders>
            <w:tcW w:w="269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2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30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276"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w:t>
            </w:r>
            <w:r>
              <w:rPr>
                <w:rFonts w:ascii="Times New Roman" w:hAnsi="Times New Roman" w:cs="Times New Roman"/>
                <w:sz w:val="21"/>
                <w:szCs w:val="21"/>
              </w:rPr>
              <w:t xml:space="preserve">оля назначенных мер социальной поддержки, от количества обратившихся  отдельных категорий граждан в денежной форме</w:t>
            </w:r>
            <w:r>
              <w:rPr>
                <w:rFonts w:ascii="Times New Roman" w:hAnsi="Times New Roman" w:cs="Times New Roman"/>
                <w:sz w:val="21"/>
                <w:szCs w:val="21"/>
              </w:rPr>
              <w:t xml:space="preserve">, процентов</w:t>
            </w:r>
            <w:r/>
          </w:p>
        </w:tc>
        <w:tc>
          <w:tcPr>
            <w:gridSpan w:val="3"/>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4"/>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3"/>
            <w:tcBorders>
              <w:left w:val="single" w:sz="4" w:space="0" w:color="auto"/>
              <w:top w:val="single" w:sz="4" w:space="0" w:color="auto"/>
              <w:right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3"/>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3"/>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 Предоставление ежемесячных денежных компенсаций (ЕДК) по оплате жилищно-коммунальных услуг отдельным категориям граждан</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380 916,0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услуги по оплате жилищно-коммунальных услуг в денежной форме,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12,5</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 Выплата ежемесячной денежной компенсации (ЕДК) по оплате жилищно-коммунальных услуг ветеранам труда</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131 283,0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ветеранов труда, получивших услуги по выплате ежемесячных денежных компенсаций расходов по оплате жилищно-коммунальных услуг,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1.3. Выплата ежемесячных денежных компенсаций (ЕДК) по оплате жилищно-</w:t>
            </w:r>
            <w:r>
              <w:rPr>
                <w:rFonts w:ascii="Times New Roman" w:hAnsi="Times New Roman" w:cs="Times New Roman"/>
                <w:sz w:val="21"/>
                <w:szCs w:val="21"/>
              </w:rPr>
              <w:t xml:space="preserve">коммунальных услуг реабилитированным лицам и лицам, признанным пострадавшими от политических репрессий</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w:t>
            </w:r>
            <w:r>
              <w:rPr>
                <w:rFonts w:ascii="Times New Roman" w:hAnsi="Times New Roman" w:cs="Times New Roman"/>
                <w:sz w:val="21"/>
                <w:szCs w:val="21"/>
              </w:rPr>
              <w:t xml:space="preserve">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4781</w:t>
            </w: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реабилитированных лиц и лиц, признанных пострадавшими от политических </w:t>
            </w:r>
            <w:r>
              <w:rPr>
                <w:rFonts w:ascii="Times New Roman" w:hAnsi="Times New Roman" w:cs="Times New Roman"/>
                <w:sz w:val="21"/>
                <w:szCs w:val="21"/>
              </w:rPr>
              <w:t xml:space="preserve">репрессий, получивших услуги по выплате ежемесячных денежных компенсаций расходов по оплате жилищно-коммунальных услуг,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1.4. Выплата ежемесячных денежных компенсаций (ЕДК) по оплате жилищно-коммунальных услуг многодетным семьям</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26 975,5</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многодетных семей, получивших услуги по выплате ежемесячных денежных компенсаций расходов по оплате жилищно-коммунальных услуг,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1.5. Выплата ежемесячных денежных компенсаций по оплате жилищно-коммунальных услуг иным категориям граждан</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21 579,0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иных категорий граждан, получивших услуги по выплате ежемесячных денежных компенсаций расходов по оплате жилищно-коммунальных услуг,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0,7</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0,75</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0,8</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0,8</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0,8</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0,8</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1.6. Предоставление гражданам адресных субсидий на оплату жилья и коммунальных услуг</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15 038</w:t>
            </w: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1.6.</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услуги по выплате адресных субсидий на оплату жилья и коммунальных услуг,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1.7.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237,2</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1.7.</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тыс.</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1.8. </w:t>
            </w:r>
            <w:r>
              <w:rPr>
                <w:rFonts w:ascii="Times New Roman" w:hAnsi="Times New Roman" w:cs="Times New Roman"/>
                <w:sz w:val="21"/>
                <w:szCs w:val="21"/>
              </w:rPr>
              <w:t xml:space="preserve">Предоставление ежегодной денежной выплаты лицам, награжденным нагрудным знаком "Почетный донор России"</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w:t>
            </w:r>
            <w:r>
              <w:rPr>
                <w:rFonts w:ascii="Times New Roman" w:hAnsi="Times New Roman" w:cs="Times New Roman"/>
                <w:sz w:val="21"/>
                <w:szCs w:val="21"/>
              </w:rPr>
              <w:t xml:space="preserve">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w:t>
            </w:r>
            <w:r>
              <w:rPr>
                <w:rFonts w:ascii="Times New Roman" w:hAnsi="Times New Roman" w:cs="Times New Roman"/>
                <w:sz w:val="21"/>
                <w:szCs w:val="21"/>
              </w:rPr>
              <w:t xml:space="preserve">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w:t>
            </w:r>
            <w:r>
              <w:rPr>
                <w:rFonts w:ascii="Times New Roman" w:hAnsi="Times New Roman" w:cs="Times New Roman"/>
                <w:sz w:val="21"/>
                <w:szCs w:val="21"/>
              </w:rPr>
              <w:t xml:space="preserve">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20 587,0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1.8.</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лиц, награжденных нагрудным знаком "Почетный донор России", получивших услуги по осуществлению ежегодной денежной выплаты,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0,25</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0,25</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1.9. Предоставление мер социальной поддержки гражданам, имеющим правительственные награды - полный кавалер ордена "Трудовой Славы"</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215,0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1.9.</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Героев Социалистического Труда и полных кавалеров ордена Трудовой Славы, получивших социальную поддержку,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0,001</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0,001</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0,001</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0,001</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1.10. Ежемесячная денежная выплата ветеранам труда, ветеранам военной службы</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174 </w:t>
            </w:r>
            <w:r>
              <w:rPr>
                <w:rFonts w:ascii="Times New Roman" w:hAnsi="Times New Roman" w:cs="Times New Roman"/>
                <w:sz w:val="21"/>
                <w:szCs w:val="21"/>
              </w:rPr>
              <w:t xml:space="preserve">158,0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1.10.</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ветеранов труда, ветеранов военной службы, получивших услуги по оплате ежемесячных денежных выплат,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1.11. Ежемесячная денежная выплата труженикам тыла</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562</w:t>
            </w: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тружеников тыла, получивших услуги по оплате ежемесячных денежных выплат,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1.12. Ежемесячная денежная выплата реабилитированным лицам</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1689</w:t>
            </w: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реабилитированных </w:t>
            </w:r>
            <w:r>
              <w:rPr>
                <w:rFonts w:ascii="Times New Roman" w:hAnsi="Times New Roman" w:cs="Times New Roman"/>
                <w:sz w:val="21"/>
                <w:szCs w:val="21"/>
              </w:rPr>
              <w:t xml:space="preserve">лиц</w:t>
            </w:r>
            <w:r>
              <w:rPr>
                <w:rFonts w:ascii="Times New Roman" w:hAnsi="Times New Roman" w:cs="Times New Roman"/>
                <w:sz w:val="21"/>
                <w:szCs w:val="21"/>
              </w:rPr>
              <w:t xml:space="preserve">.п</w:t>
            </w:r>
            <w:r>
              <w:rPr>
                <w:rFonts w:ascii="Times New Roman" w:hAnsi="Times New Roman" w:cs="Times New Roman"/>
                <w:sz w:val="21"/>
                <w:szCs w:val="21"/>
              </w:rPr>
              <w:t xml:space="preserve">олучивших</w:t>
            </w:r>
            <w:r>
              <w:rPr>
                <w:rFonts w:ascii="Times New Roman" w:hAnsi="Times New Roman" w:cs="Times New Roman"/>
                <w:sz w:val="21"/>
                <w:szCs w:val="21"/>
              </w:rPr>
              <w:t xml:space="preserve"> услуги по оплате ежемесячных денежных выплат,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1.13. Ежемесячные денежные выплаты лицам, родившимся в период с 22 июня 1923 года по 3 </w:t>
            </w:r>
            <w:r>
              <w:rPr>
                <w:rFonts w:ascii="Times New Roman" w:hAnsi="Times New Roman" w:cs="Times New Roman"/>
                <w:sz w:val="21"/>
                <w:szCs w:val="21"/>
              </w:rPr>
              <w:t xml:space="preserve">сентября 1945 года (Дети войны)</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66 685,0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лиц, родившихся в период с 22 июня 1923 года по 3 сентября 1945 года (Дети войны), получивших услуги по оплате </w:t>
            </w:r>
            <w:r>
              <w:rPr>
                <w:rFonts w:ascii="Times New Roman" w:hAnsi="Times New Roman" w:cs="Times New Roman"/>
                <w:sz w:val="21"/>
                <w:szCs w:val="21"/>
              </w:rPr>
              <w:t xml:space="preserve">ежемесячных денежных выплат,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1.14. Выплата субсидий ветеранам боевых действий и другим категориям военнослужащих</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1 749,0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ветеранов боевых действий и других категорий военнослужащих, </w:t>
            </w:r>
            <w:r>
              <w:rPr>
                <w:rFonts w:ascii="Times New Roman" w:hAnsi="Times New Roman" w:cs="Times New Roman"/>
                <w:sz w:val="21"/>
                <w:szCs w:val="21"/>
              </w:rPr>
              <w:t xml:space="preserve">привлекавшийся</w:t>
            </w:r>
            <w:r>
              <w:rPr>
                <w:rFonts w:ascii="Times New Roman" w:hAnsi="Times New Roman" w:cs="Times New Roman"/>
                <w:sz w:val="21"/>
                <w:szCs w:val="21"/>
              </w:rPr>
              <w:t xml:space="preserve"> органами местной власти к разминированию территорий и объектов в периоде 1943 - 1950 годов, получивших услуги по выплате субсидий связи,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0,14</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0,14</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0,14</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0,14</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1.15. Осуществление полномочий субъекта Российской Федерации на выплату ежемесячных пособий отдельным категориям граждан (инвал</w:t>
            </w:r>
            <w:r>
              <w:rPr>
                <w:rFonts w:ascii="Times New Roman" w:hAnsi="Times New Roman" w:cs="Times New Roman"/>
                <w:sz w:val="21"/>
                <w:szCs w:val="21"/>
              </w:rPr>
              <w:t xml:space="preserve">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925</w:t>
            </w: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отдельных категорий граждан (инвалидов боевых действий I и II групп, а также членов семей воен</w:t>
            </w:r>
            <w:r>
              <w:rPr>
                <w:rFonts w:ascii="Times New Roman" w:hAnsi="Times New Roman" w:cs="Times New Roman"/>
                <w:sz w:val="21"/>
                <w:szCs w:val="21"/>
              </w:rPr>
              <w:t xml:space="preserve">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015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0,015</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1.16. Предоставление материальной и иной помощи для погребения</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w:t>
            </w:r>
            <w:r>
              <w:rPr>
                <w:rFonts w:ascii="Times New Roman" w:hAnsi="Times New Roman" w:cs="Times New Roman"/>
                <w:sz w:val="21"/>
                <w:szCs w:val="21"/>
              </w:rPr>
              <w:t xml:space="preserve">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2 528</w:t>
            </w: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1.16.</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услуги на предоставление материальной и иной помощи для </w:t>
            </w:r>
            <w:r>
              <w:rPr>
                <w:rFonts w:ascii="Times New Roman" w:hAnsi="Times New Roman" w:cs="Times New Roman"/>
                <w:sz w:val="21"/>
                <w:szCs w:val="21"/>
              </w:rPr>
              <w:t xml:space="preserve">погребения,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0,07</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0,05</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8</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1.17. Выплата пособий малоимущим гражданам и гражданам, оказавшимся в тяжелой жизненной ситуации</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w:t>
            </w:r>
            <w:r>
              <w:rPr>
                <w:rFonts w:ascii="Times New Roman" w:hAnsi="Times New Roman" w:cs="Times New Roman"/>
                <w:sz w:val="21"/>
                <w:szCs w:val="21"/>
              </w:rPr>
              <w:t xml:space="preserve">633</w:t>
            </w:r>
            <w:r>
              <w:rPr>
                <w:rFonts w:ascii="Times New Roman" w:hAnsi="Times New Roman" w:cs="Times New Roman"/>
                <w:sz w:val="21"/>
                <w:szCs w:val="21"/>
              </w:rPr>
              <w:t xml:space="preserve">,0 </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гор</w:t>
            </w:r>
            <w:r>
              <w:rPr>
                <w:rFonts w:ascii="Times New Roman" w:hAnsi="Times New Roman" w:cs="Times New Roman"/>
                <w:sz w:val="21"/>
                <w:szCs w:val="21"/>
              </w:rPr>
              <w:t xml:space="preserve">.о</w:t>
            </w:r>
            <w:r>
              <w:rPr>
                <w:rFonts w:ascii="Times New Roman" w:hAnsi="Times New Roman" w:cs="Times New Roman"/>
                <w:sz w:val="21"/>
                <w:szCs w:val="21"/>
              </w:rPr>
              <w:t xml:space="preserve">кр</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w:t>
            </w:r>
            <w:r>
              <w:rPr>
                <w:rFonts w:ascii="Times New Roman" w:hAnsi="Times New Roman" w:cs="Times New Roman"/>
                <w:sz w:val="21"/>
                <w:szCs w:val="21"/>
              </w:rPr>
              <w:t xml:space="preserve">8</w:t>
            </w:r>
            <w:r>
              <w:rPr>
                <w:rFonts w:ascii="Times New Roman" w:hAnsi="Times New Roman" w:cs="Times New Roman"/>
                <w:sz w:val="21"/>
                <w:szCs w:val="21"/>
              </w:rPr>
              <w:t xml:space="preserve">98,0</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1.17.</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малоимущих граждан и граждан, оказавшихся в тяжелой жизненной ситуации, получивших услуги на выплату пособий,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0,3</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0,3</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0,3</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0,3</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0,3</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1.18. Выплата муниципальной доплаты к пенсии</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24 814,2</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1.18.</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услуги по муниципальной доплате к пенсии,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0,068</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0,068</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0,068</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06</w:t>
            </w:r>
            <w:r>
              <w:rPr>
                <w:rFonts w:ascii="Times New Roman" w:hAnsi="Times New Roman" w:cs="Times New Roman"/>
                <w:sz w:val="21"/>
                <w:szCs w:val="21"/>
              </w:rPr>
              <w:t xml:space="preserve">8</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109</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109</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1.19. Выплата пособия </w:t>
            </w:r>
            <w:r>
              <w:rPr>
                <w:rFonts w:ascii="Times New Roman" w:hAnsi="Times New Roman" w:cs="Times New Roman"/>
                <w:sz w:val="21"/>
                <w:szCs w:val="21"/>
              </w:rPr>
              <w:t xml:space="preserve">лицам, которым присвоено звание «Почетный гражданин Валуйского городского округа Белгородской области»</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499,7</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1.19.</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0,005</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1.20. Выплата пособий гражданам, подвергшимся воздействию радиации</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14 200,9</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1.20.</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услуги по выплате пособий,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0,130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0,130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0,130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0,130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0,130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0,130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1.21. Оказание адресной финансовой помощи гражданам Украины</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2009,0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24</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1.22. Выплата ЕДК по уплате взносов на капремонт гражд</w:t>
            </w:r>
            <w:r>
              <w:rPr>
                <w:rFonts w:ascii="Times New Roman" w:hAnsi="Times New Roman" w:cs="Times New Roman"/>
                <w:sz w:val="21"/>
                <w:szCs w:val="21"/>
              </w:rPr>
              <w:t xml:space="preserve">анам </w:t>
            </w:r>
            <w:r>
              <w:rPr>
                <w:rFonts w:ascii="Times New Roman" w:hAnsi="Times New Roman" w:cs="Times New Roman"/>
                <w:sz w:val="21"/>
                <w:szCs w:val="21"/>
              </w:rPr>
              <w:t xml:space="preserve">старше 70 - 80</w:t>
            </w:r>
            <w:r>
              <w:rPr>
                <w:rFonts w:ascii="Times New Roman" w:hAnsi="Times New Roman" w:cs="Times New Roman"/>
                <w:sz w:val="21"/>
                <w:szCs w:val="21"/>
              </w:rPr>
              <w:t xml:space="preserve"> лет</w:t>
            </w:r>
            <w:r>
              <w:rPr>
                <w:rFonts w:ascii="Times New Roman" w:hAnsi="Times New Roman" w:cs="Times New Roman"/>
                <w:sz w:val="21"/>
                <w:szCs w:val="21"/>
              </w:rPr>
              <w:t xml:space="preserve">, свыше 80 лет</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2016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w:t>
            </w:r>
            <w:r>
              <w:rPr>
                <w:rFonts w:ascii="Times New Roman" w:hAnsi="Times New Roman" w:cs="Times New Roman"/>
                <w:sz w:val="21"/>
                <w:szCs w:val="21"/>
              </w:rPr>
              <w:t xml:space="preserve">округа </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1163,8</w:t>
            </w:r>
            <w:r>
              <w:rPr>
                <w:rFonts w:ascii="Times New Roman" w:hAnsi="Times New Roman" w:cs="Times New Roman"/>
                <w:sz w:val="21"/>
                <w:szCs w:val="21"/>
              </w:rPr>
              <w:t xml:space="preserve"> обл.</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1302,0 </w:t>
            </w:r>
            <w:r>
              <w:rPr>
                <w:rFonts w:ascii="Times New Roman" w:hAnsi="Times New Roman" w:cs="Times New Roman"/>
                <w:sz w:val="21"/>
                <w:szCs w:val="21"/>
              </w:rPr>
              <w:t xml:space="preserve">фед</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23</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23</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w:t>
            </w:r>
            <w:r>
              <w:rPr>
                <w:rFonts w:ascii="Times New Roman" w:hAnsi="Times New Roman" w:cs="Times New Roman"/>
                <w:sz w:val="21"/>
                <w:szCs w:val="21"/>
              </w:rPr>
              <w:t xml:space="preserve">3</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1.22</w:t>
            </w:r>
            <w:r>
              <w:rPr>
                <w:rFonts w:ascii="Times New Roman" w:hAnsi="Times New Roman" w:cs="Times New Roman"/>
                <w:sz w:val="21"/>
                <w:szCs w:val="21"/>
              </w:rPr>
              <w:t xml:space="preserve">. Выплата ЕДК по уплате взносов на капремонт гражданам 80 лет</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2016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191 </w:t>
            </w:r>
            <w:r>
              <w:rPr>
                <w:rFonts w:ascii="Times New Roman" w:hAnsi="Times New Roman" w:cs="Times New Roman"/>
                <w:sz w:val="21"/>
                <w:szCs w:val="21"/>
              </w:rPr>
              <w:t xml:space="preserve">фед</w:t>
            </w:r>
            <w:r>
              <w:rPr>
                <w:rFonts w:ascii="Times New Roman" w:hAnsi="Times New Roman" w:cs="Times New Roman"/>
                <w:sz w:val="21"/>
                <w:szCs w:val="21"/>
              </w:rPr>
              <w:t xml:space="preserve">.</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1.23.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2019</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120,9 </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26</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1.24.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компенсации расходов в целях соблюдения утверждённых предельных (максимальных) индексов изменения размера вносимой граждана</w:t>
            </w:r>
            <w:r>
              <w:rPr>
                <w:rFonts w:ascii="Times New Roman" w:hAnsi="Times New Roman" w:cs="Times New Roman"/>
                <w:sz w:val="21"/>
                <w:szCs w:val="21"/>
              </w:rPr>
              <w:t xml:space="preserve">ми платы за коммунальные услуги</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2017год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146,0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0,08</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27</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мер социальной защиты отдельных категорий работников учреждений, занятых в секторе социального </w:t>
            </w:r>
            <w:r>
              <w:rPr>
                <w:rFonts w:ascii="Times New Roman" w:hAnsi="Times New Roman" w:cs="Times New Roman"/>
                <w:sz w:val="21"/>
                <w:szCs w:val="21"/>
              </w:rPr>
              <w:t xml:space="preserve">обслуживания, проживающих и (или) работающих в сельской местности</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2018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341,0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0,005</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1.26.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2019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1.26.</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0,005</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29</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1.27 Выплата пособия лицам, которым присвоено звание " Почетный гражданин Белгородской области"</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167,0</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p>
        </w:tc>
      </w:tr>
      <w:tr>
        <w:trPr>
          <w:trHeight w:val="3431"/>
        </w:trPr>
        <w:tc>
          <w:tcPr>
            <w:tcBorders>
              <w:left w:val="single" w:sz="4" w:space="0" w:color="auto"/>
              <w:top w:val="single" w:sz="4" w:space="0" w:color="auto"/>
              <w:right w:val="single" w:sz="4" w:space="0" w:color="auto"/>
              <w:bottom w:val="single" w:sz="4" w:space="0" w:color="auto"/>
            </w:tcBorders>
            <w:tcW w:w="567" w:type="dxa"/>
            <w:vMerge w:val="restart"/>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30</w:t>
            </w:r>
            <w:r/>
          </w:p>
        </w:tc>
        <w:tc>
          <w:tcPr>
            <w:tcBorders>
              <w:left w:val="single" w:sz="4" w:space="0" w:color="auto"/>
              <w:top w:val="single" w:sz="4" w:space="0" w:color="auto"/>
              <w:right w:val="single" w:sz="4" w:space="0" w:color="auto"/>
              <w:bottom w:val="single" w:sz="4" w:space="0" w:color="auto"/>
            </w:tcBorders>
            <w:tcW w:w="2612" w:type="dxa"/>
            <w:vMerge w:val="restart"/>
            <w:textDirection w:val="lrTb"/>
            <w:noWrap w:val="false"/>
          </w:tcPr>
          <w:p>
            <w:pPr>
              <w:spacing w:lineRule="auto" w:line="240" w:after="0"/>
              <w:rPr>
                <w:rFonts w:ascii="Times New Roman" w:hAnsi="Times New Roman" w:cs="Times New Roman"/>
                <w:sz w:val="21"/>
                <w:szCs w:val="21"/>
              </w:rPr>
            </w:pPr>
            <w:r/>
            <w:hyperlink w:tooltip="#Par586" w:anchor="Par586" w:history="1">
              <w:r>
                <w:rPr>
                  <w:rFonts w:ascii="Times New Roman" w:hAnsi="Times New Roman" w:cs="Times New Roman"/>
                  <w:sz w:val="21"/>
                  <w:szCs w:val="21"/>
                </w:rPr>
                <w:t xml:space="preserve">Подпрограмма 2</w:t>
              </w:r>
            </w:hyperlink>
            <w:r>
              <w:rPr>
                <w:rFonts w:ascii="Times New Roman" w:hAnsi="Times New Roman" w:cs="Times New Roman"/>
                <w:sz w:val="21"/>
                <w:szCs w:val="21"/>
              </w:rPr>
              <w:t xml:space="preserve">. Модернизация и развитие социального обслуживания населения</w:t>
            </w:r>
            <w:r/>
          </w:p>
        </w:tc>
        <w:tc>
          <w:tcPr>
            <w:gridSpan w:val="2"/>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329 121,9</w:t>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61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81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w:t>
            </w:r>
            <w:r>
              <w:rPr>
                <w:rFonts w:ascii="Times New Roman" w:hAnsi="Times New Roman" w:cs="Times New Roman"/>
                <w:sz w:val="21"/>
                <w:szCs w:val="21"/>
              </w:rPr>
              <w:t xml:space="preserve">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326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Соотношение средней заработной платы социальных работников </w:t>
            </w:r>
            <w:r>
              <w:rPr>
                <w:rFonts w:ascii="Times New Roman" w:hAnsi="Times New Roman" w:cs="Times New Roman"/>
                <w:sz w:val="21"/>
                <w:szCs w:val="21"/>
              </w:rPr>
              <w:t xml:space="preserve">учреждений социальной защиты населения и средней заработной платы в Белгородской области, проц.</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79</w:t>
            </w:r>
            <w:r/>
          </w:p>
        </w:tc>
        <w:tc>
          <w:tcPr>
            <w:gridSpan w:val="3"/>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89,5</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bottom w:val="single" w:sz="4" w:space="0" w:color="auto"/>
            </w:tcBorders>
            <w:tcW w:w="567"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31</w:t>
            </w:r>
            <w:r/>
          </w:p>
        </w:tc>
        <w:tc>
          <w:tcPr>
            <w:tcBorders>
              <w:left w:val="single" w:sz="4" w:space="0" w:color="auto"/>
              <w:top w:val="single" w:sz="4" w:space="0" w:color="auto"/>
              <w:right w:val="single" w:sz="4" w:space="0" w:color="auto"/>
              <w:bottom w:val="single" w:sz="4" w:space="0" w:color="auto"/>
            </w:tcBorders>
            <w:tcW w:w="2612"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2.1. Обеспечение деятельности (оказание услуг) муниципального учреждения</w:t>
            </w:r>
            <w:r/>
          </w:p>
        </w:tc>
        <w:tc>
          <w:tcPr>
            <w:gridSpan w:val="2"/>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276"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329 121,9</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2.1.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61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81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68,5</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79</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89,5</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3</w:t>
            </w: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2.2.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Исполнение социальной программы, связанной с укр</w:t>
            </w:r>
            <w:r>
              <w:rPr>
                <w:rFonts w:ascii="Times New Roman" w:hAnsi="Times New Roman" w:cs="Times New Roman"/>
                <w:sz w:val="21"/>
                <w:szCs w:val="21"/>
              </w:rPr>
              <w:t xml:space="preserve">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w:t>
            </w:r>
            <w:r>
              <w:rPr>
                <w:rFonts w:ascii="Times New Roman" w:hAnsi="Times New Roman" w:cs="Times New Roman"/>
                <w:sz w:val="21"/>
                <w:szCs w:val="21"/>
              </w:rPr>
              <w:t xml:space="preserve">неработающих пенсионеров</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2017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574,0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2.2.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Укрепление материально- технической базы учреждения социального обслуживания населения, </w:t>
            </w:r>
            <w:r>
              <w:rPr>
                <w:rFonts w:ascii="Times New Roman" w:hAnsi="Times New Roman" w:cs="Times New Roman"/>
                <w:sz w:val="21"/>
                <w:szCs w:val="21"/>
              </w:rPr>
              <w:t xml:space="preserve">количество полученного автотранспорта</w:t>
            </w:r>
            <w:r>
              <w:rPr>
                <w:rFonts w:ascii="Times New Roman" w:hAnsi="Times New Roman" w:cs="Times New Roman"/>
                <w:sz w:val="21"/>
                <w:szCs w:val="21"/>
              </w:rPr>
              <w:t xml:space="preserve">, единица</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rHeight w:val="2596"/>
        </w:trPr>
        <w:tc>
          <w:tcPr>
            <w:tcBorders>
              <w:left w:val="single" w:sz="4" w:space="0" w:color="auto"/>
              <w:top w:val="single" w:sz="4" w:space="0" w:color="auto"/>
              <w:right w:val="single" w:sz="4" w:space="0" w:color="auto"/>
              <w:bottom w:val="single" w:sz="4" w:space="0" w:color="auto"/>
            </w:tcBorders>
            <w:tcW w:w="567" w:type="dxa"/>
            <w:vMerge w:val="restart"/>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3</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2612" w:type="dxa"/>
            <w:vMerge w:val="restart"/>
            <w:textDirection w:val="lrTb"/>
            <w:noWrap w:val="false"/>
          </w:tcPr>
          <w:p>
            <w:pPr>
              <w:spacing w:lineRule="auto" w:line="240" w:after="0"/>
              <w:rPr>
                <w:rFonts w:ascii="Times New Roman" w:hAnsi="Times New Roman" w:cs="Times New Roman"/>
                <w:sz w:val="21"/>
                <w:szCs w:val="21"/>
              </w:rPr>
            </w:pPr>
            <w:r/>
            <w:hyperlink w:tooltip="#Par713" w:anchor="Par713" w:history="1">
              <w:r>
                <w:rPr>
                  <w:rFonts w:ascii="Times New Roman" w:hAnsi="Times New Roman" w:cs="Times New Roman"/>
                  <w:sz w:val="21"/>
                  <w:szCs w:val="21"/>
                </w:rPr>
                <w:t xml:space="preserve">Подпрограмма 3</w:t>
              </w:r>
            </w:hyperlink>
            <w:r>
              <w:rPr>
                <w:rFonts w:ascii="Times New Roman" w:hAnsi="Times New Roman" w:cs="Times New Roman"/>
                <w:sz w:val="21"/>
                <w:szCs w:val="21"/>
              </w:rPr>
              <w:t xml:space="preserve">.</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Социальная поддержка семьи и детей</w:t>
            </w:r>
            <w:r/>
          </w:p>
        </w:tc>
        <w:tc>
          <w:tcPr>
            <w:gridSpan w:val="2"/>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761 154,7</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се</w:t>
            </w:r>
            <w:r>
              <w:rPr>
                <w:rFonts w:ascii="Times New Roman" w:hAnsi="Times New Roman" w:cs="Times New Roman"/>
                <w:sz w:val="21"/>
                <w:szCs w:val="21"/>
              </w:rPr>
              <w:t xml:space="preserve">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61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81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92,0</w:t>
            </w:r>
            <w:r/>
          </w:p>
        </w:tc>
      </w:tr>
      <w:tr>
        <w:trPr/>
        <w:tc>
          <w:tcPr>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61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81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много</w:t>
            </w:r>
            <w:r>
              <w:rPr>
                <w:rFonts w:ascii="Times New Roman" w:hAnsi="Times New Roman" w:cs="Times New Roman"/>
                <w:sz w:val="21"/>
                <w:szCs w:val="21"/>
              </w:rPr>
              <w:t xml:space="preserve">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 Выплата пособий по уходу за ребенком до достижения им возраста полутора лет </w:t>
            </w:r>
            <w:r>
              <w:rPr>
                <w:rFonts w:ascii="Times New Roman" w:hAnsi="Times New Roman" w:cs="Times New Roman"/>
                <w:sz w:val="21"/>
                <w:szCs w:val="21"/>
              </w:rPr>
              <w:t xml:space="preserve">гражданам, не подлежащим обязательному социальному страхованию на случай временной нетрудоспособности и в связи с материнством</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w:t>
            </w:r>
            <w:r>
              <w:rPr>
                <w:rFonts w:ascii="Times New Roman" w:hAnsi="Times New Roman" w:cs="Times New Roman"/>
                <w:sz w:val="21"/>
                <w:szCs w:val="21"/>
              </w:rPr>
              <w:t xml:space="preserve">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121 557,0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не подлежащих обязательному социальному страхованию на </w:t>
            </w:r>
            <w:r>
              <w:rPr>
                <w:rFonts w:ascii="Times New Roman" w:hAnsi="Times New Roman" w:cs="Times New Roman"/>
                <w:sz w:val="21"/>
                <w:szCs w:val="21"/>
              </w:rPr>
              <w:t xml:space="preserve">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 тыс.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0,5</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0,5</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0,5</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0,5</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0,64</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w:t>
            </w:r>
            <w:r>
              <w:rPr>
                <w:rFonts w:ascii="Times New Roman" w:hAnsi="Times New Roman" w:cs="Times New Roman"/>
                <w:sz w:val="21"/>
                <w:szCs w:val="21"/>
              </w:rPr>
              <w:t xml:space="preserve">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женщин, вставших на учет в м</w:t>
            </w:r>
            <w:r>
              <w:rPr>
                <w:rFonts w:ascii="Times New Roman" w:hAnsi="Times New Roman" w:cs="Times New Roman"/>
                <w:sz w:val="21"/>
                <w:szCs w:val="21"/>
              </w:rPr>
              <w:t xml:space="preserve">едицинских учреждениях в ранние сроки беременности, уволенных в связи с ликвидацией организаций, прекращением деятельности (полномочий) физическими лицами в установленном порядке, получивших меры социальной поддержки по выплате единовременных пособий,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10 031,3</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 тыс.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0,14</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0,14</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0,14</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0,14</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0,14</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3.4. Выплата пособий по беременности и родам женщинам, уволенным в связи с ликвидацией </w:t>
            </w:r>
            <w:r>
              <w:rPr>
                <w:rFonts w:ascii="Times New Roman" w:hAnsi="Times New Roman" w:cs="Times New Roman"/>
                <w:sz w:val="21"/>
                <w:szCs w:val="21"/>
              </w:rPr>
              <w:t xml:space="preserve">организаций, прекращением деятельности (полномочий) физическими лицами</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женщин, уволенных в связи с прекращением деятельности (полномочий) физическими лицами в </w:t>
            </w:r>
            <w:r>
              <w:rPr>
                <w:rFonts w:ascii="Times New Roman" w:hAnsi="Times New Roman" w:cs="Times New Roman"/>
                <w:sz w:val="21"/>
                <w:szCs w:val="21"/>
              </w:rPr>
              <w:t xml:space="preserve">установленном порядке, получивших меры социальной поддержки по выплате пособий по беременности и родам,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беременных жен военнослужащих, проходящих военную службу по призыву, а также ежемесячных пособий на детей военнослужащих, проходящих военную службу по призыву, получивших меры социальной поддержки по выплате единовременного пособия,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2612"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r/>
          </w:p>
        </w:tc>
        <w:tc>
          <w:tcPr>
            <w:gridSpan w:val="2"/>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64443,6 обл.</w:t>
            </w:r>
            <w:r/>
          </w:p>
        </w:tc>
        <w:tc>
          <w:tcPr>
            <w:tcBorders>
              <w:left w:val="single" w:sz="4" w:space="0" w:color="auto"/>
              <w:top w:val="single" w:sz="4" w:space="0" w:color="auto"/>
              <w:right w:val="single" w:sz="4" w:space="0" w:color="auto"/>
              <w:bottom w:val="single" w:sz="4" w:space="0" w:color="auto"/>
            </w:tcBorders>
            <w:tcW w:w="3165"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3.6.</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r/>
          </w:p>
        </w:tc>
        <w:tc>
          <w:tcPr>
            <w:gridSpan w:val="3"/>
            <w:tcBorders>
              <w:left w:val="single" w:sz="4" w:space="0" w:color="auto"/>
              <w:top w:val="single" w:sz="4" w:space="0" w:color="auto"/>
              <w:right w:val="single" w:sz="4" w:space="0" w:color="auto"/>
              <w:bottom w:val="single" w:sz="4" w:space="0" w:color="auto"/>
            </w:tcBorders>
            <w:tcW w:w="567"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0,35</w:t>
            </w:r>
            <w:r/>
          </w:p>
        </w:tc>
        <w:tc>
          <w:tcPr>
            <w:gridSpan w:val="4"/>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3"/>
            <w:tcBorders>
              <w:left w:val="single" w:sz="4" w:space="0" w:color="auto"/>
              <w:top w:val="single" w:sz="4" w:space="0" w:color="auto"/>
              <w:right w:val="single" w:sz="4" w:space="0" w:color="auto"/>
              <w:bottom w:val="single" w:sz="4" w:space="0" w:color="auto"/>
            </w:tcBorders>
            <w:tcW w:w="567"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4"/>
            <w:tcBorders>
              <w:left w:val="single" w:sz="4" w:space="0" w:color="auto"/>
              <w:top w:val="single" w:sz="4" w:space="0" w:color="auto"/>
              <w:right w:val="single" w:sz="4" w:space="0" w:color="auto"/>
              <w:bottom w:val="single" w:sz="4" w:space="0" w:color="auto"/>
            </w:tcBorders>
            <w:tcW w:w="708"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2"/>
            <w:tcBorders>
              <w:left w:val="single" w:sz="4" w:space="0" w:color="auto"/>
              <w:top w:val="single" w:sz="4" w:space="0" w:color="auto"/>
              <w:right w:val="single" w:sz="4" w:space="0" w:color="auto"/>
              <w:bottom w:val="single" w:sz="4" w:space="0" w:color="auto"/>
            </w:tcBorders>
            <w:tcW w:w="567"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3"/>
            <w:tcBorders>
              <w:left w:val="single" w:sz="4" w:space="0" w:color="auto"/>
              <w:top w:val="single" w:sz="4" w:space="0" w:color="auto"/>
              <w:right w:val="single" w:sz="4" w:space="0" w:color="auto"/>
              <w:bottom w:val="single" w:sz="4" w:space="0" w:color="auto"/>
            </w:tcBorders>
            <w:tcW w:w="1230"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61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81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30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122 004,8 </w:t>
            </w:r>
            <w:r>
              <w:rPr>
                <w:rFonts w:ascii="Times New Roman" w:hAnsi="Times New Roman" w:cs="Times New Roman"/>
                <w:sz w:val="21"/>
                <w:szCs w:val="21"/>
              </w:rPr>
              <w:t xml:space="preserve">федер</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165"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4"/>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4"/>
            <w:tcBorders>
              <w:left w:val="single" w:sz="4" w:space="0" w:color="auto"/>
              <w:top w:val="single" w:sz="4" w:space="0" w:color="auto"/>
              <w:right w:val="single" w:sz="4" w:space="0" w:color="auto"/>
              <w:bottom w:val="single" w:sz="4" w:space="0" w:color="auto"/>
            </w:tcBorders>
            <w:tcW w:w="708"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3"/>
            <w:tcBorders>
              <w:left w:val="single" w:sz="4" w:space="0" w:color="auto"/>
              <w:top w:val="single" w:sz="4" w:space="0" w:color="auto"/>
              <w:right w:val="single" w:sz="4" w:space="0" w:color="auto"/>
              <w:bottom w:val="single" w:sz="4" w:space="0" w:color="auto"/>
            </w:tcBorders>
            <w:tcW w:w="1230"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9</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3.7. Ежемесячные пособия гражданам, имеющим детей</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106 921,0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3.7.</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имеющих детей, получивших меры социальной поддержки по выплате ежемесячного пособия, тыс.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3.8. Предоставление выплаты гражданам, являющимся усыновителями</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w:t>
            </w:r>
            <w:r>
              <w:rPr>
                <w:rFonts w:ascii="Times New Roman" w:hAnsi="Times New Roman" w:cs="Times New Roman"/>
                <w:sz w:val="21"/>
                <w:szCs w:val="21"/>
              </w:rPr>
              <w:t xml:space="preserve">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45653,0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3.8.</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являющихся усыновителями, получивших меры социальной </w:t>
            </w:r>
            <w:r>
              <w:rPr>
                <w:rFonts w:ascii="Times New Roman" w:hAnsi="Times New Roman" w:cs="Times New Roman"/>
                <w:sz w:val="21"/>
                <w:szCs w:val="21"/>
              </w:rPr>
              <w:t xml:space="preserve">поддержки, тыс.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3.9. Выплаты на 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75 300,00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3.9.</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тыс.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3.10. Выплата единовременного пособия при всех формах устройства детей, лишенных родительского попечения, в семью</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3 261,0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3.10.</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тыс.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751,0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тыс.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3.12. Предоставление мер социальной поддержки многодетным семьям в Валуйском городском округе</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69 011,5</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многодетных семей, получивших меры социальной поддержки, тыс. семей</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0,7</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0,7</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3.13.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23 762,0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семей, родивших третьего и последующих детей по предоставлению материнского (семейного) капитала, семей</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3.14. Адресная помощь женщинам, находящимся в трудной жизненной ситуации и сохранившим беременность</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2016 год</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774,0</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женщин, находящихся в трудной жизненной ситуации и сохранивших беременность, тыс.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0,023</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0,023</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0,023</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3.15. Осуществление ежемесячных денежных выплат на детей в возрасте от 3 до 7 лет включительно</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18650,7 обл.</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61006,0 </w:t>
            </w:r>
            <w:r>
              <w:rPr>
                <w:rFonts w:ascii="Times New Roman" w:hAnsi="Times New Roman" w:cs="Times New Roman"/>
                <w:sz w:val="21"/>
                <w:szCs w:val="21"/>
              </w:rPr>
              <w:t xml:space="preserve">фед</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1,220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48</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3.Р. Ежемесячная денежная выплата, назначаемая в случае рождения третьего ребенка или последующих детей до достижения ребенком возраста трех лет</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8623,4</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обл.</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29404,4 </w:t>
            </w:r>
            <w:r>
              <w:rPr>
                <w:rFonts w:ascii="Times New Roman" w:hAnsi="Times New Roman" w:cs="Times New Roman"/>
                <w:sz w:val="21"/>
                <w:szCs w:val="21"/>
              </w:rPr>
              <w:t xml:space="preserve">фед</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3.Р.</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4</w:t>
            </w:r>
            <w:r>
              <w:rPr>
                <w:rFonts w:ascii="Times New Roman" w:hAnsi="Times New Roman" w:cs="Times New Roman"/>
                <w:sz w:val="21"/>
                <w:szCs w:val="21"/>
              </w:rPr>
              <w:t xml:space="preserve">9</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hyperlink w:tooltip="#Par914" w:anchor="Par914" w:history="1">
              <w:r>
                <w:rPr>
                  <w:rFonts w:ascii="Times New Roman" w:hAnsi="Times New Roman" w:cs="Times New Roman"/>
                  <w:sz w:val="21"/>
                  <w:szCs w:val="21"/>
                </w:rPr>
                <w:t xml:space="preserve">Подпрограмма 4</w:t>
              </w:r>
            </w:hyperlink>
            <w:r>
              <w:rPr>
                <w:rFonts w:ascii="Times New Roman" w:hAnsi="Times New Roman" w:cs="Times New Roman"/>
                <w:sz w:val="21"/>
                <w:szCs w:val="21"/>
              </w:rPr>
              <w:t xml:space="preserve">. Повышение </w:t>
            </w:r>
            <w:r>
              <w:rPr>
                <w:rFonts w:ascii="Times New Roman" w:hAnsi="Times New Roman" w:cs="Times New Roman"/>
                <w:sz w:val="21"/>
                <w:szCs w:val="21"/>
              </w:rPr>
              <w:t xml:space="preserve">эффективности муниципальной поддержки социально ориентированных некоммерческих организаций</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w:t>
            </w:r>
            <w:r>
              <w:rPr>
                <w:rFonts w:ascii="Times New Roman" w:hAnsi="Times New Roman" w:cs="Times New Roman"/>
                <w:sz w:val="21"/>
                <w:szCs w:val="21"/>
              </w:rPr>
              <w:t xml:space="preserve">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7261,1</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Увеличение количества социально ориентированных </w:t>
            </w:r>
            <w:r>
              <w:rPr>
                <w:rFonts w:ascii="Times New Roman" w:hAnsi="Times New Roman" w:cs="Times New Roman"/>
                <w:sz w:val="21"/>
                <w:szCs w:val="21"/>
              </w:rPr>
              <w:t xml:space="preserve">некоммерческих организаций, оказывающих социальные услуги, единиц</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4.1. Мероприятия по поддержке социально ориентированных некоммерческих организаций, направленных на их содержание</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7261,1</w:t>
            </w:r>
            <w:r/>
          </w:p>
        </w:tc>
        <w:tc>
          <w:tcPr>
            <w:tcBorders>
              <w:left w:val="single" w:sz="4" w:space="0" w:color="auto"/>
              <w:top w:val="single" w:sz="4" w:space="0" w:color="auto"/>
              <w:right w:val="single" w:sz="4" w:space="0" w:color="auto"/>
              <w:bottom w:val="single" w:sz="4" w:space="0" w:color="auto"/>
            </w:tcBorders>
            <w:tcW w:w="3165" w:type="dxa"/>
            <w:textDirection w:val="lrTb"/>
            <w:noWrap w:val="false"/>
          </w:tcPr>
          <w:p>
            <w:pPr>
              <w:ind w:right="-204"/>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4.1.</w:t>
            </w:r>
            <w:r/>
          </w:p>
          <w:p>
            <w:pPr>
              <w:ind w:right="-204"/>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привлеченных СОНКО, которым оказана финансовая поддержка, единиц</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ind w:right="-204"/>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ind w:right="-204"/>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ind w:right="-204"/>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ind w:right="-204"/>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ind w:right="-204"/>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gridSpan w:val="3"/>
            <w:tcBorders>
              <w:left w:val="single" w:sz="4" w:space="0" w:color="auto"/>
              <w:top w:val="single" w:sz="4" w:space="0" w:color="auto"/>
              <w:right w:val="single" w:sz="4" w:space="0" w:color="auto"/>
              <w:bottom w:val="single" w:sz="4" w:space="0" w:color="auto"/>
            </w:tcBorders>
            <w:tcW w:w="1230" w:type="dxa"/>
            <w:textDirection w:val="lrTb"/>
            <w:noWrap w:val="false"/>
          </w:tcPr>
          <w:p>
            <w:pPr>
              <w:ind w:right="-204"/>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51</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hyperlink w:tooltip="#Par1079" w:anchor="Par1079" w:history="1">
              <w:r>
                <w:rPr>
                  <w:rFonts w:ascii="Times New Roman" w:hAnsi="Times New Roman" w:cs="Times New Roman"/>
                  <w:sz w:val="21"/>
                  <w:szCs w:val="21"/>
                </w:rPr>
                <w:t xml:space="preserve">Подпрограмма </w:t>
              </w:r>
            </w:hyperlink>
            <w:r>
              <w:rPr>
                <w:rFonts w:ascii="Times New Roman" w:hAnsi="Times New Roman" w:cs="Times New Roman"/>
                <w:sz w:val="21"/>
                <w:szCs w:val="21"/>
              </w:rPr>
              <w:t xml:space="preserve">5. Обеспечение реализации муниципальной программы</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103926,2</w:t>
            </w:r>
            <w:r/>
          </w:p>
        </w:tc>
        <w:tc>
          <w:tcPr>
            <w:gridSpan w:val="2"/>
            <w:tcBorders>
              <w:left w:val="single" w:sz="4" w:space="0" w:color="auto"/>
              <w:top w:val="single" w:sz="4" w:space="0" w:color="auto"/>
              <w:right w:val="single" w:sz="4" w:space="0" w:color="auto"/>
              <w:bottom w:val="single" w:sz="4" w:space="0" w:color="auto"/>
            </w:tcBorders>
            <w:tcW w:w="322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среднего уровня достижения целевых показателей программы,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2"/>
            <w:tcBorders>
              <w:left w:val="single" w:sz="4" w:space="0" w:color="auto"/>
              <w:top w:val="single" w:sz="4" w:space="0" w:color="auto"/>
              <w:right w:val="single" w:sz="4" w:space="0" w:color="auto"/>
              <w:bottom w:val="single" w:sz="4" w:space="0" w:color="auto"/>
            </w:tcBorders>
            <w:tcW w:w="117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52</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5.1. Предоставление выплат отдельным категориям граждан мер социальной защиты населения (аппарат)</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82 540,0</w:t>
            </w:r>
            <w:r/>
          </w:p>
        </w:tc>
        <w:tc>
          <w:tcPr>
            <w:gridSpan w:val="2"/>
            <w:tcBorders>
              <w:left w:val="single" w:sz="4" w:space="0" w:color="auto"/>
              <w:top w:val="single" w:sz="4" w:space="0" w:color="auto"/>
              <w:right w:val="single" w:sz="4" w:space="0" w:color="auto"/>
              <w:bottom w:val="single" w:sz="4" w:space="0" w:color="auto"/>
            </w:tcBorders>
            <w:tcW w:w="322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51.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Достижение среднего уровня целевых показателей программы,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gridSpan w:val="2"/>
            <w:tcBorders>
              <w:left w:val="single" w:sz="4" w:space="0" w:color="auto"/>
              <w:top w:val="single" w:sz="4" w:space="0" w:color="auto"/>
              <w:right w:val="single" w:sz="4" w:space="0" w:color="auto"/>
              <w:bottom w:val="single" w:sz="4" w:space="0" w:color="auto"/>
            </w:tcBorders>
            <w:tcW w:w="117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5516,0 обл.</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1485,4 </w:t>
            </w:r>
            <w:r>
              <w:rPr>
                <w:rFonts w:ascii="Times New Roman" w:hAnsi="Times New Roman" w:cs="Times New Roman"/>
                <w:sz w:val="21"/>
                <w:szCs w:val="21"/>
              </w:rPr>
              <w:t xml:space="preserve">гор</w:t>
            </w:r>
            <w:r>
              <w:rPr>
                <w:rFonts w:ascii="Times New Roman" w:hAnsi="Times New Roman" w:cs="Times New Roman"/>
                <w:sz w:val="21"/>
                <w:szCs w:val="21"/>
              </w:rPr>
              <w:t xml:space="preserve">.о</w:t>
            </w:r>
            <w:r>
              <w:rPr>
                <w:rFonts w:ascii="Times New Roman" w:hAnsi="Times New Roman" w:cs="Times New Roman"/>
                <w:sz w:val="21"/>
                <w:szCs w:val="21"/>
              </w:rPr>
              <w:t xml:space="preserve">кр</w:t>
            </w:r>
            <w:r>
              <w:rPr>
                <w:rFonts w:ascii="Times New Roman" w:hAnsi="Times New Roman" w:cs="Times New Roman"/>
                <w:sz w:val="21"/>
                <w:szCs w:val="21"/>
              </w:rPr>
              <w:t xml:space="preserve">.</w:t>
            </w:r>
            <w:r/>
          </w:p>
        </w:tc>
        <w:tc>
          <w:tcPr>
            <w:gridSpan w:val="2"/>
            <w:tcBorders>
              <w:left w:val="single" w:sz="4" w:space="0" w:color="auto"/>
              <w:top w:val="single" w:sz="4" w:space="0" w:color="auto"/>
              <w:right w:val="single" w:sz="4" w:space="0" w:color="auto"/>
              <w:bottom w:val="single" w:sz="4" w:space="0" w:color="auto"/>
            </w:tcBorders>
            <w:tcW w:w="322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5.2.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82,5</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w:t>
            </w:r>
            <w:r/>
          </w:p>
        </w:tc>
        <w:tc>
          <w:tcPr>
            <w:gridSpan w:val="2"/>
            <w:tcBorders>
              <w:left w:val="single" w:sz="4" w:space="0" w:color="auto"/>
              <w:top w:val="single" w:sz="4" w:space="0" w:color="auto"/>
              <w:right w:val="single" w:sz="4" w:space="0" w:color="auto"/>
              <w:bottom w:val="single" w:sz="4" w:space="0" w:color="auto"/>
            </w:tcBorders>
            <w:tcW w:w="117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5.3. Осуществление деятельности по опеке и попечительству в отношении совершеннолетних лиц</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2515,0</w:t>
            </w:r>
            <w:r/>
          </w:p>
        </w:tc>
        <w:tc>
          <w:tcPr>
            <w:gridSpan w:val="2"/>
            <w:tcBorders>
              <w:left w:val="single" w:sz="4" w:space="0" w:color="auto"/>
              <w:top w:val="single" w:sz="4" w:space="0" w:color="auto"/>
              <w:right w:val="single" w:sz="4" w:space="0" w:color="auto"/>
              <w:bottom w:val="single" w:sz="4" w:space="0" w:color="auto"/>
            </w:tcBorders>
            <w:tcW w:w="322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5.3.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устроенных под опеку, от общего числа недееспособных граждан,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2"/>
            <w:tcBorders>
              <w:left w:val="single" w:sz="4" w:space="0" w:color="auto"/>
              <w:top w:val="single" w:sz="4" w:space="0" w:color="auto"/>
              <w:right w:val="single" w:sz="4" w:space="0" w:color="auto"/>
              <w:bottom w:val="single" w:sz="4" w:space="0" w:color="auto"/>
            </w:tcBorders>
            <w:tcW w:w="117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5.4. Организация предоставления ежемесячных денежных компенсаций расходов по оплате жилищно-коммунальных услуг</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11 853,0</w:t>
            </w:r>
            <w:r/>
          </w:p>
        </w:tc>
        <w:tc>
          <w:tcPr>
            <w:gridSpan w:val="2"/>
            <w:tcBorders>
              <w:left w:val="single" w:sz="4" w:space="0" w:color="auto"/>
              <w:top w:val="single" w:sz="4" w:space="0" w:color="auto"/>
              <w:right w:val="single" w:sz="4" w:space="0" w:color="auto"/>
              <w:bottom w:val="single" w:sz="4" w:space="0" w:color="auto"/>
            </w:tcBorders>
            <w:tcW w:w="322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5.4.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2"/>
            <w:tcBorders>
              <w:left w:val="single" w:sz="4" w:space="0" w:color="auto"/>
              <w:top w:val="single" w:sz="4" w:space="0" w:color="auto"/>
              <w:right w:val="single" w:sz="4" w:space="0" w:color="auto"/>
              <w:bottom w:val="single" w:sz="4" w:space="0" w:color="auto"/>
            </w:tcBorders>
            <w:tcW w:w="117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5.5. Организация предоставления социального пособия на погребение</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16,8</w:t>
            </w:r>
            <w:r/>
          </w:p>
        </w:tc>
        <w:tc>
          <w:tcPr>
            <w:gridSpan w:val="2"/>
            <w:tcBorders>
              <w:left w:val="single" w:sz="4" w:space="0" w:color="auto"/>
              <w:top w:val="single" w:sz="4" w:space="0" w:color="auto"/>
              <w:right w:val="single" w:sz="4" w:space="0" w:color="auto"/>
              <w:bottom w:val="single" w:sz="4" w:space="0" w:color="auto"/>
            </w:tcBorders>
            <w:tcW w:w="322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5.5. Доля граждан, получивших услуги по предоставлению материальной и иной помощи для погребения, от общей численности обратившихся процент</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0,05</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0,05</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0,05</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0,05</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gridSpan w:val="2"/>
            <w:tcBorders>
              <w:left w:val="single" w:sz="4" w:space="0" w:color="auto"/>
              <w:top w:val="single" w:sz="4" w:space="0" w:color="auto"/>
              <w:right w:val="single" w:sz="4" w:space="0" w:color="auto"/>
              <w:bottom w:val="single" w:sz="4" w:space="0" w:color="auto"/>
            </w:tcBorders>
            <w:tcW w:w="117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hyperlink w:tooltip="#Par1196" w:anchor="Par1196" w:history="1">
              <w:r>
                <w:rPr>
                  <w:rStyle w:val="684"/>
                  <w:rFonts w:ascii="Times New Roman" w:hAnsi="Times New Roman"/>
                  <w:color w:val="auto"/>
                  <w:sz w:val="21"/>
                  <w:szCs w:val="21"/>
                  <w:u w:val="none"/>
                </w:rPr>
                <w:t xml:space="preserve">Подпрограмма</w:t>
              </w:r>
            </w:hyperlink>
            <w:r>
              <w:rPr>
                <w:rFonts w:ascii="Times New Roman" w:hAnsi="Times New Roman" w:cs="Times New Roman"/>
                <w:sz w:val="21"/>
                <w:szCs w:val="21"/>
              </w:rPr>
              <w:t xml:space="preserve"> 6. Доступная среда</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управление культуры администрации Валуйского городского округа</w:t>
            </w:r>
            <w:r>
              <w:rPr>
                <w:rFonts w:ascii="Times New Roman" w:hAnsi="Times New Roman" w:cs="Times New Roman"/>
                <w:sz w:val="21"/>
                <w:szCs w:val="21"/>
              </w:rPr>
              <w:t xml:space="preserve">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управление физической культуры и спорта </w:t>
            </w:r>
            <w:r>
              <w:rPr>
                <w:rFonts w:ascii="Times New Roman" w:hAnsi="Times New Roman" w:cs="Times New Roman"/>
                <w:sz w:val="21"/>
                <w:szCs w:val="21"/>
              </w:rPr>
              <w:t xml:space="preserve">администрации</w:t>
            </w:r>
            <w:r>
              <w:rPr>
                <w:rFonts w:ascii="Times New Roman" w:hAnsi="Times New Roman" w:cs="Times New Roman"/>
                <w:sz w:val="21"/>
                <w:szCs w:val="21"/>
              </w:rPr>
              <w:t xml:space="preserve">Валуйск</w:t>
            </w:r>
            <w:r>
              <w:rPr>
                <w:rFonts w:ascii="Times New Roman" w:hAnsi="Times New Roman" w:cs="Times New Roman"/>
                <w:sz w:val="21"/>
                <w:szCs w:val="21"/>
              </w:rPr>
              <w:t xml:space="preserve">ого</w:t>
            </w:r>
            <w:r>
              <w:rPr>
                <w:rFonts w:ascii="Times New Roman" w:hAnsi="Times New Roman" w:cs="Times New Roman"/>
                <w:sz w:val="21"/>
                <w:szCs w:val="21"/>
              </w:rPr>
              <w:t xml:space="preserve">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2 521,4</w:t>
            </w:r>
            <w:r/>
          </w:p>
        </w:tc>
        <w:tc>
          <w:tcPr>
            <w:gridSpan w:val="2"/>
            <w:tcBorders>
              <w:left w:val="single" w:sz="4" w:space="0" w:color="auto"/>
              <w:top w:val="single" w:sz="4" w:space="0" w:color="auto"/>
              <w:right w:val="single" w:sz="4" w:space="0" w:color="auto"/>
              <w:bottom w:val="single" w:sz="4" w:space="0" w:color="auto"/>
            </w:tcBorders>
            <w:tcW w:w="322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w:t>
            </w:r>
            <w:r/>
          </w:p>
        </w:tc>
        <w:tc>
          <w:tcPr>
            <w:gridSpan w:val="2"/>
            <w:tcBorders>
              <w:left w:val="single" w:sz="4" w:space="0" w:color="auto"/>
              <w:top w:val="single" w:sz="4" w:space="0" w:color="auto"/>
              <w:right w:val="single" w:sz="4" w:space="0" w:color="auto"/>
              <w:bottom w:val="single" w:sz="4" w:space="0" w:color="auto"/>
            </w:tcBorders>
            <w:tcW w:w="117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6.1.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 xml:space="preserve">Управление архитектуры, капитального строительства и дорожной инфраструктуры</w:t>
            </w:r>
            <w:r>
              <w:rPr>
                <w:rFonts w:ascii="Times New Roman" w:hAnsi="Times New Roman" w:cs="Times New Roman"/>
                <w:sz w:val="21"/>
                <w:szCs w:val="21"/>
              </w:rPr>
              <w:t xml:space="preserve">;</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управление культуры администрации Валуйского городского округа</w:t>
            </w:r>
            <w:r>
              <w:rPr>
                <w:rFonts w:ascii="Times New Roman" w:hAnsi="Times New Roman" w:cs="Times New Roman"/>
                <w:sz w:val="21"/>
                <w:szCs w:val="21"/>
              </w:rPr>
              <w:t xml:space="preserve">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управление физической культуры и спорта администрации Валуйского городского округа</w:t>
            </w:r>
            <w:r>
              <w:rPr>
                <w:rFonts w:ascii="Times New Roman" w:hAnsi="Times New Roman" w:cs="Times New Roman"/>
                <w:sz w:val="21"/>
                <w:szCs w:val="21"/>
              </w:rPr>
              <w:t xml:space="preserve">;</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2 521,4</w:t>
            </w:r>
            <w:r/>
          </w:p>
        </w:tc>
        <w:tc>
          <w:tcPr>
            <w:gridSpan w:val="2"/>
            <w:tcBorders>
              <w:left w:val="single" w:sz="4" w:space="0" w:color="auto"/>
              <w:top w:val="single" w:sz="4" w:space="0" w:color="auto"/>
              <w:right w:val="single" w:sz="4" w:space="0" w:color="auto"/>
              <w:bottom w:val="single" w:sz="4" w:space="0" w:color="auto"/>
            </w:tcBorders>
            <w:tcW w:w="322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6.1.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адаптированных для инвалидов и других маломобильных групп населения приоритетных объектов социальной, транспортной, инженерной инфраструктуры, %</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w:t>
            </w:r>
            <w:r/>
          </w:p>
        </w:tc>
        <w:tc>
          <w:tcPr>
            <w:gridSpan w:val="2"/>
            <w:tcBorders>
              <w:left w:val="single" w:sz="4" w:space="0" w:color="auto"/>
              <w:top w:val="single" w:sz="4" w:space="0" w:color="auto"/>
              <w:right w:val="single" w:sz="4" w:space="0" w:color="auto"/>
              <w:bottom w:val="single" w:sz="4" w:space="0" w:color="auto"/>
            </w:tcBorders>
            <w:tcW w:w="117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9</w:t>
            </w:r>
            <w:r/>
          </w:p>
        </w:tc>
        <w:tc>
          <w:tcPr>
            <w:tcBorders>
              <w:left w:val="single" w:sz="4" w:space="0" w:color="auto"/>
              <w:top w:val="single" w:sz="4" w:space="0" w:color="auto"/>
              <w:right w:val="single" w:sz="4" w:space="0" w:color="auto"/>
              <w:bottom w:val="single" w:sz="4" w:space="0" w:color="auto"/>
            </w:tcBorders>
            <w:tcW w:w="261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6.2. Проведение мероприятий в рамках подпрограммы "Доступная среда"</w:t>
            </w:r>
            <w:r/>
          </w:p>
        </w:tc>
        <w:tc>
          <w:tcPr>
            <w:gridSpan w:val="2"/>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 год</w:t>
            </w:r>
            <w:r/>
          </w:p>
        </w:tc>
        <w:tc>
          <w:tcPr>
            <w:gridSpan w:val="2"/>
            <w:tcBorders>
              <w:left w:val="single" w:sz="4" w:space="0" w:color="auto"/>
              <w:top w:val="single" w:sz="4" w:space="0" w:color="auto"/>
              <w:right w:val="single" w:sz="4" w:space="0" w:color="auto"/>
              <w:bottom w:val="single" w:sz="4" w:space="0" w:color="auto"/>
            </w:tcBorders>
            <w:tcW w:w="81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 год</w:t>
            </w:r>
            <w:r/>
          </w:p>
        </w:tc>
        <w:tc>
          <w:tcPr>
            <w:tcBorders>
              <w:left w:val="single" w:sz="4" w:space="0" w:color="auto"/>
              <w:top w:val="single" w:sz="4" w:space="0" w:color="auto"/>
              <w:right w:val="single" w:sz="4" w:space="0" w:color="auto"/>
              <w:bottom w:val="single" w:sz="4" w:space="0" w:color="auto"/>
            </w:tcBorders>
            <w:tcW w:w="230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rPr>
                <w:rFonts w:ascii="Times New Roman" w:hAnsi="Times New Roman" w:cs="Times New Roman"/>
                <w:sz w:val="21"/>
                <w:szCs w:val="21"/>
              </w:rPr>
              <w:t xml:space="preserve">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культуры </w:t>
            </w:r>
            <w:r>
              <w:rPr>
                <w:rFonts w:ascii="Times New Roman" w:hAnsi="Times New Roman" w:cs="Times New Roman"/>
                <w:sz w:val="21"/>
                <w:szCs w:val="21"/>
              </w:rPr>
              <w:t xml:space="preserve">администрации Валуйского городского округа</w:t>
            </w:r>
            <w:r>
              <w:rPr>
                <w:rFonts w:ascii="Times New Roman" w:hAnsi="Times New Roman" w:cs="Times New Roman"/>
                <w:sz w:val="21"/>
                <w:szCs w:val="21"/>
              </w:rPr>
              <w:t xml:space="preserve">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физической культуры и спорта администрации Валуйского городского округа</w:t>
            </w:r>
            <w:r>
              <w:rPr>
                <w:rFonts w:ascii="Times New Roman" w:hAnsi="Times New Roman" w:cs="Times New Roman"/>
                <w:sz w:val="21"/>
                <w:szCs w:val="21"/>
              </w:rPr>
              <w:t xml:space="preserve">;</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322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6.2.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инвалидов, в том числе детей-инвалидов, принимающих активное участие в мероприятиях культурно-оздоровительного характера, %</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gridSpan w:val="4"/>
            <w:tcBorders>
              <w:left w:val="single" w:sz="4" w:space="0" w:color="auto"/>
              <w:top w:val="single" w:sz="4" w:space="0" w:color="auto"/>
              <w:right w:val="single" w:sz="4" w:space="0" w:color="auto"/>
              <w:bottom w:val="single" w:sz="4" w:space="0" w:color="auto"/>
            </w:tcBorders>
            <w:tcW w:w="70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gridSpan w:val="3"/>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gridSpan w:val="2"/>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gridSpan w:val="4"/>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gridSpan w:val="2"/>
            <w:tcBorders>
              <w:left w:val="single" w:sz="4" w:space="0" w:color="auto"/>
              <w:top w:val="single" w:sz="4" w:space="0" w:color="auto"/>
              <w:right w:val="single" w:sz="4" w:space="0" w:color="auto"/>
              <w:bottom w:val="single" w:sz="4" w:space="0" w:color="auto"/>
            </w:tcBorders>
            <w:tcW w:w="117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r>
    </w:tbl>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lang w:val="en-US"/>
        </w:rPr>
      </w:pPr>
      <w:r>
        <w:rPr>
          <w:rFonts w:ascii="Times New Roman" w:hAnsi="Times New Roman" w:cs="Times New Roman"/>
          <w:sz w:val="21"/>
          <w:szCs w:val="21"/>
          <w:lang w:val="en-US"/>
        </w:rPr>
      </w:r>
      <w:r/>
    </w:p>
    <w:p>
      <w:pPr>
        <w:jc w:val="both"/>
        <w:spacing w:lineRule="auto" w:line="240" w:after="0"/>
        <w:rPr>
          <w:rFonts w:ascii="Times New Roman" w:hAnsi="Times New Roman" w:cs="Times New Roman"/>
          <w:sz w:val="21"/>
          <w:szCs w:val="21"/>
          <w:lang w:val="en-US"/>
        </w:rPr>
      </w:pPr>
      <w:r>
        <w:rPr>
          <w:rFonts w:ascii="Times New Roman" w:hAnsi="Times New Roman" w:cs="Times New Roman"/>
          <w:sz w:val="21"/>
          <w:szCs w:val="21"/>
          <w:lang w:val="en-US"/>
        </w:rPr>
      </w:r>
      <w:r/>
    </w:p>
    <w:p>
      <w:pPr>
        <w:jc w:val="both"/>
        <w:spacing w:lineRule="auto" w:line="240" w:after="0"/>
        <w:rPr>
          <w:rFonts w:ascii="Times New Roman" w:hAnsi="Times New Roman" w:cs="Times New Roman"/>
          <w:sz w:val="21"/>
          <w:szCs w:val="21"/>
          <w:lang w:val="en-US"/>
        </w:rPr>
      </w:pPr>
      <w:r>
        <w:rPr>
          <w:rFonts w:ascii="Times New Roman" w:hAnsi="Times New Roman" w:cs="Times New Roman"/>
          <w:sz w:val="21"/>
          <w:szCs w:val="21"/>
          <w:lang w:val="en-US"/>
        </w:rPr>
      </w:r>
      <w:r/>
    </w:p>
    <w:p>
      <w:pPr>
        <w:jc w:val="both"/>
        <w:spacing w:lineRule="auto" w:line="240" w:after="0"/>
        <w:rPr>
          <w:rFonts w:ascii="Times New Roman" w:hAnsi="Times New Roman" w:cs="Times New Roman"/>
          <w:sz w:val="21"/>
          <w:szCs w:val="21"/>
          <w:lang w:val="en-US"/>
        </w:rPr>
      </w:pPr>
      <w:r>
        <w:rPr>
          <w:rFonts w:ascii="Times New Roman" w:hAnsi="Times New Roman" w:cs="Times New Roman"/>
          <w:sz w:val="21"/>
          <w:szCs w:val="21"/>
          <w:lang w:val="en-US"/>
        </w:rPr>
      </w:r>
      <w:r/>
    </w:p>
    <w:p>
      <w:pPr>
        <w:jc w:val="both"/>
        <w:spacing w:lineRule="auto" w:line="240" w:after="0"/>
        <w:rPr>
          <w:rFonts w:ascii="Times New Roman" w:hAnsi="Times New Roman" w:cs="Times New Roman"/>
          <w:sz w:val="21"/>
          <w:szCs w:val="21"/>
          <w:lang w:val="en-US"/>
        </w:rPr>
      </w:pPr>
      <w:r>
        <w:rPr>
          <w:rFonts w:ascii="Times New Roman" w:hAnsi="Times New Roman" w:cs="Times New Roman"/>
          <w:sz w:val="21"/>
          <w:szCs w:val="21"/>
          <w:lang w:val="en-US"/>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Второй этап</w:t>
      </w:r>
      <w:r>
        <w:rPr>
          <w:rFonts w:ascii="Times New Roman" w:hAnsi="Times New Roman" w:cs="Times New Roman"/>
          <w:sz w:val="21"/>
          <w:szCs w:val="21"/>
        </w:rPr>
        <w:t xml:space="preserve"> 2021-2025гг</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Система основных мероприятий (мероприятий)</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 показателей муниципальной программы</w:t>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bl>
      <w:tblPr>
        <w:tblW w:w="16078" w:type="dxa"/>
        <w:tblInd w:w="2" w:type="dxa"/>
        <w:tblLayout w:type="fixed"/>
        <w:tblCellMar>
          <w:left w:w="62" w:type="dxa"/>
          <w:top w:w="102" w:type="dxa"/>
          <w:right w:w="62" w:type="dxa"/>
          <w:bottom w:w="102" w:type="dxa"/>
        </w:tblCellMar>
        <w:tblLook w:val="0000" w:firstRow="0" w:lastRow="0" w:firstColumn="0" w:lastColumn="0" w:noHBand="0" w:noVBand="0"/>
      </w:tblPr>
      <w:tblGrid>
        <w:gridCol w:w="459"/>
        <w:gridCol w:w="2578"/>
        <w:gridCol w:w="709"/>
        <w:gridCol w:w="624"/>
        <w:gridCol w:w="2438"/>
        <w:gridCol w:w="1191"/>
        <w:gridCol w:w="3543"/>
        <w:gridCol w:w="850"/>
        <w:gridCol w:w="709"/>
        <w:gridCol w:w="851"/>
        <w:gridCol w:w="992"/>
        <w:gridCol w:w="990"/>
        <w:gridCol w:w="144"/>
      </w:tblGrid>
      <w:tr>
        <w:trPr/>
        <w:tc>
          <w:tcPr>
            <w:tcBorders>
              <w:left w:val="single" w:sz="4" w:space="0" w:color="auto"/>
              <w:top w:val="single" w:sz="4" w:space="0" w:color="auto"/>
              <w:right w:val="single" w:sz="4" w:space="0" w:color="auto"/>
              <w:bottom w:val="single" w:sz="4" w:space="0" w:color="auto"/>
            </w:tcBorders>
            <w:tcW w:w="45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 xml:space="preserve">п</w:t>
            </w:r>
            <w:r>
              <w:rPr>
                <w:rFonts w:ascii="Times New Roman" w:hAnsi="Times New Roman" w:cs="Times New Roman"/>
                <w:sz w:val="21"/>
                <w:szCs w:val="21"/>
              </w:rPr>
              <w:t xml:space="preserve">/п</w:t>
            </w:r>
            <w:r/>
          </w:p>
        </w:tc>
        <w:tc>
          <w:tcPr>
            <w:tcBorders>
              <w:left w:val="single" w:sz="4" w:space="0" w:color="auto"/>
              <w:top w:val="single" w:sz="4" w:space="0" w:color="auto"/>
              <w:right w:val="single" w:sz="4" w:space="0" w:color="auto"/>
              <w:bottom w:val="single" w:sz="4" w:space="0" w:color="auto"/>
            </w:tcBorders>
            <w:tcW w:w="2578"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Наименование муниципальной программы, подпрограмм, мероприятий</w:t>
            </w:r>
            <w:r/>
          </w:p>
        </w:tc>
        <w:tc>
          <w:tcPr>
            <w:gridSpan w:val="2"/>
            <w:tcBorders>
              <w:left w:val="single" w:sz="4" w:space="0" w:color="auto"/>
              <w:top w:val="single" w:sz="4" w:space="0" w:color="auto"/>
              <w:right w:val="single" w:sz="4" w:space="0" w:color="auto"/>
              <w:bottom w:val="single" w:sz="4" w:space="0" w:color="auto"/>
            </w:tcBorders>
            <w:tcW w:w="1333"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Срок реализации</w:t>
            </w:r>
            <w:r/>
          </w:p>
        </w:tc>
        <w:tc>
          <w:tcPr>
            <w:tcBorders>
              <w:left w:val="single" w:sz="4" w:space="0" w:color="auto"/>
              <w:top w:val="single" w:sz="4" w:space="0" w:color="auto"/>
              <w:right w:val="single" w:sz="4" w:space="0" w:color="auto"/>
              <w:bottom w:val="single" w:sz="4" w:space="0" w:color="auto"/>
            </w:tcBorders>
            <w:tcW w:w="2438"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Ответственный исполнитель (соисполнитель, участник), ответственный за реализацию</w:t>
            </w:r>
            <w:r/>
          </w:p>
        </w:tc>
        <w:tc>
          <w:tcPr>
            <w:tcBorders>
              <w:left w:val="single" w:sz="4" w:space="0" w:color="auto"/>
              <w:top w:val="single" w:sz="4" w:space="0" w:color="auto"/>
              <w:right w:val="single" w:sz="4" w:space="0" w:color="auto"/>
              <w:bottom w:val="single" w:sz="4" w:space="0" w:color="auto"/>
            </w:tcBorders>
            <w:tcW w:w="119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Общий объем финансирования мероприятия за срок реализации программы, тыс. рублей</w:t>
            </w:r>
            <w:r/>
          </w:p>
        </w:tc>
        <w:tc>
          <w:tcPr>
            <w:tcBorders>
              <w:left w:val="single" w:sz="4" w:space="0" w:color="auto"/>
              <w:top w:val="single" w:sz="4" w:space="0" w:color="auto"/>
              <w:right w:val="single" w:sz="4" w:space="0" w:color="auto"/>
              <w:bottom w:val="single" w:sz="4" w:space="0" w:color="auto"/>
            </w:tcBorders>
            <w:tcW w:w="3543"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Наименование показателя, единица измерения</w:t>
            </w:r>
            <w:r/>
          </w:p>
        </w:tc>
        <w:tc>
          <w:tcPr>
            <w:gridSpan w:val="6"/>
            <w:tcBorders>
              <w:left w:val="single" w:sz="4" w:space="0" w:color="auto"/>
              <w:top w:val="single" w:sz="4" w:space="0" w:color="auto"/>
              <w:right w:val="single" w:sz="4" w:space="0" w:color="auto"/>
              <w:bottom w:val="single" w:sz="4" w:space="0" w:color="auto"/>
            </w:tcBorders>
            <w:tcW w:w="453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Значение показателя непосредственного и конечного результата по годам</w:t>
            </w:r>
            <w:r/>
          </w:p>
        </w:tc>
      </w:tr>
      <w:tr>
        <w:trPr/>
        <w:tc>
          <w:tcPr>
            <w:tcBorders>
              <w:left w:val="single" w:sz="4" w:space="0" w:color="auto"/>
              <w:top w:val="single" w:sz="4" w:space="0" w:color="auto"/>
              <w:right w:val="single" w:sz="4" w:space="0" w:color="auto"/>
              <w:bottom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Начало</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Завершение</w:t>
            </w:r>
            <w:r/>
          </w:p>
        </w:tc>
        <w:tc>
          <w:tcPr>
            <w:tcBorders>
              <w:left w:val="single" w:sz="4" w:space="0" w:color="auto"/>
              <w:top w:val="single" w:sz="4" w:space="0" w:color="auto"/>
              <w:right w:val="single" w:sz="4" w:space="0" w:color="auto"/>
              <w:bottom w:val="single" w:sz="4" w:space="0" w:color="auto"/>
            </w:tcBorders>
            <w:tcW w:w="2438"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91"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2022 год</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2023 год</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2024 год</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459" w:type="dxa"/>
            <w:vMerge w:val="restart"/>
            <w:textDirection w:val="lrTb"/>
            <w:noWrap w:val="false"/>
          </w:tcPr>
          <w:p>
            <w:pPr>
              <w:jc w:val="center"/>
              <w:spacing w:lineRule="auto" w:line="240" w:after="0"/>
              <w:rPr>
                <w:rFonts w:ascii="Times New Roman" w:hAnsi="Times New Roman" w:cs="Times New Roman"/>
                <w:sz w:val="21"/>
                <w:szCs w:val="21"/>
              </w:rPr>
              <w:outlineLvl w:val="2"/>
            </w:pP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tcBorders>
            <w:tcW w:w="2578" w:type="dxa"/>
            <w:vMerge w:val="restart"/>
            <w:textDirection w:val="lrTb"/>
            <w:noWrap w:val="false"/>
          </w:tcPr>
          <w:p>
            <w:pPr>
              <w:spacing w:lineRule="auto" w:line="240" w:after="0"/>
              <w:rPr>
                <w:rFonts w:ascii="Times New Roman" w:hAnsi="Times New Roman" w:cs="Times New Roman"/>
                <w:sz w:val="21"/>
                <w:szCs w:val="21"/>
              </w:rPr>
            </w:pPr>
            <w:r/>
            <w:hyperlink w:tooltip="#Par38" w:anchor="Par38" w:history="1">
              <w:r>
                <w:rPr>
                  <w:rFonts w:ascii="Times New Roman" w:hAnsi="Times New Roman" w:cs="Times New Roman"/>
                  <w:sz w:val="21"/>
                  <w:szCs w:val="21"/>
                </w:rPr>
                <w:t xml:space="preserve">Социальная поддержка граждан</w:t>
              </w:r>
            </w:hyperlink>
            <w:r>
              <w:rPr>
                <w:rFonts w:ascii="Times New Roman" w:hAnsi="Times New Roman" w:cs="Times New Roman"/>
                <w:sz w:val="21"/>
                <w:szCs w:val="21"/>
              </w:rPr>
              <w:t xml:space="preserve"> в   Валуйском городском округе (цель -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r/>
          </w:p>
        </w:tc>
        <w:tc>
          <w:tcPr>
            <w:tcBorders>
              <w:left w:val="single" w:sz="4" w:space="0" w:color="auto"/>
              <w:top w:val="single" w:sz="4" w:space="0" w:color="auto"/>
              <w:right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tcBorders>
            <w:tcW w:w="62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tcBorders>
            <w:tcW w:w="243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финансов и бюджетной политики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19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2 219 256,2</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459" w:type="dxa"/>
            <w:vMerge w:val="continue"/>
            <w:textDirection w:val="lrTb"/>
            <w:noWrap w:val="false"/>
          </w:tcPr>
          <w:p>
            <w:pPr>
              <w:jc w:val="center"/>
              <w:spacing w:lineRule="auto" w:line="240" w:after="0"/>
              <w:rPr>
                <w:rFonts w:ascii="Times New Roman" w:hAnsi="Times New Roman" w:cs="Times New Roman"/>
                <w:sz w:val="21"/>
                <w:szCs w:val="21"/>
              </w:rPr>
              <w:outlineLvl w:val="2"/>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57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62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43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191"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color w:val="000000" w:themeColor="text1"/>
                <w:sz w:val="21"/>
                <w:szCs w:val="21"/>
              </w:rPr>
              <w:t xml:space="preserve">Доля назначенных мер социальной поддержки, от количества обратившихся  отдельных категорий граждан в денежной форме</w:t>
            </w:r>
            <w:r>
              <w:rPr>
                <w:rFonts w:ascii="Times New Roman" w:hAnsi="Times New Roman" w:cs="Times New Roman"/>
                <w:color w:val="000000" w:themeColor="text1"/>
                <w:sz w:val="21"/>
                <w:szCs w:val="21"/>
              </w:rPr>
              <w:t xml:space="preserve">, процентов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62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43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19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r/>
          </w:p>
        </w:tc>
        <w:tc>
          <w:tcPr>
            <w:tcBorders>
              <w:left w:val="single" w:sz="4" w:space="0" w:color="auto"/>
              <w:top w:val="single" w:sz="4" w:space="0" w:color="auto"/>
              <w:right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452"/>
        </w:trPr>
        <w:tc>
          <w:tcPr>
            <w:tcBorders>
              <w:left w:val="single" w:sz="4" w:space="0" w:color="auto"/>
              <w:top w:val="single" w:sz="4" w:space="0" w:color="auto"/>
              <w:right w:val="single" w:sz="4" w:space="0" w:color="auto"/>
            </w:tcBorders>
            <w:tcW w:w="459"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578"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09"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624"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43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культуры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архитектуры, капитального строительства и дорожной инфраструктуры</w:t>
            </w:r>
            <w:r>
              <w:rPr>
                <w:rFonts w:ascii="Times New Roman" w:hAnsi="Times New Roman" w:cs="Times New Roman"/>
                <w:sz w:val="21"/>
                <w:szCs w:val="21"/>
              </w:rPr>
              <w:t xml:space="preserve"> </w:t>
            </w:r>
            <w:r>
              <w:rPr>
                <w:rFonts w:ascii="Times New Roman" w:hAnsi="Times New Roman" w:cs="Times New Roman"/>
                <w:sz w:val="21"/>
                <w:szCs w:val="21"/>
              </w:rPr>
              <w:t xml:space="preserve">Управление образования администрации Валуйского городского округа;</w:t>
            </w:r>
            <w:r/>
          </w:p>
        </w:tc>
        <w:tc>
          <w:tcPr>
            <w:tcBorders>
              <w:left w:val="single" w:sz="4" w:space="0" w:color="auto"/>
              <w:top w:val="single" w:sz="4" w:space="0" w:color="auto"/>
              <w:right w:val="single" w:sz="4" w:space="0" w:color="auto"/>
            </w:tcBorders>
            <w:tcW w:w="1191"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процентов</w:t>
            </w:r>
            <w:r/>
          </w:p>
        </w:tc>
        <w:tc>
          <w:tcPr>
            <w:tcBorders>
              <w:left w:val="single" w:sz="4" w:space="0" w:color="auto"/>
              <w:top w:val="single" w:sz="4" w:space="0" w:color="auto"/>
              <w:right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459"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57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09"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624"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43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191"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459"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57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09"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624"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43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191"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 семей с де</w:t>
            </w:r>
            <w:r>
              <w:rPr>
                <w:rFonts w:ascii="Times New Roman" w:hAnsi="Times New Roman" w:cs="Times New Roman"/>
                <w:sz w:val="21"/>
                <w:szCs w:val="21"/>
              </w:rPr>
              <w:t xml:space="preserve">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процентов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459"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57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09"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624"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43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191"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многодетных с</w:t>
            </w:r>
            <w:r>
              <w:rPr>
                <w:rFonts w:ascii="Times New Roman" w:hAnsi="Times New Roman" w:cs="Times New Roman"/>
                <w:sz w:val="21"/>
                <w:szCs w:val="21"/>
              </w:rPr>
              <w:t xml:space="preserve">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процентов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62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43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19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социально ориентированных некоммерческих организаций, оказывающих </w:t>
            </w:r>
            <w:r>
              <w:rPr>
                <w:rFonts w:ascii="Times New Roman" w:hAnsi="Times New Roman" w:cs="Times New Roman"/>
                <w:sz w:val="21"/>
                <w:szCs w:val="21"/>
              </w:rPr>
              <w:t xml:space="preserve">социальные услуги, единиц</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62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43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19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среднего </w:t>
            </w:r>
            <w:r>
              <w:rPr>
                <w:rFonts w:ascii="Times New Roman" w:hAnsi="Times New Roman" w:cs="Times New Roman"/>
                <w:sz w:val="21"/>
                <w:szCs w:val="21"/>
              </w:rPr>
              <w:t xml:space="preserve">уровня достижени</w:t>
            </w:r>
            <w:r>
              <w:rPr>
                <w:rFonts w:ascii="Times New Roman" w:hAnsi="Times New Roman" w:cs="Times New Roman"/>
                <w:sz w:val="21"/>
                <w:szCs w:val="21"/>
              </w:rPr>
              <w:t xml:space="preserve">я целевых показателей программы </w:t>
            </w:r>
            <w:r>
              <w:rPr>
                <w:rFonts w:ascii="Times New Roman" w:hAnsi="Times New Roman" w:cs="Times New Roman"/>
                <w:sz w:val="21"/>
                <w:szCs w:val="21"/>
              </w:rPr>
              <w:t xml:space="preserve">процентов</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62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43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19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62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43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19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инвалидов, в </w:t>
            </w:r>
            <w:r>
              <w:rPr>
                <w:rFonts w:ascii="Times New Roman" w:hAnsi="Times New Roman" w:cs="Times New Roman"/>
                <w:sz w:val="21"/>
                <w:szCs w:val="21"/>
              </w:rPr>
              <w:t xml:space="preserve">т.ч</w:t>
            </w:r>
            <w:r>
              <w:rPr>
                <w:rFonts w:ascii="Times New Roman" w:hAnsi="Times New Roman" w:cs="Times New Roman"/>
                <w:sz w:val="21"/>
                <w:szCs w:val="21"/>
              </w:rPr>
              <w:t xml:space="preserve">.  детей-инвалидов, принявших участие в мероприятиях культурно-оздоровительного характера, в общей численности этой категории, процентов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877"/>
        </w:trPr>
        <w:tc>
          <w:tcPr>
            <w:tcBorders>
              <w:left w:val="single" w:sz="4" w:space="0" w:color="auto"/>
              <w:top w:val="single" w:sz="4" w:space="0" w:color="auto"/>
              <w:right w:val="single" w:sz="4" w:space="0" w:color="auto"/>
            </w:tcBorders>
            <w:tcW w:w="459" w:type="dxa"/>
            <w:vMerge w:val="restart"/>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tcBorders>
            <w:tcW w:w="2578" w:type="dxa"/>
            <w:vMerge w:val="restart"/>
            <w:textDirection w:val="lrTb"/>
            <w:noWrap w:val="false"/>
          </w:tcPr>
          <w:p>
            <w:pPr>
              <w:spacing w:lineRule="auto" w:line="240" w:after="0"/>
              <w:rPr>
                <w:rFonts w:ascii="Times New Roman" w:hAnsi="Times New Roman" w:cs="Times New Roman"/>
                <w:sz w:val="21"/>
                <w:szCs w:val="21"/>
              </w:rPr>
            </w:pPr>
            <w:r/>
            <w:hyperlink w:tooltip="#Par356" w:anchor="Par356" w:history="1">
              <w:r>
                <w:rPr>
                  <w:rFonts w:ascii="Times New Roman" w:hAnsi="Times New Roman" w:cs="Times New Roman"/>
                  <w:sz w:val="21"/>
                  <w:szCs w:val="21"/>
                </w:rPr>
                <w:t xml:space="preserve">Подпрограмма 1</w:t>
              </w:r>
            </w:hyperlink>
            <w:r>
              <w:rPr>
                <w:rFonts w:ascii="Times New Roman" w:hAnsi="Times New Roman" w:cs="Times New Roman"/>
                <w:sz w:val="21"/>
                <w:szCs w:val="21"/>
              </w:rPr>
              <w:t xml:space="preserve">. Развитие мер социальной поддержки отдельных категорий граждан</w:t>
            </w:r>
            <w:r/>
          </w:p>
        </w:tc>
        <w:tc>
          <w:tcPr>
            <w:tcBorders>
              <w:left w:val="single" w:sz="4" w:space="0" w:color="auto"/>
              <w:top w:val="single" w:sz="4" w:space="0" w:color="auto"/>
              <w:right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tcBorders>
            <w:tcW w:w="62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tcBorders>
            <w:tcW w:w="243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финансов и бюджетной политики администрации  Валуйского городского округа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культуры администрации Валуйского городского округа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архитектуры, капитального строительства и </w:t>
            </w:r>
            <w:r>
              <w:rPr>
                <w:rFonts w:ascii="Times New Roman" w:hAnsi="Times New Roman" w:cs="Times New Roman"/>
                <w:sz w:val="21"/>
                <w:szCs w:val="21"/>
              </w:rPr>
              <w:t xml:space="preserve">дорожной инфраструктуры</w:t>
            </w:r>
            <w:r>
              <w:rPr>
                <w:rFonts w:ascii="Times New Roman" w:hAnsi="Times New Roman" w:cs="Times New Roman"/>
                <w:sz w:val="21"/>
                <w:szCs w:val="21"/>
              </w:rPr>
              <w:t xml:space="preserve">;</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образования администрации  Валуйского</w:t>
            </w:r>
            <w:r>
              <w:rPr>
                <w:rFonts w:ascii="Times New Roman" w:hAnsi="Times New Roman" w:cs="Times New Roman"/>
                <w:sz w:val="21"/>
                <w:szCs w:val="21"/>
              </w:rPr>
              <w:t xml:space="preserve"> городского округа</w:t>
            </w:r>
            <w:r>
              <w:rPr>
                <w:rFonts w:ascii="Times New Roman" w:hAnsi="Times New Roman" w:cs="Times New Roman"/>
                <w:sz w:val="21"/>
                <w:szCs w:val="21"/>
              </w:rPr>
              <w:t xml:space="preserve"> ;</w:t>
            </w:r>
            <w:r/>
          </w:p>
        </w:tc>
        <w:tc>
          <w:tcPr>
            <w:tcBorders>
              <w:left w:val="single" w:sz="4" w:space="0" w:color="auto"/>
              <w:top w:val="single" w:sz="4" w:space="0" w:color="auto"/>
              <w:right w:val="single" w:sz="4" w:space="0" w:color="auto"/>
            </w:tcBorders>
            <w:tcW w:w="119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1 097 658,9</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62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43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191"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назначенных мер социальной поддержки, от количества обратившихся  отдельных </w:t>
            </w:r>
            <w:r>
              <w:rPr>
                <w:rFonts w:ascii="Times New Roman" w:hAnsi="Times New Roman" w:cs="Times New Roman"/>
                <w:color w:val="000000" w:themeColor="text1"/>
                <w:sz w:val="21"/>
                <w:szCs w:val="21"/>
              </w:rPr>
              <w:t xml:space="preserve">категорий граждан в денежной форме</w:t>
            </w:r>
            <w:r>
              <w:rPr>
                <w:rFonts w:ascii="Times New Roman" w:hAnsi="Times New Roman" w:cs="Times New Roman"/>
                <w:color w:val="000000" w:themeColor="text1"/>
                <w:sz w:val="21"/>
                <w:szCs w:val="21"/>
              </w:rPr>
              <w:t xml:space="preserve">, процентов</w:t>
            </w:r>
            <w:r/>
          </w:p>
        </w:tc>
        <w:tc>
          <w:tcPr>
            <w:tcBorders>
              <w:left w:val="single" w:sz="4" w:space="0" w:color="auto"/>
              <w:top w:val="single" w:sz="4" w:space="0" w:color="auto"/>
              <w:right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 Предоставление ежемесячных денежных компенсаций (ЕДК) по оплате жилищно-коммунальных услуг отдельным категориям граждан</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333 532</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услуги по оплате жилищно-коммунальных услуг в денежной форме,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 Выплата ежемесячной денежной компенсации (ЕДК) по оплате жилищно-коммунальных услуг ветеранам труда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137 925,4</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ветеранов труда, получивших услуги по выплате ежемесячных денежных компенсаций расходов по оплате жилищно-коммунальных услуг,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2,6</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2,6</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2,6</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1.3.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3 137,0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жилищно-коммунальных услуг,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036</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w:t>
            </w:r>
            <w:r>
              <w:rPr>
                <w:rFonts w:ascii="Times New Roman" w:hAnsi="Times New Roman" w:cs="Times New Roman"/>
                <w:sz w:val="21"/>
                <w:szCs w:val="21"/>
              </w:rPr>
              <w:t xml:space="preserve">36</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0,036</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1.4. Выплата ежемесячных денежных компенсаций (ЕДК) по оплате жилищно-коммунальных услуг многодетным семьям</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32 649,0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многодетных семей, получивших услуги по выплате ежемесячных денежных компенсаций расходов по оплате жилищно-коммунальных услуг,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1.5. Выплата ежемесячных денежных компенсаций по оплате жилищно-коммунальных услуг иным категориям граждан</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27 620</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иных категорий граждан, получивших услуги по выплате ежемесячных денежных компенсаций расходов по оплате жилищно-коммунальных услуг,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0,8</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0,8</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0,8</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0,8</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0,8</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1.6. Предоставление гражданам адресных субсидий на оплату жилья и коммунальных услуг</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8 031</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1.6.</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услуги по выплате адресных субсидий на оплату жилья и коммунальных услуг,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09</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09</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09</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1.7.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2</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34,6</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1.7.</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тыс.</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1.8. Предоставление ежегодной денежной выплаты лицам, награжденным нагрудным знаком "Почетный донор России"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2</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3 757,0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1.8.</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лиц, награжденных нагрудным знаком "Почетный донор России", получивших услуги по осуществлению ежегодной денежной выплаты,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1.9. Предоставление мер социальной поддержки гражданам, имеющим правительственные награды - полный кавалер ордена "Трудовой Славы"</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1.9.</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Героев Социалистического Труда и полных кавалеров ордена Трудовой Славы, получивших социальную поддержку,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0,001</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0,001</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1.10. Ежемесячная денежная выплата ветеранам труда, ветеранам военной службы</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167 499,0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1.10.</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ветеранов труда, ветеранов военной службы, получивших услуги по оплате ежемесячных денежных выплат,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2,4</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w:t>
            </w: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w:t>
            </w: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1.11. Ежемесячная денежная выплата труженикам тыла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w:t>
            </w:r>
            <w:r>
              <w:rPr>
                <w:rFonts w:ascii="Times New Roman" w:hAnsi="Times New Roman" w:cs="Times New Roman"/>
                <w:sz w:val="21"/>
                <w:szCs w:val="21"/>
              </w:rPr>
              <w:t xml:space="preserve">53</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тружеников тыла, получивших услуги по оплате ежемесячных денежных выплат,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0,006</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0,00</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w:t>
            </w:r>
            <w:r/>
          </w:p>
        </w:tc>
        <w:tc>
          <w:tcPr>
            <w:shd w:val="clear" w:fill="auto" w:color="auto"/>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1.12. Ежемесячная денежная выплата реабилитированным лицам</w:t>
            </w:r>
            <w:r/>
          </w:p>
        </w:tc>
        <w:tc>
          <w:tcPr>
            <w:shd w:val="clear" w:fill="auto" w:color="auto"/>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shd w:val="clear" w:fill="auto" w:color="auto"/>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shd w:val="clear" w:fill="auto" w:color="auto"/>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shd w:val="clear" w:fill="auto" w:color="auto"/>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1 558</w:t>
            </w:r>
            <w:r>
              <w:rPr>
                <w:rFonts w:ascii="Times New Roman" w:hAnsi="Times New Roman" w:cs="Times New Roman"/>
                <w:sz w:val="21"/>
                <w:szCs w:val="21"/>
              </w:rPr>
              <w:t xml:space="preserve">,0</w:t>
            </w:r>
            <w:r/>
          </w:p>
        </w:tc>
        <w:tc>
          <w:tcPr>
            <w:shd w:val="clear" w:fill="auto" w:color="auto"/>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реабилитированных </w:t>
            </w:r>
            <w:r>
              <w:rPr>
                <w:rFonts w:ascii="Times New Roman" w:hAnsi="Times New Roman" w:cs="Times New Roman"/>
                <w:sz w:val="21"/>
                <w:szCs w:val="21"/>
              </w:rPr>
              <w:t xml:space="preserve">лиц</w:t>
            </w:r>
            <w:r>
              <w:rPr>
                <w:rFonts w:ascii="Times New Roman" w:hAnsi="Times New Roman" w:cs="Times New Roman"/>
                <w:sz w:val="21"/>
                <w:szCs w:val="21"/>
              </w:rPr>
              <w:t xml:space="preserve">.п</w:t>
            </w:r>
            <w:r>
              <w:rPr>
                <w:rFonts w:ascii="Times New Roman" w:hAnsi="Times New Roman" w:cs="Times New Roman"/>
                <w:sz w:val="21"/>
                <w:szCs w:val="21"/>
              </w:rPr>
              <w:t xml:space="preserve">олучивших</w:t>
            </w:r>
            <w:r>
              <w:rPr>
                <w:rFonts w:ascii="Times New Roman" w:hAnsi="Times New Roman" w:cs="Times New Roman"/>
                <w:sz w:val="21"/>
                <w:szCs w:val="21"/>
              </w:rPr>
              <w:t xml:space="preserve"> услуги по оплате ежемесячных денежных выплат, тыс. чел.</w:t>
            </w:r>
            <w:r/>
          </w:p>
        </w:tc>
        <w:tc>
          <w:tcPr>
            <w:shd w:val="clear" w:fill="auto" w:color="auto"/>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shd w:val="clear" w:fill="auto" w:color="auto"/>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0,03</w:t>
            </w:r>
            <w:r/>
          </w:p>
        </w:tc>
        <w:tc>
          <w:tcPr>
            <w:shd w:val="clear" w:fill="auto" w:color="auto"/>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18</w:t>
            </w:r>
            <w:r/>
          </w:p>
        </w:tc>
        <w:tc>
          <w:tcPr>
            <w:shd w:val="clear" w:fill="auto" w:color="auto"/>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18</w:t>
            </w:r>
            <w:r/>
          </w:p>
        </w:tc>
        <w:tc>
          <w:tcPr>
            <w:shd w:val="clear" w:fill="auto" w:color="auto"/>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18</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w:t>
            </w:r>
            <w:r/>
          </w:p>
        </w:tc>
        <w:tc>
          <w:tcPr>
            <w:shd w:val="clear" w:fill="auto" w:color="auto"/>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1.13. Ежемесячные денежные выплаты лицам, родившимся в период с 22 июня 1923 года по 3 сентября 1945 года (Дети войны)</w:t>
            </w:r>
            <w:r/>
          </w:p>
        </w:tc>
        <w:tc>
          <w:tcPr>
            <w:shd w:val="clear" w:fill="auto" w:color="auto"/>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shd w:val="clear" w:fill="auto" w:color="auto"/>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shd w:val="clear" w:fill="auto" w:color="auto"/>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shd w:val="clear" w:fill="auto" w:color="auto"/>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204 238,0</w:t>
            </w:r>
            <w:r/>
          </w:p>
        </w:tc>
        <w:tc>
          <w:tcPr>
            <w:shd w:val="clear" w:fill="auto" w:color="auto"/>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лиц, родившихся в период с 22 июня 1923 года по 3 сентября 1945 года (Дети войны), получивших услуги по оплате ежемесячных денежных выплат, тыс. чел.</w:t>
            </w:r>
            <w:r/>
          </w:p>
        </w:tc>
        <w:tc>
          <w:tcPr>
            <w:shd w:val="clear" w:fill="auto" w:color="auto"/>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0,5</w:t>
            </w:r>
            <w:r/>
          </w:p>
        </w:tc>
        <w:tc>
          <w:tcPr>
            <w:shd w:val="clear" w:fill="auto" w:color="auto"/>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0,5</w:t>
            </w:r>
            <w:r/>
          </w:p>
        </w:tc>
        <w:tc>
          <w:tcPr>
            <w:shd w:val="clear" w:fill="auto" w:color="auto"/>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w:t>
            </w:r>
            <w:r/>
          </w:p>
        </w:tc>
        <w:tc>
          <w:tcPr>
            <w:shd w:val="clear" w:fill="auto" w:color="auto"/>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w:t>
            </w:r>
            <w:r/>
          </w:p>
        </w:tc>
        <w:tc>
          <w:tcPr>
            <w:shd w:val="clear" w:fill="auto" w:color="auto"/>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w:t>
            </w:r>
            <w:r/>
          </w:p>
        </w:tc>
        <w:tc>
          <w:tcPr>
            <w:shd w:val="clear" w:fill="auto" w:color="auto"/>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1.14. Выплата субсидий ветеранам боевых действий и другим категориям военнослужащих</w:t>
            </w:r>
            <w:r/>
          </w:p>
        </w:tc>
        <w:tc>
          <w:tcPr>
            <w:shd w:val="clear" w:fill="auto" w:color="auto"/>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shd w:val="clear" w:fill="auto" w:color="auto"/>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shd w:val="clear" w:fill="auto" w:color="auto"/>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shd w:val="clear" w:fill="auto" w:color="auto"/>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1 08</w:t>
            </w:r>
            <w:r>
              <w:rPr>
                <w:rFonts w:ascii="Times New Roman" w:hAnsi="Times New Roman" w:cs="Times New Roman"/>
                <w:sz w:val="21"/>
                <w:szCs w:val="21"/>
              </w:rPr>
              <w:t xml:space="preserve">3</w:t>
            </w:r>
            <w:r>
              <w:rPr>
                <w:rFonts w:ascii="Times New Roman" w:hAnsi="Times New Roman" w:cs="Times New Roman"/>
                <w:sz w:val="21"/>
                <w:szCs w:val="21"/>
              </w:rPr>
              <w:t xml:space="preserve">,0</w:t>
            </w:r>
            <w:r/>
          </w:p>
        </w:tc>
        <w:tc>
          <w:tcPr>
            <w:shd w:val="clear" w:fill="auto" w:color="auto"/>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ветеранов боевых действий и других категорий военнослужащих, </w:t>
            </w:r>
            <w:r>
              <w:rPr>
                <w:rFonts w:ascii="Times New Roman" w:hAnsi="Times New Roman" w:cs="Times New Roman"/>
                <w:sz w:val="21"/>
                <w:szCs w:val="21"/>
              </w:rPr>
              <w:t xml:space="preserve">привлекавшийся</w:t>
            </w:r>
            <w:r>
              <w:rPr>
                <w:rFonts w:ascii="Times New Roman" w:hAnsi="Times New Roman" w:cs="Times New Roman"/>
                <w:sz w:val="21"/>
                <w:szCs w:val="21"/>
              </w:rPr>
              <w:t xml:space="preserve"> органами местной власти к разминированию территорий и объектов в периоде 1943 - 1950 годов, получивших услуги по выплате субсидий связи, тыс. чел.</w:t>
            </w:r>
            <w:r/>
          </w:p>
        </w:tc>
        <w:tc>
          <w:tcPr>
            <w:shd w:val="clear" w:fill="auto" w:color="auto"/>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rPr>
                <w:rFonts w:ascii="Times New Roman" w:hAnsi="Times New Roman" w:cs="Times New Roman"/>
                <w:sz w:val="21"/>
                <w:szCs w:val="21"/>
              </w:rPr>
              <w:t xml:space="preserve">0</w:t>
            </w:r>
            <w:r/>
          </w:p>
        </w:tc>
        <w:tc>
          <w:tcPr>
            <w:shd w:val="clear" w:fill="auto" w:color="auto"/>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rPr>
                <w:rFonts w:ascii="Times New Roman" w:hAnsi="Times New Roman" w:cs="Times New Roman"/>
                <w:sz w:val="21"/>
                <w:szCs w:val="21"/>
              </w:rPr>
              <w:t xml:space="preserve">0</w:t>
            </w:r>
            <w:r/>
          </w:p>
        </w:tc>
        <w:tc>
          <w:tcPr>
            <w:shd w:val="clear" w:fill="auto" w:color="auto"/>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05</w:t>
            </w:r>
            <w:r/>
          </w:p>
        </w:tc>
        <w:tc>
          <w:tcPr>
            <w:shd w:val="clear" w:fill="auto" w:color="auto"/>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0,05</w:t>
            </w:r>
            <w:r/>
          </w:p>
        </w:tc>
        <w:tc>
          <w:tcPr>
            <w:shd w:val="clear" w:fill="auto" w:color="auto"/>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0,05</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1.15. Осуществление </w:t>
            </w:r>
            <w:r>
              <w:rPr>
                <w:rFonts w:ascii="Times New Roman" w:hAnsi="Times New Roman" w:cs="Times New Roman"/>
                <w:sz w:val="21"/>
                <w:szCs w:val="21"/>
              </w:rPr>
              <w:t xml:space="preserve">полномочий субъекта Российской Федерации на выплату ежемесячных пособий отдельным категориям граждан (инвал</w:t>
            </w:r>
            <w:r>
              <w:rPr>
                <w:rFonts w:ascii="Times New Roman" w:hAnsi="Times New Roman" w:cs="Times New Roman"/>
                <w:sz w:val="21"/>
                <w:szCs w:val="21"/>
              </w:rPr>
              <w:t xml:space="preserve">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w:t>
            </w:r>
            <w:r>
              <w:rPr>
                <w:rFonts w:ascii="Times New Roman" w:hAnsi="Times New Roman" w:cs="Times New Roman"/>
                <w:sz w:val="21"/>
                <w:szCs w:val="21"/>
              </w:rPr>
              <w:t xml:space="preserve">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w:t>
            </w:r>
            <w:r>
              <w:rPr>
                <w:rFonts w:ascii="Times New Roman" w:hAnsi="Times New Roman" w:cs="Times New Roman"/>
                <w:sz w:val="21"/>
                <w:szCs w:val="21"/>
              </w:rPr>
              <w:t xml:space="preserve">86</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отдельных категорий </w:t>
            </w:r>
            <w:r>
              <w:rPr>
                <w:rFonts w:ascii="Times New Roman" w:hAnsi="Times New Roman" w:cs="Times New Roman"/>
                <w:sz w:val="21"/>
                <w:szCs w:val="21"/>
              </w:rPr>
              <w:t xml:space="preserve">граждан (инвалидов боевых действий I и II групп, а также членов семей воен</w:t>
            </w:r>
            <w:r>
              <w:rPr>
                <w:rFonts w:ascii="Times New Roman" w:hAnsi="Times New Roman" w:cs="Times New Roman"/>
                <w:sz w:val="21"/>
                <w:szCs w:val="21"/>
              </w:rPr>
              <w:t xml:space="preserve">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015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0,015</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1.16. Предоставление материальной и иной помощи для погребения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3 070</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1.16.</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услуги на предоставление материальной и иной помощи для погребения,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0,08</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0,08</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0,08</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0,08</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1.17. Выплата пособий малоимущим гражданам и гражданам, оказавшимся в тяжелой жизненной ситуации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15 541,1</w:t>
            </w:r>
            <w:r>
              <w:rPr>
                <w:rFonts w:ascii="Times New Roman" w:hAnsi="Times New Roman" w:cs="Times New Roman"/>
                <w:sz w:val="21"/>
                <w:szCs w:val="21"/>
              </w:rPr>
              <w:t xml:space="preserve"> </w:t>
            </w:r>
            <w:r>
              <w:rPr>
                <w:rFonts w:ascii="Times New Roman" w:hAnsi="Times New Roman" w:cs="Times New Roman"/>
                <w:sz w:val="21"/>
                <w:szCs w:val="21"/>
              </w:rPr>
              <w:t xml:space="preserve">гор</w:t>
            </w:r>
            <w:r>
              <w:rPr>
                <w:rFonts w:ascii="Times New Roman" w:hAnsi="Times New Roman" w:cs="Times New Roman"/>
                <w:sz w:val="21"/>
                <w:szCs w:val="21"/>
              </w:rPr>
              <w:t xml:space="preserve">.</w:t>
            </w:r>
            <w:r>
              <w:rPr>
                <w:rFonts w:ascii="Times New Roman" w:hAnsi="Times New Roman" w:cs="Times New Roman"/>
                <w:sz w:val="21"/>
                <w:szCs w:val="21"/>
              </w:rPr>
              <w:t xml:space="preserve"> </w:t>
            </w:r>
            <w:r>
              <w:rPr>
                <w:rFonts w:ascii="Times New Roman" w:hAnsi="Times New Roman" w:cs="Times New Roman"/>
                <w:sz w:val="21"/>
                <w:szCs w:val="21"/>
              </w:rPr>
              <w:t xml:space="preserve">о</w:t>
            </w:r>
            <w:r>
              <w:rPr>
                <w:rFonts w:ascii="Times New Roman" w:hAnsi="Times New Roman" w:cs="Times New Roman"/>
                <w:sz w:val="21"/>
                <w:szCs w:val="21"/>
              </w:rPr>
              <w:t xml:space="preserve">кр</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2 581</w:t>
            </w:r>
            <w:r>
              <w:rPr>
                <w:rFonts w:ascii="Times New Roman" w:hAnsi="Times New Roman" w:cs="Times New Roman"/>
                <w:sz w:val="21"/>
                <w:szCs w:val="21"/>
              </w:rPr>
              <w:t xml:space="preserve">,0</w:t>
            </w:r>
            <w:r>
              <w:rPr>
                <w:rFonts w:ascii="Times New Roman" w:hAnsi="Times New Roman" w:cs="Times New Roman"/>
                <w:sz w:val="21"/>
                <w:szCs w:val="21"/>
              </w:rPr>
              <w:t xml:space="preserve"> </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1.17.</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малоимущих граждан и граждан, оказавшихся в тяжелой жизненной ситуации, получивших услуги на выплату пособий,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0,3</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1.18. Выплата муниципальной доплаты к пенсии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44 060,2</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1.18.</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услуги по муниципальной доплате к пенсии,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109</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0,109</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rPr>
                <w:rFonts w:ascii="Times New Roman" w:hAnsi="Times New Roman" w:cs="Times New Roman"/>
                <w:sz w:val="21"/>
                <w:szCs w:val="21"/>
              </w:rPr>
              <w:t xml:space="preserve">17</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w:t>
            </w:r>
            <w:r>
              <w:rPr>
                <w:rFonts w:ascii="Times New Roman" w:hAnsi="Times New Roman" w:cs="Times New Roman"/>
                <w:sz w:val="21"/>
                <w:szCs w:val="21"/>
              </w:rPr>
              <w:t xml:space="preserve">17</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0,117</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w:t>
            </w:r>
            <w:r>
              <w:rPr>
                <w:rFonts w:ascii="Times New Roman" w:hAnsi="Times New Roman" w:cs="Times New Roman"/>
                <w:sz w:val="21"/>
                <w:szCs w:val="21"/>
              </w:rPr>
              <w:t xml:space="preserve">1.19. </w:t>
            </w:r>
            <w:r>
              <w:rPr>
                <w:rFonts w:ascii="Times New Roman" w:hAnsi="Times New Roman" w:cs="Times New Roman"/>
                <w:sz w:val="21"/>
                <w:szCs w:val="21"/>
              </w:rPr>
              <w:t xml:space="preserve">Выплата пособия лицам, которым присвоено звание "Почетный гражданин Валуйского городского округа Белгородской области"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w:t>
            </w:r>
            <w:r>
              <w:rPr>
                <w:rFonts w:ascii="Times New Roman" w:hAnsi="Times New Roman" w:cs="Times New Roman"/>
                <w:sz w:val="21"/>
                <w:szCs w:val="21"/>
              </w:rPr>
              <w:t xml:space="preserve">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w:t>
            </w:r>
            <w:r>
              <w:rPr>
                <w:rFonts w:ascii="Times New Roman" w:hAnsi="Times New Roman" w:cs="Times New Roman"/>
                <w:sz w:val="21"/>
                <w:szCs w:val="21"/>
              </w:rPr>
              <w:t xml:space="preserve">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w:t>
            </w:r>
            <w:r>
              <w:rPr>
                <w:rFonts w:ascii="Times New Roman" w:hAnsi="Times New Roman" w:cs="Times New Roman"/>
                <w:sz w:val="21"/>
                <w:szCs w:val="21"/>
              </w:rPr>
              <w:t xml:space="preserve">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806,1</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1.19.</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1.20. Выплата пособий гражданам, подвергшимся воздействию радиации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2</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1 207,6</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1.20.</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услуги по выплате пособий,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0,13</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1.21. Оказание адресной финансовой помощи гражданам Украины</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24</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1.22. Выплата ЕДК по уплате взносов на к</w:t>
            </w:r>
            <w:r>
              <w:rPr>
                <w:rFonts w:ascii="Times New Roman" w:hAnsi="Times New Roman" w:cs="Times New Roman"/>
                <w:sz w:val="21"/>
                <w:szCs w:val="21"/>
              </w:rPr>
              <w:t xml:space="preserve">апремонт гражданам старше 70 - 80</w:t>
            </w:r>
            <w:r>
              <w:rPr>
                <w:rFonts w:ascii="Times New Roman" w:hAnsi="Times New Roman" w:cs="Times New Roman"/>
                <w:sz w:val="21"/>
                <w:szCs w:val="21"/>
              </w:rPr>
              <w:t xml:space="preserve"> лет</w:t>
            </w:r>
            <w:r>
              <w:rPr>
                <w:rFonts w:ascii="Times New Roman" w:hAnsi="Times New Roman" w:cs="Times New Roman"/>
                <w:sz w:val="21"/>
                <w:szCs w:val="21"/>
              </w:rPr>
              <w:t xml:space="preserve">, старше 80 лет</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2 550,0</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1 129,9 </w:t>
            </w:r>
            <w:r>
              <w:rPr>
                <w:rFonts w:ascii="Times New Roman" w:hAnsi="Times New Roman" w:cs="Times New Roman"/>
                <w:sz w:val="21"/>
                <w:szCs w:val="21"/>
              </w:rPr>
              <w:t xml:space="preserve">фед</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0,3</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0,2</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w:t>
            </w:r>
            <w:r>
              <w:rPr>
                <w:rFonts w:ascii="Times New Roman" w:hAnsi="Times New Roman" w:cs="Times New Roman"/>
                <w:sz w:val="21"/>
                <w:szCs w:val="21"/>
              </w:rPr>
              <w:t xml:space="preserve">3</w:t>
            </w:r>
            <w:r>
              <w:rPr>
                <w:rFonts w:ascii="Times New Roman" w:hAnsi="Times New Roman" w:cs="Times New Roman"/>
                <w:sz w:val="21"/>
                <w:szCs w:val="21"/>
              </w:rPr>
              <w:t xml:space="preserve">. Выплата ЕДК по уплате взносов на капремонт гражданам старше 80 лет</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,300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,300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,15</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,15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,15</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26</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1.24.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компенсации расходов в целях соблюдения утверждённых предельных (максимальных) индексов </w:t>
            </w:r>
            <w:r>
              <w:rPr>
                <w:rFonts w:ascii="Times New Roman" w:hAnsi="Times New Roman" w:cs="Times New Roman"/>
                <w:sz w:val="21"/>
                <w:szCs w:val="21"/>
              </w:rPr>
              <w:t xml:space="preserve">изменения размера вносимой гражданами платы за коммунальные услуги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27</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635,0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1.26.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4</w:t>
            </w:r>
            <w:r>
              <w:rPr>
                <w:rFonts w:ascii="Times New Roman" w:hAnsi="Times New Roman" w:cs="Times New Roman"/>
                <w:sz w:val="21"/>
                <w:szCs w:val="21"/>
              </w:rPr>
              <w:t xml:space="preserve">4,2</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1.26.</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,005</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,005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rPr>
                <w:rFonts w:ascii="Times New Roman" w:hAnsi="Times New Roman" w:cs="Times New Roman"/>
                <w:sz w:val="21"/>
                <w:szCs w:val="21"/>
              </w:rPr>
              <w:t xml:space="preserve">,005</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29</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1.27. Выплата пособия лицам, которым присвоено звание " Почетный гражданин Белгородской области"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835,0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1.27.</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выплату,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0</w:t>
            </w: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0</w:t>
            </w: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0</w:t>
            </w: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597"/>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30</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1.28. Выплаты, связанные с оказанием государственной </w:t>
            </w:r>
            <w:r>
              <w:rPr>
                <w:rFonts w:ascii="Times New Roman" w:hAnsi="Times New Roman" w:cs="Times New Roman"/>
                <w:sz w:val="21"/>
                <w:szCs w:val="21"/>
              </w:rPr>
              <w:t xml:space="preserve">социальной помощи на основании социального контракта отдельным категориям граждан</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2</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w:t>
            </w:r>
            <w:r>
              <w:rPr>
                <w:rFonts w:ascii="Times New Roman" w:hAnsi="Times New Roman" w:cs="Times New Roman"/>
                <w:sz w:val="21"/>
                <w:szCs w:val="21"/>
              </w:rPr>
              <w:t xml:space="preserve">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13 605,9</w:t>
            </w:r>
            <w:r>
              <w:rPr>
                <w:rFonts w:ascii="Times New Roman" w:hAnsi="Times New Roman" w:cs="Times New Roman"/>
                <w:sz w:val="21"/>
                <w:szCs w:val="21"/>
              </w:rPr>
              <w:t xml:space="preserve"> обл.</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40 560,2</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1.28.</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выплату, тыс. чел.</w:t>
            </w:r>
            <w:r>
              <w:t xml:space="preserve"> </w:t>
            </w:r>
            <w:r>
              <w:rPr>
                <w:rFonts w:ascii="Times New Roman" w:hAnsi="Times New Roman" w:cs="Times New Roman"/>
                <w:sz w:val="21"/>
                <w:szCs w:val="21"/>
              </w:rPr>
              <w:t xml:space="preserve">Мероприятия по обеспечению </w:t>
            </w:r>
            <w:r>
              <w:rPr>
                <w:rFonts w:ascii="Times New Roman" w:hAnsi="Times New Roman" w:cs="Times New Roman"/>
                <w:sz w:val="21"/>
                <w:szCs w:val="21"/>
              </w:rPr>
              <w:t xml:space="preserve">социальной поддержки отдельных категорий граждан</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0,93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0,93</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1.28.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Мероприятия по обеспечению социальной поддержки отдельных категорий граждан</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2023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финансов и бюджетной политики </w:t>
            </w:r>
            <w:r>
              <w:rPr>
                <w:rFonts w:ascii="Times New Roman" w:hAnsi="Times New Roman" w:cs="Times New Roman"/>
                <w:sz w:val="21"/>
                <w:szCs w:val="21"/>
              </w:rPr>
              <w:t xml:space="preserve">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3749,0 </w:t>
            </w:r>
            <w:r>
              <w:rPr>
                <w:rFonts w:ascii="Times New Roman" w:hAnsi="Times New Roman" w:cs="Times New Roman"/>
                <w:sz w:val="21"/>
                <w:szCs w:val="21"/>
              </w:rPr>
              <w:t xml:space="preserve">гор</w:t>
            </w:r>
            <w:r>
              <w:rPr>
                <w:rFonts w:ascii="Times New Roman" w:hAnsi="Times New Roman" w:cs="Times New Roman"/>
                <w:sz w:val="21"/>
                <w:szCs w:val="21"/>
              </w:rPr>
              <w:t xml:space="preserve">.о</w:t>
            </w:r>
            <w:r>
              <w:rPr>
                <w:rFonts w:ascii="Times New Roman" w:hAnsi="Times New Roman" w:cs="Times New Roman"/>
                <w:sz w:val="21"/>
                <w:szCs w:val="21"/>
              </w:rPr>
              <w:t xml:space="preserve">кр</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1.28.</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тыс. чел.</w:t>
            </w:r>
            <w:r>
              <w:t xml:space="preserve"> </w:t>
            </w:r>
            <w:r>
              <w:rPr>
                <w:rFonts w:ascii="Times New Roman" w:hAnsi="Times New Roman" w:cs="Times New Roman"/>
                <w:sz w:val="21"/>
                <w:szCs w:val="21"/>
              </w:rPr>
              <w:t xml:space="preserve">Мероприятия по обеспечению социальной поддержки отдельных категорий граждан</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727"/>
        </w:trPr>
        <w:tc>
          <w:tcPr>
            <w:tcBorders>
              <w:left w:val="single" w:sz="4" w:space="0" w:color="auto"/>
              <w:top w:val="single" w:sz="4" w:space="0" w:color="auto"/>
              <w:right w:val="single" w:sz="4" w:space="0" w:color="auto"/>
            </w:tcBorders>
            <w:tcW w:w="459" w:type="dxa"/>
            <w:vMerge w:val="restart"/>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57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1.28. </w:t>
            </w:r>
            <w:r>
              <w:rPr>
                <w:rFonts w:ascii="Times New Roman" w:hAnsi="Times New Roman" w:cs="Times New Roman"/>
                <w:sz w:val="21"/>
                <w:szCs w:val="21"/>
              </w:rPr>
              <w:t xml:space="preserve">Государственная поддержка (грант) на реализацию комплекса мер по оказанию поддержки детям, находящимся в трудной жизненной ситуации</w:t>
            </w:r>
            <w:r/>
          </w:p>
        </w:tc>
        <w:tc>
          <w:tcPr>
            <w:tcBorders>
              <w:left w:val="single" w:sz="4" w:space="0" w:color="auto"/>
              <w:top w:val="single" w:sz="4" w:space="0" w:color="auto"/>
              <w:right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2024 год</w:t>
            </w:r>
            <w:r/>
          </w:p>
        </w:tc>
        <w:tc>
          <w:tcPr>
            <w:tcBorders>
              <w:left w:val="single" w:sz="4" w:space="0" w:color="auto"/>
              <w:top w:val="single" w:sz="4" w:space="0" w:color="auto"/>
              <w:right w:val="single" w:sz="4" w:space="0" w:color="auto"/>
            </w:tcBorders>
            <w:tcW w:w="62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tcBorders>
            <w:tcW w:w="243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w:t>
            </w:r>
            <w:r>
              <w:rPr>
                <w:rFonts w:ascii="Times New Roman" w:hAnsi="Times New Roman" w:cs="Times New Roman"/>
                <w:sz w:val="21"/>
                <w:szCs w:val="21"/>
              </w:rPr>
              <w:t xml:space="preserve">правл</w:t>
            </w:r>
            <w:r>
              <w:rPr>
                <w:rFonts w:ascii="Times New Roman" w:hAnsi="Times New Roman" w:cs="Times New Roman"/>
                <w:sz w:val="21"/>
                <w:szCs w:val="21"/>
              </w:rPr>
              <w:t xml:space="preserve">ение образования администрации В</w:t>
            </w:r>
            <w:r>
              <w:rPr>
                <w:rFonts w:ascii="Times New Roman" w:hAnsi="Times New Roman" w:cs="Times New Roman"/>
                <w:sz w:val="21"/>
                <w:szCs w:val="21"/>
              </w:rPr>
              <w:t xml:space="preserve">алуйского городского округа</w:t>
            </w:r>
            <w:r/>
          </w:p>
        </w:tc>
        <w:tc>
          <w:tcPr>
            <w:tcBorders>
              <w:left w:val="single" w:sz="4" w:space="0" w:color="auto"/>
              <w:top w:val="single" w:sz="4" w:space="0" w:color="auto"/>
              <w:right w:val="single" w:sz="4" w:space="0" w:color="auto"/>
            </w:tcBorders>
            <w:tcW w:w="119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1363,20 </w:t>
            </w:r>
            <w:r>
              <w:rPr>
                <w:rFonts w:ascii="Times New Roman" w:hAnsi="Times New Roman" w:cs="Times New Roman"/>
                <w:sz w:val="21"/>
                <w:szCs w:val="21"/>
              </w:rPr>
              <w:t xml:space="preserve">обл.б</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1.28.</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Охват мероприятиями целевой группы:</w:t>
            </w:r>
            <w:r/>
          </w:p>
        </w:tc>
        <w:tc>
          <w:tcPr>
            <w:gridSpan w:val="5"/>
            <w:tcBorders>
              <w:left w:val="single" w:sz="4" w:space="0" w:color="auto"/>
              <w:top w:val="single" w:sz="4" w:space="0" w:color="auto"/>
              <w:right w:val="single" w:sz="4" w:space="0" w:color="auto"/>
              <w:bottom w:val="single" w:sz="4" w:space="0" w:color="auto"/>
            </w:tcBorders>
            <w:tcW w:w="43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15"/>
        </w:trPr>
        <w:tc>
          <w:tcPr>
            <w:tcBorders>
              <w:left w:val="single" w:sz="4" w:space="0" w:color="auto"/>
              <w:right w:val="single" w:sz="4" w:space="0" w:color="auto"/>
            </w:tcBorders>
            <w:tcW w:w="459" w:type="dxa"/>
            <w:vMerge w:val="continue"/>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r>
            <w:r/>
          </w:p>
        </w:tc>
        <w:tc>
          <w:tcPr>
            <w:tcBorders>
              <w:left w:val="single" w:sz="4" w:space="0" w:color="auto"/>
              <w:right w:val="single" w:sz="4" w:space="0" w:color="auto"/>
            </w:tcBorders>
            <w:tcW w:w="257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62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43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1191"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Число детей и взрослых,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618,0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676,0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80"/>
        </w:trPr>
        <w:tc>
          <w:tcPr>
            <w:tcBorders>
              <w:left w:val="single" w:sz="4" w:space="0" w:color="auto"/>
              <w:right w:val="single" w:sz="4" w:space="0" w:color="auto"/>
            </w:tcBorders>
            <w:tcW w:w="459" w:type="dxa"/>
            <w:vMerge w:val="continue"/>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r>
            <w:r/>
          </w:p>
        </w:tc>
        <w:tc>
          <w:tcPr>
            <w:tcBorders>
              <w:left w:val="single" w:sz="4" w:space="0" w:color="auto"/>
              <w:right w:val="single" w:sz="4" w:space="0" w:color="auto"/>
            </w:tcBorders>
            <w:tcW w:w="257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62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43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1191"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Число семей, ед.</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459" w:type="dxa"/>
            <w:vMerge w:val="continue"/>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57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62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43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191"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Мероприятия по профилактике безнадзорности и правонарушений несовершеннолетних в рамках работы муниципального центра «Перспективы»</w:t>
            </w:r>
            <w:r/>
          </w:p>
        </w:tc>
        <w:tc>
          <w:tcPr>
            <w:gridSpan w:val="5"/>
            <w:tcBorders>
              <w:left w:val="single" w:sz="4" w:space="0" w:color="auto"/>
              <w:top w:val="single" w:sz="4" w:space="0" w:color="auto"/>
              <w:right w:val="single" w:sz="4" w:space="0" w:color="auto"/>
              <w:bottom w:val="single" w:sz="4" w:space="0" w:color="auto"/>
            </w:tcBorders>
            <w:tcW w:w="43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1.28. </w:t>
            </w:r>
            <w:r>
              <w:rPr>
                <w:rFonts w:ascii="Times New Roman" w:hAnsi="Times New Roman" w:cs="Times New Roman"/>
                <w:sz w:val="21"/>
                <w:szCs w:val="21"/>
              </w:rPr>
              <w:t xml:space="preserve">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2024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Администрация В</w:t>
            </w:r>
            <w:r>
              <w:rPr>
                <w:rFonts w:ascii="Times New Roman" w:hAnsi="Times New Roman" w:cs="Times New Roman"/>
                <w:sz w:val="21"/>
                <w:szCs w:val="21"/>
              </w:rPr>
              <w:t xml:space="preserve">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18,6 </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обл.б</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1.28.</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поддержку, чел. Мероприятия по обеспечению социальной поддержки отдельных категорий граждан</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31</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1.29.</w:t>
            </w:r>
            <w:r>
              <w:rPr>
                <w:rFonts w:ascii="Times New Roman" w:hAnsi="Times New Roman" w:cs="Times New Roman"/>
                <w:sz w:val="21"/>
                <w:szCs w:val="21"/>
              </w:rPr>
              <w:t xml:space="preserve">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ежемесячных денежных компенсаций расходов по оплате электроэнергии, приобретённой на нужды </w:t>
            </w:r>
            <w:r>
              <w:rPr>
                <w:rFonts w:ascii="Times New Roman" w:hAnsi="Times New Roman" w:cs="Times New Roman"/>
                <w:sz w:val="21"/>
                <w:szCs w:val="21"/>
              </w:rPr>
              <w:t xml:space="preserve">электроотопления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2</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w:t>
            </w:r>
            <w:r>
              <w:rPr>
                <w:rFonts w:ascii="Times New Roman" w:hAnsi="Times New Roman" w:cs="Times New Roman"/>
                <w:sz w:val="21"/>
                <w:szCs w:val="21"/>
              </w:rPr>
              <w:t xml:space="preserve">администрации Валуйского городского округа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6 065,5</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1.29.</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w:t>
            </w:r>
            <w:r>
              <w:rPr>
                <w:rFonts w:ascii="Times New Roman" w:hAnsi="Times New Roman" w:cs="Times New Roman"/>
                <w:sz w:val="21"/>
                <w:szCs w:val="21"/>
              </w:rPr>
              <w:t xml:space="preserve">социальную выплату,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rPr>
                <w:rFonts w:ascii="Times New Roman" w:hAnsi="Times New Roman" w:cs="Times New Roman"/>
                <w:sz w:val="21"/>
                <w:szCs w:val="21"/>
              </w:rPr>
              <w:t xml:space="preserve">1</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0,01</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32</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pPr>
            <w:r>
              <w:rPr>
                <w:rFonts w:ascii="Times New Roman" w:hAnsi="Times New Roman" w:cs="Times New Roman"/>
                <w:sz w:val="21"/>
                <w:szCs w:val="21"/>
              </w:rPr>
              <w:t xml:space="preserve">Основное мероприятие 1.30.</w:t>
            </w:r>
            <w:r>
              <w:t xml:space="preserve">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Единовременная денежная выплата участникам боевых действий</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2023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w:t>
            </w:r>
            <w:r>
              <w:rPr>
                <w:rFonts w:ascii="Times New Roman" w:hAnsi="Times New Roman" w:cs="Times New Roman"/>
                <w:sz w:val="21"/>
                <w:szCs w:val="21"/>
              </w:rPr>
              <w:t xml:space="preserve">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38 006,1</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1.30.</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социальную выплату,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w:t>
            </w:r>
            <w:r>
              <w:rPr>
                <w:rFonts w:ascii="Times New Roman" w:hAnsi="Times New Roman" w:cs="Times New Roman"/>
                <w:sz w:val="21"/>
                <w:szCs w:val="21"/>
              </w:rPr>
              <w:t xml:space="preserve">11</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w:t>
            </w:r>
            <w:r>
              <w:rPr>
                <w:rFonts w:ascii="Times New Roman" w:hAnsi="Times New Roman" w:cs="Times New Roman"/>
                <w:sz w:val="21"/>
                <w:szCs w:val="21"/>
              </w:rPr>
              <w:t xml:space="preserve">20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w:t>
            </w:r>
            <w:r>
              <w:rPr>
                <w:rFonts w:ascii="Times New Roman" w:hAnsi="Times New Roman" w:cs="Times New Roman"/>
                <w:sz w:val="21"/>
                <w:szCs w:val="21"/>
              </w:rPr>
              <w:t xml:space="preserve">20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vMerge w:val="restart"/>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3</w:t>
            </w: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2578" w:type="dxa"/>
            <w:vMerge w:val="restart"/>
            <w:textDirection w:val="lrTb"/>
            <w:noWrap w:val="false"/>
          </w:tcPr>
          <w:p>
            <w:pPr>
              <w:spacing w:lineRule="auto" w:line="240" w:after="0"/>
              <w:rPr>
                <w:rFonts w:ascii="Times New Roman" w:hAnsi="Times New Roman" w:cs="Times New Roman"/>
                <w:sz w:val="21"/>
                <w:szCs w:val="21"/>
              </w:rPr>
            </w:pPr>
            <w:r/>
            <w:hyperlink w:tooltip="#Par586" w:anchor="Par586" w:history="1">
              <w:r>
                <w:rPr>
                  <w:rFonts w:ascii="Times New Roman" w:hAnsi="Times New Roman" w:cs="Times New Roman"/>
                  <w:sz w:val="21"/>
                  <w:szCs w:val="21"/>
                </w:rPr>
                <w:t xml:space="preserve">Подпрограмма 2</w:t>
              </w:r>
            </w:hyperlink>
            <w:r>
              <w:rPr>
                <w:rFonts w:ascii="Times New Roman" w:hAnsi="Times New Roman" w:cs="Times New Roman"/>
                <w:sz w:val="21"/>
                <w:szCs w:val="21"/>
              </w:rPr>
              <w:t xml:space="preserve">. Модернизация и развитие социального обслуживания населения</w:t>
            </w:r>
            <w:r/>
          </w:p>
        </w:tc>
        <w:tc>
          <w:tcPr>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9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472 786,4</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62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проц.</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452"/>
        </w:trPr>
        <w:tc>
          <w:tcPr>
            <w:tcBorders>
              <w:left w:val="single" w:sz="4" w:space="0" w:color="auto"/>
              <w:top w:val="single" w:sz="4" w:space="0" w:color="auto"/>
              <w:right w:val="single" w:sz="4" w:space="0" w:color="auto"/>
              <w:bottom w:val="single" w:sz="4" w:space="0" w:color="auto"/>
            </w:tcBorders>
            <w:tcW w:w="45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257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2.1. Обеспечение деятельности (оказание услуг) муниципального учреждения</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426 120,4</w:t>
            </w:r>
            <w:r>
              <w:rPr>
                <w:rFonts w:ascii="Times New Roman" w:hAnsi="Times New Roman" w:cs="Times New Roman"/>
                <w:sz w:val="21"/>
                <w:szCs w:val="21"/>
              </w:rPr>
              <w:t xml:space="preserve"> </w:t>
            </w:r>
            <w:r>
              <w:rPr>
                <w:rFonts w:ascii="Times New Roman" w:hAnsi="Times New Roman" w:cs="Times New Roman"/>
                <w:sz w:val="21"/>
                <w:szCs w:val="21"/>
              </w:rPr>
              <w:t xml:space="preserve">обл.</w:t>
            </w:r>
            <w:r>
              <w:rPr>
                <w:rFonts w:ascii="Times New Roman" w:hAnsi="Times New Roman" w:cs="Times New Roman"/>
                <w:sz w:val="21"/>
                <w:szCs w:val="21"/>
              </w:rPr>
              <w:t xml:space="preserve">б</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29 891,4</w:t>
            </w:r>
            <w:r>
              <w:rPr>
                <w:rFonts w:ascii="Times New Roman" w:hAnsi="Times New Roman" w:cs="Times New Roman"/>
                <w:sz w:val="21"/>
                <w:szCs w:val="21"/>
              </w:rPr>
              <w:t xml:space="preserve"> иные источники</w:t>
            </w:r>
            <w:r>
              <w:rPr>
                <w:rFonts w:ascii="Times New Roman" w:hAnsi="Times New Roman" w:cs="Times New Roman"/>
                <w:sz w:val="21"/>
                <w:szCs w:val="21"/>
              </w:rPr>
              <w:t xml:space="preserve">, </w:t>
            </w:r>
            <w:r>
              <w:rPr>
                <w:rFonts w:ascii="Times New Roman" w:hAnsi="Times New Roman" w:cs="Times New Roman"/>
                <w:sz w:val="21"/>
                <w:szCs w:val="21"/>
              </w:rPr>
              <w:t xml:space="preserve">487,</w:t>
            </w:r>
            <w:r>
              <w:rPr>
                <w:rFonts w:ascii="Times New Roman" w:hAnsi="Times New Roman" w:cs="Times New Roman"/>
                <w:sz w:val="21"/>
                <w:szCs w:val="21"/>
              </w:rPr>
              <w:t xml:space="preserve">1</w:t>
            </w:r>
            <w:r>
              <w:rPr>
                <w:rFonts w:ascii="Times New Roman" w:hAnsi="Times New Roman" w:cs="Times New Roman"/>
                <w:sz w:val="21"/>
                <w:szCs w:val="21"/>
              </w:rPr>
              <w:t xml:space="preserve"> </w:t>
            </w:r>
            <w:r>
              <w:rPr>
                <w:rFonts w:ascii="Times New Roman" w:hAnsi="Times New Roman" w:cs="Times New Roman"/>
                <w:sz w:val="21"/>
                <w:szCs w:val="21"/>
              </w:rPr>
              <w:t xml:space="preserve">гор</w:t>
            </w:r>
            <w:r>
              <w:rPr>
                <w:rFonts w:ascii="Times New Roman" w:hAnsi="Times New Roman" w:cs="Times New Roman"/>
                <w:sz w:val="21"/>
                <w:szCs w:val="21"/>
              </w:rPr>
              <w:t xml:space="preserve">.о</w:t>
            </w:r>
            <w:r>
              <w:rPr>
                <w:rFonts w:ascii="Times New Roman" w:hAnsi="Times New Roman" w:cs="Times New Roman"/>
                <w:sz w:val="21"/>
                <w:szCs w:val="21"/>
              </w:rPr>
              <w:t xml:space="preserve">кр.б</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2.1.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w:t>
            </w:r>
            <w:r>
              <w:rPr>
                <w:rFonts w:ascii="Times New Roman" w:hAnsi="Times New Roman" w:cs="Times New Roman"/>
                <w:sz w:val="21"/>
                <w:szCs w:val="21"/>
              </w:rPr>
              <w:t xml:space="preserve">служивания населения,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57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62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w:t>
            </w:r>
            <w:r>
              <w:rPr>
                <w:rFonts w:ascii="Times New Roman" w:hAnsi="Times New Roman" w:cs="Times New Roman"/>
                <w:sz w:val="21"/>
                <w:szCs w:val="21"/>
              </w:rPr>
              <w:t xml:space="preserve">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Соотношение средней заработной </w:t>
            </w:r>
            <w:r>
              <w:rPr>
                <w:rFonts w:ascii="Times New Roman" w:hAnsi="Times New Roman" w:cs="Times New Roman"/>
                <w:sz w:val="21"/>
                <w:szCs w:val="21"/>
              </w:rPr>
              <w:t xml:space="preserve">платы социальных работников учреждений социальной защиты населения и средней заработной платы в Белгородской области,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34</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pPr>
            <w:r>
              <w:rPr>
                <w:rFonts w:ascii="Times New Roman" w:hAnsi="Times New Roman" w:cs="Times New Roman"/>
                <w:sz w:val="21"/>
                <w:szCs w:val="21"/>
              </w:rPr>
              <w:t xml:space="preserve">Основное мероприятие 2.2. Исполнение социальной программы, </w:t>
            </w:r>
            <w:r>
              <w:rPr>
                <w:rFonts w:ascii="Times New Roman" w:hAnsi="Times New Roman" w:cs="Times New Roman"/>
                <w:sz w:val="21"/>
                <w:szCs w:val="21"/>
              </w:rPr>
              <w:t xml:space="preserve">связанной</w:t>
            </w:r>
            <w:r>
              <w:rPr>
                <w:rFonts w:ascii="Times New Roman" w:hAnsi="Times New Roman" w:cs="Times New Roman"/>
                <w:sz w:val="21"/>
                <w:szCs w:val="21"/>
              </w:rPr>
              <w:t xml:space="preserve">.с</w:t>
            </w:r>
            <w:r>
              <w:rPr>
                <w:rFonts w:ascii="Times New Roman" w:hAnsi="Times New Roman" w:cs="Times New Roman"/>
                <w:sz w:val="21"/>
                <w:szCs w:val="21"/>
              </w:rPr>
              <w:t xml:space="preserve"> укреплением материально- тех</w:t>
            </w:r>
            <w:r>
              <w:rPr>
                <w:rFonts w:ascii="Times New Roman" w:hAnsi="Times New Roman" w:cs="Times New Roman"/>
                <w:sz w:val="21"/>
                <w:szCs w:val="21"/>
              </w:rPr>
              <w:t xml:space="preserve">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2022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 </w:t>
            </w:r>
            <w:r>
              <w:rPr>
                <w:rFonts w:ascii="Times New Roman" w:hAnsi="Times New Roman" w:cs="Times New Roman"/>
                <w:sz w:val="21"/>
                <w:szCs w:val="21"/>
              </w:rPr>
              <w:t xml:space="preserve">965,4 обл.</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433,7  </w:t>
            </w:r>
            <w:r>
              <w:rPr>
                <w:rFonts w:ascii="Times New Roman" w:hAnsi="Times New Roman" w:cs="Times New Roman"/>
                <w:sz w:val="21"/>
                <w:szCs w:val="21"/>
              </w:rPr>
              <w:t xml:space="preserve">гор</w:t>
            </w:r>
            <w:r>
              <w:rPr>
                <w:rFonts w:ascii="Times New Roman" w:hAnsi="Times New Roman" w:cs="Times New Roman"/>
                <w:sz w:val="21"/>
                <w:szCs w:val="21"/>
              </w:rPr>
              <w:t xml:space="preserve">.о</w:t>
            </w:r>
            <w:r>
              <w:rPr>
                <w:rFonts w:ascii="Times New Roman" w:hAnsi="Times New Roman" w:cs="Times New Roman"/>
                <w:sz w:val="21"/>
                <w:szCs w:val="21"/>
              </w:rPr>
              <w:t xml:space="preserve">кр</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2.2.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Укрепление материально- технической базы учреждения социального обслуживания населения, </w:t>
            </w:r>
            <w:r>
              <w:rPr>
                <w:rFonts w:ascii="Times New Roman" w:hAnsi="Times New Roman" w:cs="Times New Roman"/>
                <w:sz w:val="21"/>
                <w:szCs w:val="21"/>
              </w:rPr>
              <w:t xml:space="preserve">количество отремонтированных зданий</w:t>
            </w:r>
            <w:r>
              <w:rPr>
                <w:rFonts w:ascii="Times New Roman" w:hAnsi="Times New Roman" w:cs="Times New Roman"/>
                <w:sz w:val="21"/>
                <w:szCs w:val="21"/>
              </w:rPr>
              <w:t xml:space="preserve">, единица</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34.1</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2.Р3. Создание системы долговременного ухода за гражданами пожилого возраста и инвалидами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2023</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4</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395,4 </w:t>
            </w:r>
            <w:r>
              <w:rPr>
                <w:rFonts w:ascii="Times New Roman" w:hAnsi="Times New Roman" w:cs="Times New Roman"/>
                <w:sz w:val="21"/>
                <w:szCs w:val="21"/>
              </w:rPr>
              <w:t xml:space="preserve"> </w:t>
            </w:r>
            <w:r>
              <w:rPr>
                <w:rFonts w:ascii="Times New Roman" w:hAnsi="Times New Roman" w:cs="Times New Roman"/>
                <w:sz w:val="21"/>
                <w:szCs w:val="21"/>
              </w:rPr>
              <w:t xml:space="preserve">обл.б</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9 493,0</w:t>
            </w:r>
            <w:r>
              <w:rPr>
                <w:rFonts w:ascii="Times New Roman" w:hAnsi="Times New Roman" w:cs="Times New Roman"/>
                <w:sz w:val="21"/>
                <w:szCs w:val="21"/>
              </w:rPr>
              <w:t xml:space="preserve"> </w:t>
            </w:r>
            <w:r>
              <w:rPr>
                <w:rFonts w:ascii="Times New Roman" w:hAnsi="Times New Roman" w:cs="Times New Roman"/>
                <w:sz w:val="21"/>
                <w:szCs w:val="21"/>
              </w:rPr>
              <w:t xml:space="preserve">фед.б</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2.Р3. количество граждан старше трудоспособного возраста и инвалидов, получающих услуги в рамках системы долговременного ухода</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162"/>
        </w:trPr>
        <w:tc>
          <w:tcPr>
            <w:tcBorders>
              <w:left w:val="single" w:sz="4" w:space="0" w:color="auto"/>
              <w:top w:val="single" w:sz="4" w:space="0" w:color="auto"/>
              <w:right w:val="single" w:sz="4" w:space="0" w:color="auto"/>
              <w:bottom w:val="single" w:sz="4" w:space="0" w:color="auto"/>
            </w:tcBorders>
            <w:tcW w:w="459" w:type="dxa"/>
            <w:vMerge w:val="restart"/>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3</w:t>
            </w: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2578" w:type="dxa"/>
            <w:vMerge w:val="restart"/>
            <w:textDirection w:val="lrTb"/>
            <w:noWrap w:val="false"/>
          </w:tcPr>
          <w:p>
            <w:pPr>
              <w:spacing w:lineRule="auto" w:line="240" w:after="0"/>
              <w:rPr>
                <w:rFonts w:ascii="Times New Roman" w:hAnsi="Times New Roman" w:cs="Times New Roman"/>
                <w:sz w:val="21"/>
                <w:szCs w:val="21"/>
              </w:rPr>
            </w:pPr>
            <w:r/>
            <w:hyperlink w:tooltip="#Par713" w:anchor="Par713" w:history="1">
              <w:r>
                <w:rPr>
                  <w:rFonts w:ascii="Times New Roman" w:hAnsi="Times New Roman" w:cs="Times New Roman"/>
                  <w:sz w:val="21"/>
                  <w:szCs w:val="21"/>
                </w:rPr>
                <w:t xml:space="preserve">Подпрограмма 3</w:t>
              </w:r>
            </w:hyperlink>
            <w:r>
              <w:rPr>
                <w:rFonts w:ascii="Times New Roman" w:hAnsi="Times New Roman" w:cs="Times New Roman"/>
                <w:sz w:val="21"/>
                <w:szCs w:val="21"/>
              </w:rPr>
              <w:t xml:space="preserve">.</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Социальная поддержка семьи и детей</w:t>
            </w:r>
            <w:r/>
          </w:p>
        </w:tc>
        <w:tc>
          <w:tcPr>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9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516 942,8</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се</w:t>
            </w:r>
            <w:r>
              <w:rPr>
                <w:rFonts w:ascii="Times New Roman" w:hAnsi="Times New Roman" w:cs="Times New Roman"/>
                <w:sz w:val="21"/>
                <w:szCs w:val="21"/>
              </w:rPr>
              <w:t xml:space="preserve">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62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91"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62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много</w:t>
            </w:r>
            <w:r>
              <w:rPr>
                <w:rFonts w:ascii="Times New Roman" w:hAnsi="Times New Roman" w:cs="Times New Roman"/>
                <w:sz w:val="21"/>
                <w:szCs w:val="21"/>
              </w:rPr>
              <w:t xml:space="preserve">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2022</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25 420,0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w:t>
            </w:r>
            <w:r>
              <w:rPr>
                <w:rFonts w:ascii="Times New Roman" w:hAnsi="Times New Roman" w:cs="Times New Roman"/>
                <w:sz w:val="21"/>
                <w:szCs w:val="21"/>
              </w:rPr>
              <w:t xml:space="preserve">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0,64</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0,64</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w:t>
            </w:r>
            <w:r>
              <w:rPr>
                <w:rFonts w:ascii="Times New Roman" w:hAnsi="Times New Roman" w:cs="Times New Roman"/>
                <w:sz w:val="21"/>
                <w:szCs w:val="21"/>
              </w:rPr>
              <w:t xml:space="preserve">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2</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женщин, вставших на учет в м</w:t>
            </w:r>
            <w:r>
              <w:rPr>
                <w:rFonts w:ascii="Times New Roman" w:hAnsi="Times New Roman" w:cs="Times New Roman"/>
                <w:sz w:val="21"/>
                <w:szCs w:val="21"/>
              </w:rPr>
              <w:t xml:space="preserve">едицинских учреждениях в ранние сроки беременности, уволенных в связи с ликвидацией организаций, прекращением деятельности (полномочий) физическими лицами в установленном порядке, получивших меры социальной поддержки по выплате единовременных пособий,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2</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9</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физическими лицами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2</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женщин, уволенных в связи с прекращением деятельности (полномочий) физическими лицами в установленном порядке, получивших меры социальной поддержки по выплате пособий по беременности и родам,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3.5. Выплата единовременного </w:t>
            </w:r>
            <w:r>
              <w:rPr>
                <w:rFonts w:ascii="Times New Roman" w:hAnsi="Times New Roman" w:cs="Times New Roman"/>
                <w:sz w:val="21"/>
                <w:szCs w:val="21"/>
              </w:rPr>
              <w:t xml:space="preserve">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3</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w:t>
            </w:r>
            <w:r>
              <w:rPr>
                <w:rFonts w:ascii="Times New Roman" w:hAnsi="Times New Roman" w:cs="Times New Roman"/>
                <w:sz w:val="21"/>
                <w:szCs w:val="21"/>
              </w:rPr>
              <w:t xml:space="preserve">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беременных жен </w:t>
            </w:r>
            <w:r>
              <w:rPr>
                <w:rFonts w:ascii="Times New Roman" w:hAnsi="Times New Roman" w:cs="Times New Roman"/>
                <w:sz w:val="21"/>
                <w:szCs w:val="21"/>
              </w:rPr>
              <w:t xml:space="preserve">военнослужащих, проходящих военную службу по призыву, а также ежемесячных пособий на детей военнослужащих, проходящих военную службу по призыву, получивших меры социальной поддержки по выплате единовременного пособия,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w:t>
            </w:r>
            <w:r/>
          </w:p>
        </w:tc>
        <w:tc>
          <w:tcPr>
            <w:tcBorders>
              <w:left w:val="single" w:sz="4" w:space="0" w:color="auto"/>
              <w:top w:val="single" w:sz="4" w:space="0" w:color="auto"/>
              <w:right w:val="single" w:sz="4" w:space="0" w:color="auto"/>
              <w:bottom w:val="single" w:sz="4" w:space="0" w:color="auto"/>
            </w:tcBorders>
            <w:tcW w:w="257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r/>
          </w:p>
        </w:tc>
        <w:tc>
          <w:tcPr>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3.6.</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r/>
          </w:p>
        </w:tc>
        <w:tc>
          <w:tcPr>
            <w:tcBorders>
              <w:left w:val="single" w:sz="4" w:space="0" w:color="auto"/>
              <w:top w:val="single" w:sz="4" w:space="0" w:color="auto"/>
              <w:right w:val="single" w:sz="4" w:space="0" w:color="auto"/>
              <w:bottom w:val="single" w:sz="4" w:space="0" w:color="auto"/>
            </w:tcBorders>
            <w:tcW w:w="850"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57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62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3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850"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851"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992"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990"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4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3.7. Ежемесячные пособия гражданам, имеющим детей</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73 164,0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3.7.</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имеющих детей, получивших меры социальной поддержки по выплате ежемесячного пособия,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3.8. Предоставление выплаты гражданам, являющимся усыновителями</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58 864,0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3.8.</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являющихся усыновителями, получивших меры социальной поддержки,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0,06</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3.9. Выплаты на содержание ребенка в семье опекуна, приемной семье, семейном детском доме, а также вознаграждение, причитающееся приемному родителю, </w:t>
            </w:r>
            <w:r>
              <w:rPr>
                <w:rFonts w:ascii="Times New Roman" w:hAnsi="Times New Roman" w:cs="Times New Roman"/>
                <w:sz w:val="21"/>
                <w:szCs w:val="21"/>
              </w:rPr>
              <w:t xml:space="preserve">оплату труда родителя-воспитателя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81 437</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3.9.</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0,09</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3.10. Выплата единовременного пособия при всех формах устройства детей, лишенных родительского попечения, в семью</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2</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417,4</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3.10.</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w:t>
            </w:r>
            <w:r>
              <w:rPr>
                <w:rFonts w:ascii="Times New Roman" w:hAnsi="Times New Roman" w:cs="Times New Roman"/>
                <w:sz w:val="21"/>
                <w:szCs w:val="21"/>
              </w:rPr>
              <w:t xml:space="preserve">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архитектуры, капитального строительства и дорожной инфраструктуры</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5 218,1</w:t>
            </w:r>
            <w:r>
              <w:rPr>
                <w:rFonts w:ascii="Times New Roman" w:hAnsi="Times New Roman" w:cs="Times New Roman"/>
                <w:sz w:val="21"/>
                <w:szCs w:val="21"/>
              </w:rPr>
              <w:t xml:space="preserve"> </w:t>
            </w:r>
            <w:r>
              <w:rPr>
                <w:rFonts w:ascii="Times New Roman" w:hAnsi="Times New Roman" w:cs="Times New Roman"/>
                <w:sz w:val="21"/>
                <w:szCs w:val="21"/>
              </w:rPr>
              <w:t xml:space="preserve">обл.б</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525,2 </w:t>
            </w:r>
            <w:r>
              <w:rPr>
                <w:rFonts w:ascii="Times New Roman" w:hAnsi="Times New Roman" w:cs="Times New Roman"/>
                <w:sz w:val="21"/>
                <w:szCs w:val="21"/>
              </w:rPr>
              <w:t xml:space="preserve">гор</w:t>
            </w:r>
            <w:r>
              <w:rPr>
                <w:rFonts w:ascii="Times New Roman" w:hAnsi="Times New Roman" w:cs="Times New Roman"/>
                <w:sz w:val="21"/>
                <w:szCs w:val="21"/>
              </w:rPr>
              <w:t xml:space="preserve">.о</w:t>
            </w:r>
            <w:r>
              <w:rPr>
                <w:rFonts w:ascii="Times New Roman" w:hAnsi="Times New Roman" w:cs="Times New Roman"/>
                <w:sz w:val="21"/>
                <w:szCs w:val="21"/>
              </w:rPr>
              <w:t xml:space="preserve">кр.б</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0,02</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3.12. Предоставление мер социальной поддержки многодетным семьям в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образования администрации  Валуйского городского округа</w:t>
            </w:r>
            <w:r>
              <w:rPr>
                <w:rFonts w:ascii="Times New Roman" w:hAnsi="Times New Roman" w:cs="Times New Roman"/>
                <w:sz w:val="21"/>
                <w:szCs w:val="21"/>
              </w:rPr>
              <w:t xml:space="preserve"> ;</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84 162,7</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обл.б</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17 525,4</w:t>
            </w:r>
            <w:r>
              <w:rPr>
                <w:rFonts w:ascii="Times New Roman" w:hAnsi="Times New Roman" w:cs="Times New Roman"/>
                <w:sz w:val="21"/>
                <w:szCs w:val="21"/>
              </w:rPr>
              <w:t xml:space="preserve"> </w:t>
            </w:r>
            <w:r>
              <w:rPr>
                <w:rFonts w:ascii="Times New Roman" w:hAnsi="Times New Roman" w:cs="Times New Roman"/>
                <w:sz w:val="21"/>
                <w:szCs w:val="21"/>
              </w:rPr>
              <w:t xml:space="preserve">гор</w:t>
            </w:r>
            <w:r>
              <w:rPr>
                <w:rFonts w:ascii="Times New Roman" w:hAnsi="Times New Roman" w:cs="Times New Roman"/>
                <w:sz w:val="21"/>
                <w:szCs w:val="21"/>
              </w:rPr>
              <w:t xml:space="preserve">.о</w:t>
            </w:r>
            <w:r>
              <w:rPr>
                <w:rFonts w:ascii="Times New Roman" w:hAnsi="Times New Roman" w:cs="Times New Roman"/>
                <w:sz w:val="21"/>
                <w:szCs w:val="21"/>
              </w:rPr>
              <w:t xml:space="preserve">кр.б</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многодетных семей, получивших меры социальной поддержки, тыс. семей</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0,7</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0,7</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0,7</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0,7</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0,7</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3.13. Осуществление дополнительных мер социальной защиты семей, родивших третьего и последующих детей по </w:t>
            </w:r>
            <w:r>
              <w:rPr>
                <w:rFonts w:ascii="Times New Roman" w:hAnsi="Times New Roman" w:cs="Times New Roman"/>
                <w:sz w:val="21"/>
                <w:szCs w:val="21"/>
              </w:rPr>
              <w:t xml:space="preserve">предоставлению материнского (семейного) капитала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27 816</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семей, родивших третьего и последующих детей по предоставлению материнского (семейного) капитала, семей</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49</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3.14. Адресная помощь женщинам, находящимся в трудной жизненной ситуации и сохранившим беременность</w:t>
            </w:r>
            <w:r/>
          </w:p>
        </w:tc>
        <w:tc>
          <w:tcPr>
            <w:gridSpan w:val="2"/>
            <w:tcBorders>
              <w:left w:val="single" w:sz="4" w:space="0" w:color="auto"/>
              <w:top w:val="single" w:sz="4" w:space="0" w:color="auto"/>
              <w:right w:val="single" w:sz="4" w:space="0" w:color="auto"/>
              <w:bottom w:val="single" w:sz="4" w:space="0" w:color="auto"/>
            </w:tcBorders>
            <w:tcW w:w="1333" w:type="dxa"/>
            <w:textDirection w:val="lrTb"/>
            <w:noWrap w:val="false"/>
          </w:tcPr>
          <w:p>
            <w:pPr>
              <w:jc w:val="cente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2016 год-2020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Показатель 3.14.</w:t>
            </w:r>
            <w:r/>
          </w:p>
          <w:p>
            <w:pP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Количество женщин, находящихся в трудной жизненной ситуации и сохранивших беременность,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color w:val="000000"/>
                <w:sz w:val="21"/>
                <w:szCs w:val="21"/>
              </w:rPr>
            </w:pPr>
            <w:r>
              <w:rPr>
                <w:rFonts w:ascii="Times New Roman" w:hAnsi="Times New Roman" w:cs="Times New Roman"/>
                <w:color w:val="000000" w:themeColor="text1"/>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3.15. Осуществление ежемесячных денежных выплат на детей в возрасте от 3 до 7 лет включительно</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1</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w:t>
            </w:r>
            <w:r>
              <w:rPr>
                <w:rFonts w:ascii="Times New Roman" w:hAnsi="Times New Roman" w:cs="Times New Roman"/>
                <w:sz w:val="21"/>
                <w:szCs w:val="21"/>
              </w:rPr>
              <w:t xml:space="preserve">3</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22 762,0 обл.</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 </w:t>
            </w:r>
            <w:r>
              <w:rPr>
                <w:rFonts w:ascii="Times New Roman" w:hAnsi="Times New Roman" w:cs="Times New Roman"/>
                <w:sz w:val="21"/>
                <w:szCs w:val="21"/>
              </w:rPr>
              <w:t xml:space="preserve">223,1</w:t>
            </w:r>
            <w:r>
              <w:rPr>
                <w:rFonts w:ascii="Times New Roman" w:hAnsi="Times New Roman" w:cs="Times New Roman"/>
                <w:sz w:val="21"/>
                <w:szCs w:val="21"/>
              </w:rPr>
              <w:t xml:space="preserve"> </w:t>
            </w:r>
            <w:r>
              <w:rPr>
                <w:rFonts w:ascii="Times New Roman" w:hAnsi="Times New Roman" w:cs="Times New Roman"/>
                <w:sz w:val="21"/>
                <w:szCs w:val="21"/>
              </w:rPr>
              <w:t xml:space="preserve">фед</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3.15.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меры социальной поддержки по ежемесячной денежной выплате на детей в возрасте от 3 до 7 лет включительно</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1,220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1,220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51</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3.Р. Ежемесячная денежная выплата, назначаемая в случае рождения третьего ребенка или последующих детей до достижения ребенком возраста трех лет</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w:t>
            </w:r>
            <w:r>
              <w:rPr>
                <w:rFonts w:ascii="Times New Roman" w:hAnsi="Times New Roman" w:cs="Times New Roman"/>
                <w:sz w:val="21"/>
                <w:szCs w:val="21"/>
              </w:rPr>
              <w:t xml:space="preserve">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9 626,3</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29 781,6</w:t>
            </w:r>
            <w:r>
              <w:rPr>
                <w:rFonts w:ascii="Times New Roman" w:hAnsi="Times New Roman" w:cs="Times New Roman"/>
                <w:sz w:val="21"/>
                <w:szCs w:val="21"/>
              </w:rPr>
              <w:t xml:space="preserve"> </w:t>
            </w:r>
            <w:r>
              <w:rPr>
                <w:rFonts w:ascii="Times New Roman" w:hAnsi="Times New Roman" w:cs="Times New Roman"/>
                <w:sz w:val="21"/>
                <w:szCs w:val="21"/>
              </w:rPr>
              <w:t xml:space="preserve">фед</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3.Р.</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0,4</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52</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hyperlink w:tooltip="#Par914" w:anchor="Par914" w:history="1">
              <w:r>
                <w:rPr>
                  <w:rFonts w:ascii="Times New Roman" w:hAnsi="Times New Roman" w:cs="Times New Roman"/>
                  <w:sz w:val="21"/>
                  <w:szCs w:val="21"/>
                </w:rPr>
                <w:t xml:space="preserve">Подпрограмма 4</w:t>
              </w:r>
            </w:hyperlink>
            <w:r>
              <w:rPr>
                <w:rFonts w:ascii="Times New Roman" w:hAnsi="Times New Roman" w:cs="Times New Roman"/>
                <w:sz w:val="21"/>
                <w:szCs w:val="21"/>
              </w:rPr>
              <w:t xml:space="preserve">. Повышение эффективности муниципальной поддержки социально ориентированных некоммерческих организаций</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12 389,4</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Увеличение количества социально ориентированных некоммерческих организаций, оказывающих социальные услуги, единиц</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4.1. Мероприятия по поддержке социально ориентированных </w:t>
            </w:r>
            <w:r>
              <w:rPr>
                <w:rFonts w:ascii="Times New Roman" w:hAnsi="Times New Roman" w:cs="Times New Roman"/>
                <w:sz w:val="21"/>
                <w:szCs w:val="21"/>
              </w:rPr>
              <w:t xml:space="preserve">некоммерческих организаций, направленных на их содержание</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w:t>
            </w:r>
            <w:r>
              <w:rPr>
                <w:rFonts w:ascii="Times New Roman" w:hAnsi="Times New Roman" w:cs="Times New Roman"/>
                <w:sz w:val="21"/>
                <w:szCs w:val="21"/>
              </w:rPr>
              <w:t xml:space="preserve">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12 389,4</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4.1.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Количество привлеченных СОНКО, которым оказана финансовая поддержка, единиц</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outlineLvl w:val="3"/>
            </w:pPr>
            <w:r>
              <w:rPr>
                <w:rFonts w:ascii="Times New Roman" w:hAnsi="Times New Roman" w:cs="Times New Roman"/>
                <w:sz w:val="21"/>
                <w:szCs w:val="21"/>
              </w:rPr>
              <w:t xml:space="preserve">5</w:t>
            </w: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hyperlink w:tooltip="#Par1079" w:anchor="Par1079" w:history="1">
              <w:r>
                <w:rPr>
                  <w:rFonts w:ascii="Times New Roman" w:hAnsi="Times New Roman" w:cs="Times New Roman"/>
                  <w:sz w:val="21"/>
                  <w:szCs w:val="21"/>
                </w:rPr>
                <w:t xml:space="preserve">Подпрограмма </w:t>
              </w:r>
            </w:hyperlink>
            <w:r>
              <w:rPr>
                <w:rFonts w:ascii="Times New Roman" w:hAnsi="Times New Roman" w:cs="Times New Roman"/>
                <w:sz w:val="21"/>
                <w:szCs w:val="21"/>
              </w:rPr>
              <w:t xml:space="preserve">5. Обеспечение реализации муниципальной программы</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114 591,0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среднего уровня достижения целевых показателей программы,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5.1. Предоставление выплат отдельным категориям граждан мер социальной защиты населения (аппарат)</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92 686,0 </w:t>
            </w:r>
            <w:r>
              <w:rPr>
                <w:rFonts w:ascii="Times New Roman" w:hAnsi="Times New Roman" w:cs="Times New Roman"/>
                <w:sz w:val="21"/>
                <w:szCs w:val="21"/>
              </w:rPr>
              <w:t xml:space="preserve">обл.б</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677,0 </w:t>
            </w:r>
            <w:r>
              <w:rPr>
                <w:rFonts w:ascii="Times New Roman" w:hAnsi="Times New Roman" w:cs="Times New Roman"/>
                <w:sz w:val="21"/>
                <w:szCs w:val="21"/>
              </w:rPr>
              <w:t xml:space="preserve">гор</w:t>
            </w:r>
            <w:r>
              <w:rPr>
                <w:rFonts w:ascii="Times New Roman" w:hAnsi="Times New Roman" w:cs="Times New Roman"/>
                <w:sz w:val="21"/>
                <w:szCs w:val="21"/>
              </w:rPr>
              <w:t xml:space="preserve">.о</w:t>
            </w:r>
            <w:r>
              <w:rPr>
                <w:rFonts w:ascii="Times New Roman" w:hAnsi="Times New Roman" w:cs="Times New Roman"/>
                <w:sz w:val="21"/>
                <w:szCs w:val="21"/>
              </w:rPr>
              <w:t xml:space="preserve">кр.б</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5.1.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Достижение среднего уровня целевых показателей программы,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95</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56</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6 534,0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5.2.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5.3. Осуществление деятельности по опеке и попечительству в отношении совершеннолетних лиц</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w:t>
            </w:r>
            <w:r>
              <w:rPr>
                <w:rFonts w:ascii="Times New Roman" w:hAnsi="Times New Roman" w:cs="Times New Roman"/>
                <w:sz w:val="21"/>
                <w:szCs w:val="21"/>
              </w:rPr>
              <w:t xml:space="preserve"> </w:t>
            </w:r>
            <w:r>
              <w:rPr>
                <w:rFonts w:ascii="Times New Roman" w:hAnsi="Times New Roman" w:cs="Times New Roman"/>
                <w:sz w:val="21"/>
                <w:szCs w:val="21"/>
              </w:rPr>
              <w:t xml:space="preserve">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2 536,</w:t>
            </w:r>
            <w:r>
              <w:rPr>
                <w:rFonts w:ascii="Times New Roman" w:hAnsi="Times New Roman" w:cs="Times New Roman"/>
                <w:sz w:val="21"/>
                <w:szCs w:val="21"/>
              </w:rPr>
              <w:t xml:space="preserve">0</w:t>
            </w:r>
            <w:r>
              <w:rPr>
                <w:rFonts w:ascii="Times New Roman" w:hAnsi="Times New Roman" w:cs="Times New Roman"/>
                <w:sz w:val="21"/>
                <w:szCs w:val="21"/>
              </w:rPr>
              <w:t xml:space="preserve"> </w:t>
            </w:r>
            <w:r>
              <w:rPr>
                <w:rFonts w:ascii="Times New Roman" w:hAnsi="Times New Roman" w:cs="Times New Roman"/>
                <w:sz w:val="21"/>
                <w:szCs w:val="21"/>
              </w:rPr>
              <w:t xml:space="preserve">обл.б</w:t>
            </w:r>
            <w:r>
              <w:rPr>
                <w:rFonts w:ascii="Times New Roman" w:hAnsi="Times New Roman" w:cs="Times New Roman"/>
                <w:sz w:val="21"/>
                <w:szCs w:val="21"/>
              </w:rPr>
              <w:t xml:space="preserve">.</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32,0 </w:t>
            </w:r>
            <w:r>
              <w:rPr>
                <w:rFonts w:ascii="Times New Roman" w:hAnsi="Times New Roman" w:cs="Times New Roman"/>
                <w:sz w:val="21"/>
                <w:szCs w:val="21"/>
              </w:rPr>
              <w:t xml:space="preserve">гор</w:t>
            </w:r>
            <w:r>
              <w:rPr>
                <w:rFonts w:ascii="Times New Roman" w:hAnsi="Times New Roman" w:cs="Times New Roman"/>
                <w:sz w:val="21"/>
                <w:szCs w:val="21"/>
              </w:rPr>
              <w:t xml:space="preserve">.о</w:t>
            </w:r>
            <w:r>
              <w:rPr>
                <w:rFonts w:ascii="Times New Roman" w:hAnsi="Times New Roman" w:cs="Times New Roman"/>
                <w:sz w:val="21"/>
                <w:szCs w:val="21"/>
              </w:rPr>
              <w:t xml:space="preserve">кр.б</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5.3.</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устроенных под опеку, от общего числа недееспособных граждан,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5.4. Организация предоставления ежемесячных денежных </w:t>
            </w:r>
            <w:r>
              <w:rPr>
                <w:rFonts w:ascii="Times New Roman" w:hAnsi="Times New Roman" w:cs="Times New Roman"/>
                <w:sz w:val="21"/>
                <w:szCs w:val="21"/>
              </w:rPr>
              <w:t xml:space="preserve">компенсаций расходов по оплате жилищно-коммунальных услуг</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w:t>
            </w:r>
            <w:r>
              <w:rPr>
                <w:rFonts w:ascii="Times New Roman" w:hAnsi="Times New Roman" w:cs="Times New Roman"/>
                <w:sz w:val="21"/>
                <w:szCs w:val="21"/>
              </w:rPr>
              <w:t xml:space="preserve">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12 112</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5.4.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граждан, получающих ежемесячные денежные компенсации расходов по оплате жилищно-</w:t>
            </w:r>
            <w:r>
              <w:rPr>
                <w:rFonts w:ascii="Times New Roman" w:hAnsi="Times New Roman" w:cs="Times New Roman"/>
                <w:sz w:val="21"/>
                <w:szCs w:val="21"/>
              </w:rPr>
              <w:t xml:space="preserve">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rPr>
                <w:rFonts w:ascii="Times New Roman" w:hAnsi="Times New Roman" w:cs="Times New Roman"/>
                <w:sz w:val="21"/>
                <w:szCs w:val="21"/>
              </w:rPr>
              <w:t xml:space="preserve">9</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5.5. Организация предоставления социального пособия на погребение</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5.5. Доля граждан, получивших услуги по предоставлению материальной и иной помощи для погребения, обратившихся за получением,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w:t>
            </w:r>
            <w:r/>
          </w:p>
        </w:tc>
        <w:tc>
          <w:tcPr>
            <w:tcBorders>
              <w:left w:val="single" w:sz="4" w:space="0" w:color="auto"/>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gridAfter w:val="1"/>
        </w:trPr>
        <w:tc>
          <w:tcPr>
            <w:tcBorders>
              <w:left w:val="single" w:sz="4" w:space="0" w:color="auto"/>
              <w:top w:val="single" w:sz="4" w:space="0" w:color="auto"/>
              <w:right w:val="single" w:sz="4" w:space="0" w:color="auto"/>
            </w:tcBorders>
            <w:tcW w:w="459"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w:t>
            </w:r>
            <w:r/>
          </w:p>
        </w:tc>
        <w:tc>
          <w:tcPr>
            <w:tcBorders>
              <w:left w:val="single" w:sz="4" w:space="0" w:color="auto"/>
              <w:top w:val="single" w:sz="4" w:space="0" w:color="auto"/>
              <w:right w:val="single" w:sz="4" w:space="0" w:color="auto"/>
            </w:tcBorders>
            <w:tcW w:w="2578" w:type="dxa"/>
            <w:vMerge w:val="restart"/>
            <w:textDirection w:val="lrTb"/>
            <w:noWrap w:val="false"/>
          </w:tcPr>
          <w:p>
            <w:pPr>
              <w:spacing w:lineRule="auto" w:line="240" w:after="0"/>
              <w:rPr>
                <w:rFonts w:ascii="Times New Roman" w:hAnsi="Times New Roman" w:cs="Times New Roman"/>
                <w:sz w:val="21"/>
                <w:szCs w:val="21"/>
              </w:rPr>
              <w:outlineLvl w:val="3"/>
            </w:pPr>
            <w:r/>
            <w:hyperlink w:tooltip="#Par1196" w:anchor="Par1196" w:history="1">
              <w:r>
                <w:rPr>
                  <w:rFonts w:ascii="Times New Roman" w:hAnsi="Times New Roman" w:cs="Times New Roman"/>
                  <w:sz w:val="21"/>
                  <w:szCs w:val="21"/>
                </w:rPr>
                <w:t xml:space="preserve">Подпрограмма </w:t>
              </w:r>
            </w:hyperlink>
            <w:r>
              <w:rPr>
                <w:rFonts w:ascii="Times New Roman" w:hAnsi="Times New Roman" w:cs="Times New Roman"/>
                <w:sz w:val="21"/>
                <w:szCs w:val="21"/>
              </w:rPr>
              <w:t xml:space="preserve">6. Доступная среда</w:t>
            </w:r>
            <w:r/>
          </w:p>
        </w:tc>
        <w:tc>
          <w:tcPr>
            <w:tcBorders>
              <w:left w:val="single" w:sz="4" w:space="0" w:color="auto"/>
              <w:top w:val="single" w:sz="4" w:space="0" w:color="auto"/>
              <w:right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tcBorders>
            <w:tcW w:w="62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tcBorders>
            <w:tcW w:w="243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rPr>
                <w:rFonts w:ascii="Times New Roman" w:hAnsi="Times New Roman" w:cs="Times New Roman"/>
                <w:sz w:val="21"/>
                <w:szCs w:val="21"/>
              </w:rPr>
              <w:t xml:space="preserve">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управление культуры администрации Валуйского городского округа</w:t>
            </w:r>
            <w:r>
              <w:rPr>
                <w:rFonts w:ascii="Times New Roman" w:hAnsi="Times New Roman" w:cs="Times New Roman"/>
                <w:sz w:val="21"/>
                <w:szCs w:val="21"/>
              </w:rPr>
              <w:t xml:space="preserve">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управление физической культуры и спорта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4887,6</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w:t>
            </w:r>
            <w:r>
              <w:rPr>
                <w:rFonts w:ascii="Times New Roman" w:hAnsi="Times New Roman" w:cs="Times New Roman"/>
                <w:sz w:val="21"/>
                <w:szCs w:val="21"/>
              </w:rPr>
              <w:t xml:space="preserve">риоритетных объектов, процентов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w:t>
            </w:r>
            <w:r/>
          </w:p>
        </w:tc>
      </w:tr>
      <w:tr>
        <w:trPr>
          <w:gridAfter w:val="1"/>
        </w:trPr>
        <w:tc>
          <w:tcPr>
            <w:tcBorders>
              <w:left w:val="single" w:sz="4" w:space="0" w:color="auto"/>
              <w:right w:val="single" w:sz="4" w:space="0" w:color="auto"/>
              <w:bottom w:val="single" w:sz="4" w:space="0" w:color="auto"/>
            </w:tcBorders>
            <w:tcW w:w="459"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578" w:type="dxa"/>
            <w:vMerge w:val="continue"/>
            <w:textDirection w:val="lrTb"/>
            <w:noWrap w:val="false"/>
          </w:tcPr>
          <w:p>
            <w:pPr>
              <w:spacing w:lineRule="auto" w:line="240" w:after="0"/>
              <w:outlineLvl w:val="3"/>
            </w:pPr>
            <w:r/>
            <w:r/>
          </w:p>
        </w:tc>
        <w:tc>
          <w:tcPr>
            <w:tcBorders>
              <w:left w:val="single" w:sz="4" w:space="0" w:color="auto"/>
              <w:right w:val="single" w:sz="4" w:space="0" w:color="auto"/>
              <w:bottom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62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43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инвалидов, в том числе детей-инвалидов, принимающих активное участие в мероприятиях культурно-оздоровительного характера,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w:t>
            </w:r>
            <w:r/>
          </w:p>
        </w:tc>
      </w:tr>
      <w:tr>
        <w:trPr>
          <w:gridAfter w:val="1"/>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61</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6.1. Повышение уровня доступности объектов социальной инфраструктуры и услуг в приоритетных сферах </w:t>
            </w:r>
            <w:r>
              <w:rPr>
                <w:rFonts w:ascii="Times New Roman" w:hAnsi="Times New Roman" w:cs="Times New Roman"/>
                <w:sz w:val="21"/>
                <w:szCs w:val="21"/>
              </w:rPr>
              <w:t xml:space="preserve">жизнедеятельности инвалидов и других маломобильных групп населения в Валуйском городском округе</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 xml:space="preserve">Управление </w:t>
            </w:r>
            <w:r>
              <w:rPr>
                <w:rFonts w:ascii="Times New Roman" w:hAnsi="Times New Roman" w:cs="Times New Roman"/>
                <w:sz w:val="21"/>
                <w:szCs w:val="21"/>
              </w:rPr>
              <w:t xml:space="preserve">архитектуры, капитального строительства и дорожной инфраструктуры</w:t>
            </w:r>
            <w:r>
              <w:rPr>
                <w:rFonts w:ascii="Times New Roman" w:hAnsi="Times New Roman" w:cs="Times New Roman"/>
                <w:sz w:val="21"/>
                <w:szCs w:val="21"/>
              </w:rPr>
              <w:t xml:space="preserve">;</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управление культуры администрации Валуйского городского округа</w:t>
            </w:r>
            <w:r>
              <w:rPr>
                <w:rFonts w:ascii="Times New Roman" w:hAnsi="Times New Roman" w:cs="Times New Roman"/>
                <w:sz w:val="21"/>
                <w:szCs w:val="21"/>
              </w:rPr>
              <w:t xml:space="preserve">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управление физической культуры и спорта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3 911,6</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976,0</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гор</w:t>
            </w:r>
            <w:r>
              <w:rPr>
                <w:rFonts w:ascii="Times New Roman" w:hAnsi="Times New Roman" w:cs="Times New Roman"/>
                <w:sz w:val="21"/>
                <w:szCs w:val="21"/>
              </w:rPr>
              <w:t xml:space="preserve">.о</w:t>
            </w:r>
            <w:r>
              <w:rPr>
                <w:rFonts w:ascii="Times New Roman" w:hAnsi="Times New Roman" w:cs="Times New Roman"/>
                <w:sz w:val="21"/>
                <w:szCs w:val="21"/>
              </w:rPr>
              <w:t xml:space="preserve">кр</w:t>
            </w:r>
            <w:r>
              <w:rPr>
                <w:rFonts w:ascii="Times New Roman" w:hAnsi="Times New Roman" w:cs="Times New Roman"/>
                <w:sz w:val="21"/>
                <w:szCs w:val="21"/>
              </w:rPr>
              <w:t xml:space="preserve">.</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6.1.</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адаптированных для инвалидов и других маломобильных групп населения приоритетных объектов социальной, транспортной, инженерной инфраструктуры,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w:t>
            </w:r>
            <w:r/>
          </w:p>
        </w:tc>
      </w:tr>
      <w:tr>
        <w:trPr>
          <w:gridAfter w:val="1"/>
        </w:trPr>
        <w:tc>
          <w:tcPr>
            <w:tcBorders>
              <w:left w:val="single" w:sz="4" w:space="0" w:color="auto"/>
              <w:top w:val="single" w:sz="4" w:space="0" w:color="auto"/>
              <w:right w:val="single" w:sz="4" w:space="0" w:color="auto"/>
              <w:bottom w:val="single" w:sz="4" w:space="0" w:color="auto"/>
            </w:tcBorders>
            <w:tcW w:w="45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62</w:t>
            </w:r>
            <w:r/>
          </w:p>
        </w:tc>
        <w:tc>
          <w:tcPr>
            <w:tcBorders>
              <w:left w:val="single" w:sz="4" w:space="0" w:color="auto"/>
              <w:top w:val="single" w:sz="4" w:space="0" w:color="auto"/>
              <w:right w:val="single" w:sz="4" w:space="0" w:color="auto"/>
              <w:bottom w:val="single" w:sz="4" w:space="0" w:color="auto"/>
            </w:tcBorders>
            <w:tcW w:w="257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6.2. Проведение мероприятий в рамках подпрограммы "Доступная среда"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 год</w:t>
            </w:r>
            <w:r/>
          </w:p>
        </w:tc>
        <w:tc>
          <w:tcPr>
            <w:tcBorders>
              <w:left w:val="single" w:sz="4" w:space="0" w:color="auto"/>
              <w:top w:val="single" w:sz="4" w:space="0" w:color="auto"/>
              <w:right w:val="single" w:sz="4" w:space="0" w:color="auto"/>
              <w:bottom w:val="single" w:sz="4" w:space="0" w:color="auto"/>
            </w:tcBorders>
            <w:tcW w:w="62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 год</w:t>
            </w:r>
            <w:r/>
          </w:p>
        </w:tc>
        <w:tc>
          <w:tcPr>
            <w:tcBorders>
              <w:left w:val="single" w:sz="4" w:space="0" w:color="auto"/>
              <w:top w:val="single" w:sz="4" w:space="0" w:color="auto"/>
              <w:right w:val="single" w:sz="4" w:space="0" w:color="auto"/>
              <w:bottom w:val="single" w:sz="4" w:space="0" w:color="auto"/>
            </w:tcBorders>
            <w:tcW w:w="243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культуры администрации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физической культуры и спорта администрации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191"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lang w:val="en-US"/>
              </w:rPr>
              <w:t xml:space="preserve">0</w:t>
            </w: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Показатель 6.2.</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Доля инвалидов, в том числе детей-инвалидов, принимающих активное участие в мероприятиях культурно-оздоровительного характера,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w:t>
            </w:r>
            <w:r/>
          </w:p>
        </w:tc>
        <w:tc>
          <w:tcPr>
            <w:tcBorders>
              <w:left w:val="single" w:sz="4" w:space="0" w:color="auto"/>
              <w:top w:val="single" w:sz="4" w:space="0" w:color="auto"/>
              <w:right w:val="single" w:sz="4" w:space="0" w:color="auto"/>
              <w:bottom w:val="single" w:sz="4" w:space="0" w:color="auto"/>
            </w:tcBorders>
            <w:tcW w:w="9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w:t>
            </w:r>
            <w:r/>
          </w:p>
        </w:tc>
      </w:tr>
    </w:tbl>
    <w:p>
      <w:pPr>
        <w:jc w:val="both"/>
        <w:spacing w:lineRule="auto" w:line="240" w:after="0"/>
        <w:rPr>
          <w:rFonts w:ascii="Times New Roman" w:hAnsi="Times New Roman" w:cs="Times New Roman"/>
          <w:sz w:val="21"/>
          <w:szCs w:val="21"/>
        </w:rPr>
        <w:sectPr>
          <w:footnotePr/>
          <w:endnotePr/>
          <w:type w:val="nextPage"/>
          <w:pgSz w:w="16838" w:h="11906" w:orient="landscape"/>
          <w:pgMar w:top="1701" w:right="567" w:bottom="567" w:left="567" w:header="0" w:footer="0" w:gutter="0"/>
          <w:cols w:num="1" w:sep="0" w:space="720" w:equalWidth="1"/>
          <w:docGrid w:linePitch="360"/>
        </w:sectPr>
      </w:pPr>
      <w:r>
        <w:rPr>
          <w:rFonts w:ascii="Times New Roman" w:hAnsi="Times New Roman" w:cs="Times New Roman"/>
          <w:sz w:val="21"/>
          <w:szCs w:val="21"/>
        </w:rPr>
      </w:r>
      <w:r/>
    </w:p>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Приложение № 2</w:t>
      </w:r>
      <w:r/>
    </w:p>
    <w:p>
      <w:pPr>
        <w:jc w:val="right"/>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r>
        <w:rPr>
          <w:rFonts w:ascii="Times New Roman" w:hAnsi="Times New Roman" w:cs="Times New Roman"/>
          <w:sz w:val="24"/>
          <w:szCs w:val="24"/>
        </w:rPr>
        <w:t xml:space="preserve">Социальная</w:t>
      </w:r>
      <w:r/>
    </w:p>
    <w:p>
      <w:pPr>
        <w:jc w:val="right"/>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поддержка граждан  в Валуйском городском округе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center"/>
        <w:spacing w:lineRule="auto" w:line="240" w:after="0"/>
        <w:rPr>
          <w:rFonts w:ascii="Times New Roman" w:hAnsi="Times New Roman" w:cs="Times New Roman"/>
          <w:sz w:val="24"/>
          <w:szCs w:val="24"/>
        </w:rPr>
      </w:pPr>
      <w:r/>
      <w:bookmarkStart w:id="8" w:name="Par2296"/>
      <w:r/>
      <w:bookmarkEnd w:id="8"/>
      <w:r>
        <w:rPr>
          <w:rFonts w:ascii="Times New Roman" w:hAnsi="Times New Roman" w:cs="Times New Roman"/>
          <w:sz w:val="24"/>
          <w:szCs w:val="24"/>
        </w:rPr>
        <w:t xml:space="preserve">Основные меры правового регулирования в сфере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реализации муниципальной программы</w:t>
      </w:r>
      <w:r/>
    </w:p>
    <w:tbl>
      <w:tblPr>
        <w:tblW w:w="0" w:type="auto"/>
        <w:tblInd w:w="2" w:type="dxa"/>
        <w:tblLayout w:type="fixed"/>
        <w:tblCellMar>
          <w:left w:w="62" w:type="dxa"/>
          <w:top w:w="102" w:type="dxa"/>
          <w:right w:w="62" w:type="dxa"/>
          <w:bottom w:w="102" w:type="dxa"/>
        </w:tblCellMar>
        <w:tblLook w:val="0000" w:firstRow="0" w:lastRow="0" w:firstColumn="0" w:lastColumn="0" w:noHBand="0" w:noVBand="0"/>
      </w:tblPr>
      <w:tblGrid>
        <w:gridCol w:w="567"/>
        <w:gridCol w:w="1852"/>
        <w:gridCol w:w="3251"/>
        <w:gridCol w:w="2127"/>
        <w:gridCol w:w="1902"/>
      </w:tblGrid>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/п</w:t>
            </w:r>
            <w:r/>
          </w:p>
        </w:tc>
        <w:tc>
          <w:tcPr>
            <w:tcBorders>
              <w:left w:val="single" w:sz="4" w:space="0" w:color="auto"/>
              <w:top w:val="single" w:sz="4" w:space="0" w:color="auto"/>
              <w:right w:val="single" w:sz="4" w:space="0" w:color="auto"/>
              <w:bottom w:val="single" w:sz="4" w:space="0" w:color="auto"/>
            </w:tcBorders>
            <w:tcW w:w="1852"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Вид нормативного правового акта</w:t>
            </w:r>
            <w:r/>
          </w:p>
        </w:tc>
        <w:tc>
          <w:tcPr>
            <w:tcBorders>
              <w:left w:val="single" w:sz="4" w:space="0" w:color="auto"/>
              <w:top w:val="single" w:sz="4" w:space="0" w:color="auto"/>
              <w:right w:val="single" w:sz="4" w:space="0" w:color="auto"/>
              <w:bottom w:val="single" w:sz="4" w:space="0" w:color="auto"/>
            </w:tcBorders>
            <w:tcW w:w="3251"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Наименование  нормативного правового акта</w:t>
            </w:r>
            <w:r/>
          </w:p>
        </w:tc>
        <w:tc>
          <w:tcPr>
            <w:tcBorders>
              <w:left w:val="single" w:sz="4" w:space="0" w:color="auto"/>
              <w:top w:val="single" w:sz="4" w:space="0" w:color="auto"/>
              <w:right w:val="single" w:sz="4" w:space="0" w:color="auto"/>
              <w:bottom w:val="single" w:sz="4" w:space="0" w:color="auto"/>
            </w:tcBorders>
            <w:tcW w:w="212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и соисполнители</w:t>
            </w:r>
            <w:r/>
          </w:p>
        </w:tc>
        <w:tc>
          <w:tcPr>
            <w:tcBorders>
              <w:left w:val="single" w:sz="4" w:space="0" w:color="auto"/>
              <w:top w:val="single" w:sz="4" w:space="0" w:color="auto"/>
              <w:right w:val="single" w:sz="4" w:space="0" w:color="auto"/>
              <w:bottom w:val="single" w:sz="4" w:space="0" w:color="auto"/>
            </w:tcBorders>
            <w:tcW w:w="1902"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Ожидаемые сроки принятия</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w:t>
            </w:r>
            <w:r/>
          </w:p>
        </w:tc>
        <w:tc>
          <w:tcPr>
            <w:tcBorders>
              <w:left w:val="single" w:sz="4" w:space="0" w:color="auto"/>
              <w:top w:val="single" w:sz="4" w:space="0" w:color="auto"/>
              <w:right w:val="single" w:sz="4" w:space="0" w:color="auto"/>
              <w:bottom w:val="single" w:sz="4" w:space="0" w:color="auto"/>
            </w:tcBorders>
            <w:tcW w:w="185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3251"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Внесение изменений в  постановление админи</w:t>
            </w:r>
            <w:r>
              <w:rPr>
                <w:rFonts w:ascii="Times New Roman" w:hAnsi="Times New Roman" w:cs="Times New Roman"/>
                <w:sz w:val="24"/>
                <w:szCs w:val="24"/>
              </w:rPr>
              <w:t xml:space="preserve">страции Валуйского городского округа от 29 мая 2019 года №879 «О реализации решения совета депутатов Валуйского городского округа от 24 апреля 2019 № 247 « О пенсионном обеспечении лиц, замещавших муниципальные должности  и должности муниципальной службы»»</w:t>
            </w:r>
            <w:r/>
          </w:p>
        </w:tc>
        <w:tc>
          <w:tcPr>
            <w:tcBorders>
              <w:left w:val="single" w:sz="4" w:space="0" w:color="auto"/>
              <w:top w:val="single" w:sz="4" w:space="0" w:color="auto"/>
              <w:right w:val="single" w:sz="4" w:space="0" w:color="auto"/>
              <w:bottom w:val="single" w:sz="4" w:space="0" w:color="auto"/>
            </w:tcBorders>
            <w:tcW w:w="212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До 2025 года</w:t>
            </w:r>
            <w:r>
              <w:rPr>
                <w:rFonts w:ascii="Times New Roman" w:hAnsi="Times New Roman" w:cs="Times New Roman"/>
                <w:sz w:val="24"/>
                <w:szCs w:val="24"/>
              </w:rPr>
              <w:t xml:space="preserve"> (по мере необходимости)</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p>
        </w:tc>
        <w:tc>
          <w:tcPr>
            <w:tcBorders>
              <w:left w:val="single" w:sz="4" w:space="0" w:color="auto"/>
              <w:top w:val="single" w:sz="4" w:space="0" w:color="auto"/>
              <w:right w:val="single" w:sz="4" w:space="0" w:color="auto"/>
              <w:bottom w:val="single" w:sz="4" w:space="0" w:color="auto"/>
            </w:tcBorders>
            <w:tcW w:w="185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3251"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Внесение изменений в </w:t>
            </w:r>
            <w:hyperlink r:id="rId124" w:tooltip="consultantplus://offline/ref=650144EFB34E53FF2CFB8B27F552C3FD81557CEC86E69CF4B0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главы администрации муниципального района "Город Валуйки и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 от 22.12.2014 № 158 "Об утверждении административного регламента "Организация предоставления гражданам субсидий на оплату жилого помещения и коммунальных услуг"</w:t>
            </w:r>
            <w:r/>
          </w:p>
        </w:tc>
        <w:tc>
          <w:tcPr>
            <w:tcBorders>
              <w:left w:val="single" w:sz="4" w:space="0" w:color="auto"/>
              <w:top w:val="single" w:sz="4" w:space="0" w:color="auto"/>
              <w:right w:val="single" w:sz="4" w:space="0" w:color="auto"/>
              <w:bottom w:val="single" w:sz="4" w:space="0" w:color="auto"/>
            </w:tcBorders>
            <w:tcW w:w="212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2015 - 2020 годы (по мере необходимости)</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w:t>
            </w:r>
            <w:r/>
          </w:p>
        </w:tc>
        <w:tc>
          <w:tcPr>
            <w:tcBorders>
              <w:left w:val="single" w:sz="4" w:space="0" w:color="auto"/>
              <w:top w:val="single" w:sz="4" w:space="0" w:color="auto"/>
              <w:right w:val="single" w:sz="4" w:space="0" w:color="auto"/>
              <w:bottom w:val="single" w:sz="4" w:space="0" w:color="auto"/>
            </w:tcBorders>
            <w:tcW w:w="185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3251"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Внесение изменений в </w:t>
            </w:r>
            <w:hyperlink r:id="rId125" w:tooltip="consultantplus://offline/ref=650144EFB34E53FF2CFB8B27F552C3FD81557CEC86E69CF4BFE136781E28F0AEX6z0F" w:history="1">
              <w:r>
                <w:rPr>
                  <w:rFonts w:ascii="Times New Roman" w:hAnsi="Times New Roman" w:cs="Times New Roman"/>
                  <w:sz w:val="24"/>
                  <w:szCs w:val="24"/>
                </w:rPr>
                <w:t xml:space="preserve">постановление</w:t>
              </w:r>
            </w:hyperlink>
            <w:r>
              <w:rPr>
                <w:rFonts w:ascii="Times New Roman" w:hAnsi="Times New Roman" w:cs="Times New Roman"/>
                <w:sz w:val="24"/>
                <w:szCs w:val="24"/>
              </w:rPr>
              <w:t xml:space="preserve"> главы администрации муниципального района "Город Валуйки и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 от 22.12.2014 № 159 "Об утверждении административного регламента "Организация выплаты ежемесячных денежных компенсаций на оплату жилого помещения и коммунальных услуг"</w:t>
            </w:r>
            <w:r/>
          </w:p>
        </w:tc>
        <w:tc>
          <w:tcPr>
            <w:tcBorders>
              <w:left w:val="single" w:sz="4" w:space="0" w:color="auto"/>
              <w:top w:val="single" w:sz="4" w:space="0" w:color="auto"/>
              <w:right w:val="single" w:sz="4" w:space="0" w:color="auto"/>
              <w:bottom w:val="single" w:sz="4" w:space="0" w:color="auto"/>
            </w:tcBorders>
            <w:tcW w:w="212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2015 - 2020 годы (по мере необходимости)</w:t>
            </w:r>
            <w:r/>
          </w:p>
        </w:tc>
      </w:tr>
      <w:tr>
        <w:trPr/>
        <w:tc>
          <w:tcPr>
            <w:tcBorders>
              <w:left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p>
        </w:tc>
        <w:tc>
          <w:tcPr>
            <w:tcBorders>
              <w:left w:val="single" w:sz="4" w:space="0" w:color="auto"/>
              <w:right w:val="single" w:sz="4" w:space="0" w:color="auto"/>
              <w:bottom w:val="single" w:sz="4" w:space="0" w:color="auto"/>
            </w:tcBorders>
            <w:tcW w:w="185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Валуйского городского округа</w:t>
            </w:r>
            <w:r/>
          </w:p>
        </w:tc>
        <w:tc>
          <w:tcPr>
            <w:tcBorders>
              <w:left w:val="single" w:sz="4" w:space="0" w:color="auto"/>
              <w:right w:val="single" w:sz="4" w:space="0" w:color="auto"/>
              <w:bottom w:val="single" w:sz="4" w:space="0" w:color="auto"/>
            </w:tcBorders>
            <w:tcW w:w="3251" w:type="dxa"/>
            <w:vAlign w:val="bottom"/>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Внесение изменений в постановление администрации муниципального района "Город Валуйки и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 от 30.03.2012 № 48 "О порядке предоставления мер социальной поддержки отдельным категориям граждан и гражданам, оказавшимся в трудной жизненной ситуации"</w:t>
            </w:r>
            <w:r/>
          </w:p>
        </w:tc>
        <w:tc>
          <w:tcPr>
            <w:tcBorders>
              <w:left w:val="single" w:sz="4" w:space="0" w:color="auto"/>
              <w:right w:val="single" w:sz="4" w:space="0" w:color="auto"/>
              <w:bottom w:val="single" w:sz="4" w:space="0" w:color="auto"/>
            </w:tcBorders>
            <w:tcW w:w="212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c>
          <w:tcPr>
            <w:tcBorders>
              <w:left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2015 - 2020 годы (по мере необходимости)</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w:t>
            </w:r>
            <w:r/>
          </w:p>
        </w:tc>
        <w:tc>
          <w:tcPr>
            <w:tcBorders>
              <w:left w:val="single" w:sz="4" w:space="0" w:color="auto"/>
              <w:top w:val="single" w:sz="4" w:space="0" w:color="auto"/>
              <w:right w:val="single" w:sz="4" w:space="0" w:color="auto"/>
              <w:bottom w:val="single" w:sz="4" w:space="0" w:color="auto"/>
            </w:tcBorders>
            <w:tcW w:w="185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Распоряжение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3251"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Принятие распоряжения "Об определении уполномоченного органа по реализации постановления Правительства Белгородской области от 8 июня 2015 года № 226-пп"</w:t>
            </w:r>
            <w:r/>
          </w:p>
        </w:tc>
        <w:tc>
          <w:tcPr>
            <w:tcBorders>
              <w:left w:val="single" w:sz="4" w:space="0" w:color="auto"/>
              <w:top w:val="single" w:sz="4" w:space="0" w:color="auto"/>
              <w:right w:val="single" w:sz="4" w:space="0" w:color="auto"/>
              <w:bottom w:val="single" w:sz="4" w:space="0" w:color="auto"/>
            </w:tcBorders>
            <w:tcW w:w="212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2015 - 2020 годы</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4</w:t>
            </w:r>
            <w:r/>
          </w:p>
        </w:tc>
        <w:tc>
          <w:tcPr>
            <w:tcBorders>
              <w:left w:val="single" w:sz="4" w:space="0" w:color="auto"/>
              <w:top w:val="single" w:sz="4" w:space="0" w:color="auto"/>
              <w:right w:val="single" w:sz="4" w:space="0" w:color="auto"/>
              <w:bottom w:val="single" w:sz="4" w:space="0" w:color="auto"/>
            </w:tcBorders>
            <w:tcW w:w="185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Распоряжение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3251"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Принятие распоряжения администрации муниципального района "Город Валуйки и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 "Об определении уполномоченного органа по реализации постановления Правительства Белгородской области от 8 июня 2015 года № 223-пп"</w:t>
            </w:r>
            <w:r/>
          </w:p>
        </w:tc>
        <w:tc>
          <w:tcPr>
            <w:tcBorders>
              <w:left w:val="single" w:sz="4" w:space="0" w:color="auto"/>
              <w:top w:val="single" w:sz="4" w:space="0" w:color="auto"/>
              <w:right w:val="single" w:sz="4" w:space="0" w:color="auto"/>
              <w:bottom w:val="single" w:sz="4" w:space="0" w:color="auto"/>
            </w:tcBorders>
            <w:tcW w:w="212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2015 - 2020 годы</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5</w:t>
            </w:r>
            <w:r/>
          </w:p>
        </w:tc>
        <w:tc>
          <w:tcPr>
            <w:tcBorders>
              <w:left w:val="single" w:sz="4" w:space="0" w:color="auto"/>
              <w:top w:val="single" w:sz="4" w:space="0" w:color="auto"/>
              <w:right w:val="single" w:sz="4" w:space="0" w:color="auto"/>
              <w:bottom w:val="single" w:sz="4" w:space="0" w:color="auto"/>
            </w:tcBorders>
            <w:tcW w:w="185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Распоряжение администрации </w:t>
            </w:r>
            <w:r>
              <w:rPr>
                <w:rFonts w:ascii="Times New Roman" w:hAnsi="Times New Roman" w:cs="Times New Roman"/>
                <w:sz w:val="24"/>
                <w:szCs w:val="24"/>
              </w:rPr>
              <w:t xml:space="preserve">Валуйскогогородского</w:t>
            </w:r>
            <w:r>
              <w:rPr>
                <w:rFonts w:ascii="Times New Roman" w:hAnsi="Times New Roman" w:cs="Times New Roman"/>
                <w:sz w:val="24"/>
                <w:szCs w:val="24"/>
              </w:rPr>
              <w:t xml:space="preserve"> округа</w:t>
            </w:r>
            <w:r/>
          </w:p>
        </w:tc>
        <w:tc>
          <w:tcPr>
            <w:tcBorders>
              <w:left w:val="single" w:sz="4" w:space="0" w:color="auto"/>
              <w:top w:val="single" w:sz="4" w:space="0" w:color="auto"/>
              <w:right w:val="single" w:sz="4" w:space="0" w:color="auto"/>
              <w:bottom w:val="single" w:sz="4" w:space="0" w:color="auto"/>
            </w:tcBorders>
            <w:tcW w:w="3251"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Принятие распоряжения администрации муниципального района "Город Валуйки и </w:t>
            </w:r>
            <w:r>
              <w:rPr>
                <w:rFonts w:ascii="Times New Roman" w:hAnsi="Times New Roman" w:cs="Times New Roman"/>
                <w:sz w:val="24"/>
                <w:szCs w:val="24"/>
              </w:rPr>
              <w:t xml:space="preserve">Валуйский</w:t>
            </w:r>
            <w:r>
              <w:rPr>
                <w:rFonts w:ascii="Times New Roman" w:hAnsi="Times New Roman" w:cs="Times New Roman"/>
                <w:sz w:val="24"/>
                <w:szCs w:val="24"/>
              </w:rPr>
              <w:t xml:space="preserve"> район" "Об определении уполномоченного органа по реализации постановления Правительства Белгородской области от 8 июня 2015 года № 227-пп"</w:t>
            </w:r>
            <w:r/>
          </w:p>
        </w:tc>
        <w:tc>
          <w:tcPr>
            <w:tcBorders>
              <w:left w:val="single" w:sz="4" w:space="0" w:color="auto"/>
              <w:top w:val="single" w:sz="4" w:space="0" w:color="auto"/>
              <w:right w:val="single" w:sz="4" w:space="0" w:color="auto"/>
              <w:bottom w:val="single" w:sz="4" w:space="0" w:color="auto"/>
            </w:tcBorders>
            <w:tcW w:w="212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2015 - 2020 годы</w:t>
            </w:r>
            <w:r/>
          </w:p>
        </w:tc>
      </w:tr>
      <w:tr>
        <w:trPr/>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w:t>
            </w:r>
            <w:r/>
          </w:p>
        </w:tc>
        <w:tc>
          <w:tcPr>
            <w:tcBorders>
              <w:left w:val="single" w:sz="4" w:space="0" w:color="auto"/>
              <w:top w:val="single" w:sz="4" w:space="0" w:color="auto"/>
              <w:right w:val="single" w:sz="4" w:space="0" w:color="auto"/>
              <w:bottom w:val="single" w:sz="4" w:space="0" w:color="auto"/>
            </w:tcBorders>
            <w:tcW w:w="185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Решение Совета депутатов Валуйского городского округа</w:t>
            </w:r>
            <w:r/>
          </w:p>
        </w:tc>
        <w:tc>
          <w:tcPr>
            <w:tcBorders>
              <w:left w:val="single" w:sz="4" w:space="0" w:color="auto"/>
              <w:top w:val="single" w:sz="4" w:space="0" w:color="auto"/>
              <w:right w:val="single" w:sz="4" w:space="0" w:color="auto"/>
              <w:bottom w:val="single" w:sz="4" w:space="0" w:color="auto"/>
            </w:tcBorders>
            <w:tcW w:w="3251"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О внесении изменений в бюджет Валуйского городского округа"</w:t>
            </w:r>
            <w:r/>
          </w:p>
        </w:tc>
        <w:tc>
          <w:tcPr>
            <w:tcBorders>
              <w:left w:val="single" w:sz="4" w:space="0" w:color="auto"/>
              <w:top w:val="single" w:sz="4" w:space="0" w:color="auto"/>
              <w:right w:val="single" w:sz="4" w:space="0" w:color="auto"/>
              <w:bottom w:val="single" w:sz="4" w:space="0" w:color="auto"/>
            </w:tcBorders>
            <w:tcW w:w="2127"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Управление финансов и бюджетной политики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2019-2025гг</w:t>
            </w:r>
            <w:r/>
          </w:p>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 мере необходимости)</w:t>
            </w:r>
            <w:r/>
          </w:p>
        </w:tc>
      </w:tr>
    </w:tbl>
    <w:p>
      <w:pPr>
        <w:jc w:val="both"/>
        <w:spacing w:lineRule="auto" w:line="240" w:after="0"/>
        <w:rPr>
          <w:rFonts w:ascii="Times New Roman" w:hAnsi="Times New Roman" w:cs="Times New Roman"/>
          <w:sz w:val="24"/>
          <w:szCs w:val="24"/>
        </w:rPr>
        <w:sectPr>
          <w:footnotePr/>
          <w:endnotePr/>
          <w:type w:val="nextPage"/>
          <w:pgSz w:w="11906" w:h="16838" w:orient="portrait"/>
          <w:pgMar w:top="1134" w:right="567" w:bottom="1134" w:left="1701" w:header="0" w:footer="0" w:gutter="0"/>
          <w:cols w:num="1" w:sep="0" w:space="720" w:equalWidth="1"/>
          <w:docGrid w:linePitch="360"/>
        </w:sectPr>
      </w:pPr>
      <w:r>
        <w:rPr>
          <w:rFonts w:ascii="Times New Roman" w:hAnsi="Times New Roman" w:cs="Times New Roman"/>
          <w:sz w:val="24"/>
          <w:szCs w:val="24"/>
        </w:rPr>
      </w:r>
      <w:r/>
    </w:p>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Приложение № 3</w:t>
      </w:r>
      <w:r/>
    </w:p>
    <w:p>
      <w:pPr>
        <w:jc w:val="right"/>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r>
        <w:rPr>
          <w:rFonts w:ascii="Times New Roman" w:hAnsi="Times New Roman" w:cs="Times New Roman"/>
          <w:sz w:val="24"/>
          <w:szCs w:val="24"/>
        </w:rPr>
        <w:t xml:space="preserve">Социальная</w:t>
      </w:r>
      <w:r/>
    </w:p>
    <w:p>
      <w:pPr>
        <w:jc w:val="right"/>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поддержка граждан в Валуйском городском округе</w:t>
      </w:r>
      <w:r/>
    </w:p>
    <w:p>
      <w:pPr>
        <w:jc w:val="right"/>
        <w:spacing w:lineRule="auto" w:line="240" w:after="0"/>
        <w:rPr>
          <w:rFonts w:ascii="Times New Roman" w:hAnsi="Times New Roman" w:cs="Times New Roman"/>
          <w:sz w:val="24"/>
          <w:szCs w:val="24"/>
        </w:rPr>
      </w:pPr>
      <w:r>
        <w:rPr>
          <w:rFonts w:ascii="Times New Roman" w:hAnsi="Times New Roman" w:cs="Times New Roman"/>
          <w:sz w:val="24"/>
          <w:szCs w:val="24"/>
        </w:rPr>
      </w:r>
      <w:r/>
    </w:p>
    <w:p>
      <w:pPr>
        <w:pStyle w:val="676"/>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о методике расчета показателей конечного результата муниципальной программы </w:t>
      </w:r>
      <w:r/>
    </w:p>
    <w:tbl>
      <w:tblPr>
        <w:tblpPr w:horzAnchor="text" w:tblpX="-159" w:vertAnchor="text" w:tblpY="1" w:leftFromText="180" w:topFromText="0" w:rightFromText="180" w:bottomFromText="0"/>
        <w:tblW w:w="15938"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CellMar>
          <w:left w:w="62" w:type="dxa"/>
          <w:top w:w="102" w:type="dxa"/>
          <w:right w:w="62" w:type="dxa"/>
          <w:bottom w:w="102" w:type="dxa"/>
        </w:tblCellMar>
        <w:tblLook w:val="00A0" w:firstRow="1" w:lastRow="0" w:firstColumn="1" w:lastColumn="0" w:noHBand="0" w:noVBand="0"/>
      </w:tblPr>
      <w:tblGrid>
        <w:gridCol w:w="629"/>
        <w:gridCol w:w="4961"/>
        <w:gridCol w:w="13"/>
        <w:gridCol w:w="1080"/>
        <w:gridCol w:w="41"/>
        <w:gridCol w:w="5179"/>
        <w:gridCol w:w="66"/>
        <w:gridCol w:w="2267"/>
        <w:gridCol w:w="1702"/>
      </w:tblGrid>
      <w:tr>
        <w:trPr>
          <w:trHeight w:val="723"/>
          <w:tblHeader/>
        </w:trPr>
        <w:tc>
          <w:tcPr>
            <w:tcW w:w="629" w:type="dxa"/>
            <w:textDirection w:val="lrTb"/>
            <w:noWrap w:val="false"/>
          </w:tcPr>
          <w:p>
            <w:pPr>
              <w:jc w:val="center"/>
              <w:spacing w:lineRule="auto" w:line="240" w:after="0"/>
              <w:rPr>
                <w:rFonts w:ascii="Times New Roman" w:hAnsi="Times New Roman" w:cs="Times New Roman"/>
                <w:b/>
                <w:bCs/>
                <w:sz w:val="24"/>
                <w:szCs w:val="24"/>
              </w:rPr>
            </w:pPr>
            <w:r>
              <w:rPr>
                <w:rFonts w:ascii="Times New Roman" w:hAnsi="Times New Roman" w:cs="Times New Roman"/>
                <w:b/>
                <w:bCs/>
                <w:sz w:val="24"/>
                <w:szCs w:val="24"/>
              </w:rPr>
              <w:t xml:space="preserve">№</w:t>
            </w:r>
            <w:r/>
          </w:p>
        </w:tc>
        <w:tc>
          <w:tcPr>
            <w:tcW w:w="4961" w:type="dxa"/>
            <w:textDirection w:val="lrTb"/>
            <w:noWrap w:val="false"/>
          </w:tcPr>
          <w:p>
            <w:pPr>
              <w:jc w:val="center"/>
              <w:spacing w:lineRule="auto" w:line="240" w:after="0"/>
              <w:rPr>
                <w:rFonts w:ascii="Times New Roman" w:hAnsi="Times New Roman" w:cs="Times New Roman"/>
                <w:b/>
                <w:bCs/>
                <w:sz w:val="24"/>
                <w:szCs w:val="24"/>
              </w:rPr>
            </w:pPr>
            <w:r>
              <w:rPr>
                <w:rFonts w:ascii="Times New Roman" w:hAnsi="Times New Roman" w:cs="Times New Roman"/>
                <w:b/>
                <w:bCs/>
                <w:sz w:val="24"/>
                <w:szCs w:val="24"/>
              </w:rPr>
              <w:t xml:space="preserve">Наименование показателя конечного результата</w:t>
            </w:r>
            <w:r/>
          </w:p>
        </w:tc>
        <w:tc>
          <w:tcPr>
            <w:gridSpan w:val="3"/>
            <w:tcW w:w="1134" w:type="dxa"/>
            <w:textDirection w:val="lrTb"/>
            <w:noWrap w:val="false"/>
          </w:tcPr>
          <w:p>
            <w:pPr>
              <w:jc w:val="center"/>
              <w:spacing w:lineRule="auto" w:line="240" w:after="0"/>
              <w:rPr>
                <w:rFonts w:ascii="Times New Roman" w:hAnsi="Times New Roman" w:cs="Times New Roman"/>
                <w:b/>
                <w:bCs/>
                <w:sz w:val="24"/>
                <w:szCs w:val="24"/>
              </w:rPr>
            </w:pPr>
            <w:r>
              <w:rPr>
                <w:rFonts w:ascii="Times New Roman" w:hAnsi="Times New Roman" w:cs="Times New Roman"/>
                <w:b/>
                <w:bCs/>
                <w:sz w:val="24"/>
                <w:szCs w:val="24"/>
              </w:rPr>
              <w:t xml:space="preserve">Единица измерения</w:t>
            </w:r>
            <w:r/>
          </w:p>
        </w:tc>
        <w:tc>
          <w:tcPr>
            <w:gridSpan w:val="2"/>
            <w:tcW w:w="5245" w:type="dxa"/>
            <w:textDirection w:val="lrTb"/>
            <w:noWrap w:val="false"/>
          </w:tcPr>
          <w:p>
            <w:pPr>
              <w:jc w:val="center"/>
              <w:spacing w:lineRule="auto" w:line="240" w:after="0"/>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Алгоритм формирования (формула) и методологические пояснения к показателю</w:t>
            </w:r>
            <w:r/>
          </w:p>
        </w:tc>
        <w:tc>
          <w:tcPr>
            <w:shd w:val="clear" w:fill="FFFFFF" w:color="auto"/>
            <w:tcW w:w="2267" w:type="dxa"/>
            <w:textDirection w:val="lrTb"/>
            <w:noWrap w:val="false"/>
          </w:tcPr>
          <w:p>
            <w:pPr>
              <w:jc w:val="center"/>
              <w:spacing w:lineRule="auto" w:line="240" w:after="0"/>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Метод сбора информации</w:t>
            </w:r>
            <w:r/>
          </w:p>
        </w:tc>
        <w:tc>
          <w:tcPr>
            <w:shd w:val="clear" w:fill="FFFFFF" w:color="auto"/>
            <w:tcW w:w="1702" w:type="dxa"/>
            <w:textDirection w:val="lrTb"/>
            <w:noWrap w:val="false"/>
          </w:tcPr>
          <w:p>
            <w:pPr>
              <w:jc w:val="center"/>
              <w:spacing w:lineRule="auto" w:line="240" w:after="0"/>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Временные характеристики показателя</w:t>
            </w:r>
            <w:r/>
          </w:p>
        </w:tc>
      </w:tr>
      <w:tr>
        <w:trPr/>
        <w:tc>
          <w:tcPr>
            <w:tcW w:w="62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w:t>
            </w:r>
            <w:r/>
          </w:p>
        </w:tc>
        <w:tc>
          <w:tcPr>
            <w:gridSpan w:val="3"/>
            <w:tcW w:w="113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w:t>
            </w:r>
            <w:r/>
          </w:p>
        </w:tc>
        <w:tc>
          <w:tcPr>
            <w:tcW w:w="4961"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1.Развитие мер социальной поддержки отдельных категорий граждан.</w:t>
            </w:r>
            <w:r/>
          </w:p>
        </w:tc>
        <w:tc>
          <w:tcPr>
            <w:gridSpan w:val="3"/>
            <w:tcW w:w="113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1.1.</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1. Достижение доли граждан, получающих</w:t>
            </w:r>
            <w:r>
              <w:rPr>
                <w:rFonts w:ascii="Times New Roman" w:hAnsi="Times New Roman" w:cs="Times New Roman"/>
                <w:sz w:val="24"/>
                <w:szCs w:val="24"/>
              </w:rPr>
              <w:t xml:space="preserve"> 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до 100 процентов ежегодно;</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p>
        </w:tc>
        <w:tc>
          <w:tcPr>
            <w:gridSpan w:val="2"/>
            <w:tcW w:w="5245" w:type="dxa"/>
            <w:textDirection w:val="lrTb"/>
            <w:noWrap w:val="false"/>
          </w:tcPr>
          <w:tbl>
            <w:tblPr>
              <w:tblW w:w="0" w:type="auto"/>
              <w:tblLayout w:type="fixed"/>
              <w:tblLook w:val="00A0" w:firstRow="1" w:lastRow="0" w:firstColumn="1" w:lastColumn="0" w:noHBand="0" w:noVBand="0"/>
            </w:tblPr>
            <w:tblGrid>
              <w:gridCol w:w="1775"/>
              <w:gridCol w:w="2055"/>
            </w:tblGrid>
            <w:tr>
              <w:trPr/>
              <w:tc>
                <w:tcPr>
                  <w:tcW w:w="1775" w:type="dxa"/>
                  <w:textDirection w:val="lrTb"/>
                  <w:noWrap w:val="false"/>
                </w:tcPr>
                <w:p>
                  <w:pPr>
                    <w:jc w:val="both"/>
                    <w:spacing w:lineRule="auto" w:line="240" w:after="0"/>
                    <w:rPr>
                      <w:rFonts w:ascii="Times New Roman" w:hAnsi="Times New Roman" w:cs="Times New Roman"/>
                      <w:sz w:val="24"/>
                      <w:szCs w:val="24"/>
                      <w:u w:val="single"/>
                    </w:rPr>
                    <w:framePr w:hSpace="180" w:wrap="around" w:vAnchor="text" w:hAnchor="text" w:x="-159" w:y="1"/>
                  </w:pPr>
                  <w:r>
                    <w:rPr>
                      <w:rFonts w:ascii="Times New Roman" w:hAnsi="Times New Roman" w:cs="Times New Roman"/>
                      <w:sz w:val="24"/>
                      <w:szCs w:val="24"/>
                    </w:rPr>
                    <w:t xml:space="preserve">П</w:t>
                  </w:r>
                  <w:r>
                    <w:rPr>
                      <w:rFonts w:ascii="Times New Roman" w:hAnsi="Times New Roman" w:cs="Times New Roman"/>
                      <w:sz w:val="24"/>
                      <w:szCs w:val="24"/>
                    </w:rPr>
                    <w:t xml:space="preserve">=    __</w:t>
                  </w:r>
                  <w:r>
                    <w:rPr>
                      <w:rFonts w:ascii="Times New Roman" w:hAnsi="Times New Roman" w:cs="Times New Roman"/>
                      <w:sz w:val="24"/>
                      <w:szCs w:val="24"/>
                      <w:u w:val="single"/>
                    </w:rPr>
                    <w:t xml:space="preserve">ЧГп</w:t>
                  </w:r>
                  <w:r>
                    <w:rPr>
                      <w:rFonts w:ascii="Times New Roman" w:hAnsi="Times New Roman" w:cs="Times New Roman"/>
                      <w:sz w:val="24"/>
                      <w:szCs w:val="24"/>
                      <w:u w:val="single"/>
                    </w:rPr>
                    <w:t xml:space="preserve">__</w:t>
                  </w:r>
                  <w:r/>
                </w:p>
                <w:p>
                  <w:pPr>
                    <w:jc w:val="both"/>
                    <w:spacing w:lineRule="auto" w:line="240" w:after="0"/>
                    <w:rPr>
                      <w:rFonts w:ascii="Times New Roman" w:hAnsi="Times New Roman" w:cs="Times New Roman"/>
                      <w:sz w:val="24"/>
                      <w:szCs w:val="24"/>
                    </w:rPr>
                    <w:framePr w:hSpace="180" w:wrap="around" w:vAnchor="text" w:hAnchor="text" w:x="-159" w:y="1"/>
                  </w:pPr>
                  <w:r>
                    <w:rPr>
                      <w:rFonts w:ascii="Times New Roman" w:hAnsi="Times New Roman" w:cs="Times New Roman"/>
                      <w:sz w:val="24"/>
                      <w:szCs w:val="24"/>
                    </w:rPr>
                    <w:t xml:space="preserve">ЧГо</w:t>
                  </w:r>
                  <w:r/>
                </w:p>
              </w:tc>
              <w:tc>
                <w:tcPr>
                  <w:tcW w:w="2055" w:type="dxa"/>
                  <w:textDirection w:val="lrTb"/>
                  <w:noWrap w:val="false"/>
                </w:tcPr>
                <w:p>
                  <w:pPr>
                    <w:jc w:val="both"/>
                    <w:spacing w:lineRule="auto" w:line="240" w:after="0"/>
                    <w:rPr>
                      <w:rFonts w:ascii="Times New Roman" w:hAnsi="Times New Roman" w:cs="Times New Roman"/>
                      <w:sz w:val="24"/>
                      <w:szCs w:val="24"/>
                    </w:rPr>
                    <w:framePr w:hSpace="180" w:wrap="around" w:vAnchor="text" w:hAnchor="text" w:x="-159" w:y="1"/>
                  </w:pPr>
                  <w:r>
                    <w:rPr>
                      <w:rFonts w:ascii="Times New Roman" w:hAnsi="Times New Roman" w:cs="Times New Roman"/>
                      <w:sz w:val="24"/>
                      <w:szCs w:val="24"/>
                    </w:rPr>
                    <w:t xml:space="preserve">*100%</w:t>
                  </w:r>
                  <w:r/>
                </w:p>
                <w:p>
                  <w:pPr>
                    <w:jc w:val="both"/>
                    <w:spacing w:lineRule="auto" w:line="240" w:after="0"/>
                    <w:rPr>
                      <w:rFonts w:ascii="Times New Roman" w:hAnsi="Times New Roman" w:cs="Times New Roman"/>
                      <w:sz w:val="24"/>
                      <w:szCs w:val="24"/>
                    </w:rPr>
                    <w:framePr w:hSpace="180" w:wrap="around" w:vAnchor="text" w:hAnchor="text" w:x="-159" w:y="1"/>
                  </w:pPr>
                  <w:r>
                    <w:rPr>
                      <w:rFonts w:ascii="Times New Roman" w:hAnsi="Times New Roman" w:cs="Times New Roman"/>
                      <w:sz w:val="24"/>
                      <w:szCs w:val="24"/>
                    </w:rPr>
                  </w:r>
                  <w:r/>
                </w:p>
              </w:tc>
            </w:tr>
          </w:tbl>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где: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плановый показатель;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ЧГп</w:t>
            </w:r>
            <w:r>
              <w:rPr>
                <w:rFonts w:ascii="Times New Roman" w:hAnsi="Times New Roman" w:cs="Times New Roman"/>
                <w:sz w:val="24"/>
                <w:szCs w:val="24"/>
              </w:rPr>
              <w:t xml:space="preserve">-численность граждан получающих меры социальной поддержки;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ЧГ</w:t>
            </w:r>
            <w:r>
              <w:rPr>
                <w:rFonts w:ascii="Times New Roman" w:hAnsi="Times New Roman" w:cs="Times New Roman"/>
                <w:sz w:val="24"/>
                <w:szCs w:val="24"/>
              </w:rPr>
              <w:t xml:space="preserve">о</w:t>
            </w:r>
            <w:r>
              <w:rPr>
                <w:rFonts w:ascii="Times New Roman" w:hAnsi="Times New Roman" w:cs="Times New Roman"/>
                <w:sz w:val="24"/>
                <w:szCs w:val="24"/>
              </w:rPr>
              <w:t xml:space="preserve">-</w:t>
            </w:r>
            <w:r>
              <w:rPr>
                <w:rFonts w:ascii="Times New Roman" w:hAnsi="Times New Roman" w:cs="Times New Roman"/>
                <w:sz w:val="24"/>
                <w:szCs w:val="24"/>
              </w:rPr>
              <w:t xml:space="preserve"> численность  граждан обратившихся за мерой социальной поддержки.</w:t>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периодическая отчетность</w:t>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Ежеквартально, нарастающим итогом.</w:t>
            </w:r>
            <w:r/>
          </w:p>
        </w:tc>
      </w:tr>
      <w:tr>
        <w:trPr>
          <w:trHeight w:val="196"/>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1.2.</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2. </w:t>
            </w:r>
            <w:r>
              <w:t xml:space="preserve"> Д</w:t>
            </w:r>
            <w:r>
              <w:rPr>
                <w:rFonts w:ascii="Times New Roman" w:hAnsi="Times New Roman" w:cs="Times New Roman"/>
                <w:sz w:val="24"/>
                <w:szCs w:val="24"/>
              </w:rPr>
              <w:t xml:space="preserve">оля назначенных мер социальной поддержки, от количества обратившихся  отдельных категорий граждан в денежной форме </w:t>
            </w:r>
            <w:r>
              <w:rPr>
                <w:rFonts w:ascii="Times New Roman" w:hAnsi="Times New Roman" w:cs="Times New Roman"/>
                <w:sz w:val="24"/>
                <w:szCs w:val="24"/>
              </w:rPr>
              <w:t xml:space="preserve">достигнет 95 процентов к 2020 году, 100 процентов к 2025 году.</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___</w:t>
            </w:r>
            <w:r>
              <w:rPr>
                <w:rFonts w:ascii="Times New Roman" w:hAnsi="Times New Roman" w:cs="Times New Roman"/>
                <w:sz w:val="24"/>
                <w:szCs w:val="24"/>
                <w:u w:val="single"/>
              </w:rPr>
              <w:t xml:space="preserve">∑ф</w:t>
            </w:r>
            <w:r>
              <w:rPr>
                <w:rFonts w:ascii="Times New Roman" w:hAnsi="Times New Roman" w:cs="Times New Roman"/>
                <w:sz w:val="24"/>
                <w:szCs w:val="24"/>
              </w:rPr>
              <w:t xml:space="preserve">___         * 100%</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где;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плановый показатель;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∑ф – сумма фактически выплаченных денежных средств получателям       меры социальной поддержки;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 сумма запланированных денежных средств на выплаты меры социальной поддержки.</w:t>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4 – бухгалтерская отчетность</w:t>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Ежеквартально, нарастающим итогом.</w:t>
            </w:r>
            <w:r/>
          </w:p>
        </w:tc>
      </w:tr>
      <w:tr>
        <w:trPr/>
        <w:tc>
          <w:tcPr>
            <w:tcW w:w="629"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2.</w:t>
            </w:r>
            <w:r/>
          </w:p>
        </w:tc>
        <w:tc>
          <w:tcPr>
            <w:tcW w:w="4961"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2. Модернизация и развитие социального обслуживания населения.</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2.1</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1. Обесп</w:t>
            </w:r>
            <w:r>
              <w:rPr>
                <w:rFonts w:ascii="Times New Roman" w:hAnsi="Times New Roman" w:cs="Times New Roman"/>
                <w:sz w:val="24"/>
                <w:szCs w:val="24"/>
              </w:rPr>
              <w:t xml:space="preserve">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    __</w:t>
            </w:r>
            <w:r>
              <w:rPr>
                <w:rFonts w:ascii="Times New Roman" w:hAnsi="Times New Roman" w:cs="Times New Roman"/>
                <w:sz w:val="24"/>
                <w:szCs w:val="24"/>
              </w:rPr>
              <w:t xml:space="preserve">ЧГп</w:t>
            </w:r>
            <w:r>
              <w:rPr>
                <w:rFonts w:ascii="Times New Roman" w:hAnsi="Times New Roman" w:cs="Times New Roman"/>
                <w:sz w:val="24"/>
                <w:szCs w:val="24"/>
              </w:rPr>
              <w:t xml:space="preserve">__*100%</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ЧГо</w:t>
            </w:r>
            <w:r>
              <w:rPr>
                <w:rFonts w:ascii="Times New Roman" w:hAnsi="Times New Roman" w:cs="Times New Roman"/>
                <w:sz w:val="24"/>
                <w:szCs w:val="24"/>
              </w:rPr>
              <w:tab/>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где: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плановый показатель;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ЧГп</w:t>
            </w:r>
            <w:r>
              <w:rPr>
                <w:rFonts w:ascii="Times New Roman" w:hAnsi="Times New Roman" w:cs="Times New Roman"/>
                <w:sz w:val="24"/>
                <w:szCs w:val="24"/>
              </w:rPr>
              <w:t xml:space="preserve">-численность граждан получающих социальные услуги;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ЧГо</w:t>
            </w:r>
            <w:r>
              <w:rPr>
                <w:rFonts w:ascii="Times New Roman" w:hAnsi="Times New Roman" w:cs="Times New Roman"/>
                <w:sz w:val="24"/>
                <w:szCs w:val="24"/>
              </w:rPr>
              <w:t xml:space="preserve">-численность граждан обратившихся за получением социальных услуг.</w:t>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периодическая отчетность</w:t>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Ежеквартально, нарастающим итогом.</w:t>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2.2</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СРЗПсоц</w:t>
            </w:r>
            <w:r>
              <w:rPr>
                <w:rFonts w:ascii="Times New Roman" w:hAnsi="Times New Roman" w:cs="Times New Roman"/>
                <w:sz w:val="24"/>
                <w:szCs w:val="24"/>
              </w:rPr>
              <w:t xml:space="preserve">*  100%</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СРЗПбо</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Где;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плановый показатель;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СРЗПсоц</w:t>
            </w:r>
            <w:r>
              <w:rPr>
                <w:rFonts w:ascii="Times New Roman" w:hAnsi="Times New Roman" w:cs="Times New Roman"/>
                <w:sz w:val="24"/>
                <w:szCs w:val="24"/>
              </w:rPr>
              <w:t xml:space="preserve">-сумма средней заработной платы социальных работников;</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СРЗПбо</w:t>
            </w:r>
            <w:r>
              <w:rPr>
                <w:rFonts w:ascii="Times New Roman" w:hAnsi="Times New Roman" w:cs="Times New Roman"/>
                <w:sz w:val="24"/>
                <w:szCs w:val="24"/>
              </w:rPr>
              <w:t xml:space="preserve">-сумма средней заработной платы в Белгородской области.</w:t>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периодическая отчетность</w:t>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Ежеквартально, нарастающим итогом.</w:t>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3. Социальная поддержка семьи и детей.</w:t>
            </w:r>
            <w:r/>
          </w:p>
        </w:tc>
        <w:tc>
          <w:tcPr>
            <w:gridSpan w:val="3"/>
            <w:tcW w:w="113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3.1</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1.  Обеспечение доли семей с детьми, получающих меры социальной поддержки, от о</w:t>
            </w:r>
            <w:r>
              <w:rPr>
                <w:rFonts w:ascii="Times New Roman" w:hAnsi="Times New Roman" w:cs="Times New Roman"/>
                <w:sz w:val="24"/>
                <w:szCs w:val="24"/>
              </w:rPr>
              <w:t xml:space="preserve">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 </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Сп</w:t>
            </w:r>
            <w:r>
              <w:rPr>
                <w:rFonts w:ascii="Times New Roman" w:hAnsi="Times New Roman" w:cs="Times New Roman"/>
                <w:sz w:val="24"/>
                <w:szCs w:val="24"/>
              </w:rPr>
              <w:t xml:space="preserve"> *100%</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Со</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Где: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плановый показатель;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w:t>
            </w:r>
            <w:r>
              <w:rPr>
                <w:rFonts w:ascii="Times New Roman" w:hAnsi="Times New Roman" w:cs="Times New Roman"/>
                <w:sz w:val="24"/>
                <w:szCs w:val="24"/>
              </w:rPr>
              <w:t xml:space="preserve">п</w:t>
            </w:r>
            <w:r>
              <w:rPr>
                <w:rFonts w:ascii="Times New Roman" w:hAnsi="Times New Roman" w:cs="Times New Roman"/>
                <w:sz w:val="24"/>
                <w:szCs w:val="24"/>
              </w:rPr>
              <w:t xml:space="preserve">-</w:t>
            </w:r>
            <w:r>
              <w:rPr>
                <w:rFonts w:ascii="Times New Roman" w:hAnsi="Times New Roman" w:cs="Times New Roman"/>
                <w:sz w:val="24"/>
                <w:szCs w:val="24"/>
              </w:rPr>
              <w:t xml:space="preserve">  численность семей с детьми, получающих меры социальной поддержки;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С</w:t>
            </w:r>
            <w:r>
              <w:rPr>
                <w:rFonts w:ascii="Times New Roman" w:hAnsi="Times New Roman" w:cs="Times New Roman"/>
                <w:sz w:val="24"/>
                <w:szCs w:val="24"/>
              </w:rPr>
              <w:t xml:space="preserve">о-</w:t>
            </w:r>
            <w:r>
              <w:rPr>
                <w:rFonts w:ascii="Times New Roman" w:hAnsi="Times New Roman" w:cs="Times New Roman"/>
                <w:sz w:val="24"/>
                <w:szCs w:val="24"/>
              </w:rPr>
              <w:t xml:space="preserve"> численность семей с детьми, обратившихся за получением мер социальной поддержки.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периодическая отчетность</w:t>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Ежеквартально, нарастающим итогом.</w:t>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3.2</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2. Увеличение доли переданных на воспитание в семьи детей-сирот и детей, оставшихся без попечения родителей, в общей </w:t>
            </w:r>
            <w:r>
              <w:rPr>
                <w:rFonts w:ascii="Times New Roman" w:hAnsi="Times New Roman" w:cs="Times New Roman"/>
                <w:sz w:val="24"/>
                <w:szCs w:val="24"/>
              </w:rPr>
              <w:t xml:space="preserve">численности детей-сирот и детей, оставшихся без попечения родителей, до 82 процентов в 2020 году.   И  до 92 процентов к 2025 году.</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Дп</w:t>
            </w:r>
            <w:r>
              <w:rPr>
                <w:rFonts w:ascii="Times New Roman" w:hAnsi="Times New Roman" w:cs="Times New Roman"/>
                <w:sz w:val="24"/>
                <w:szCs w:val="24"/>
                <w:u w:val="single"/>
              </w:rPr>
              <w:t xml:space="preserve">__  </w:t>
            </w:r>
            <w:r>
              <w:rPr>
                <w:rFonts w:ascii="Times New Roman" w:hAnsi="Times New Roman" w:cs="Times New Roman"/>
                <w:sz w:val="24"/>
                <w:szCs w:val="24"/>
              </w:rPr>
              <w:t xml:space="preserve">*100%</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Дч</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Где;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плановый показатель;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w:t>
            </w:r>
            <w:r>
              <w:rPr>
                <w:rFonts w:ascii="Times New Roman" w:hAnsi="Times New Roman" w:cs="Times New Roman"/>
                <w:sz w:val="24"/>
                <w:szCs w:val="24"/>
              </w:rPr>
              <w:t xml:space="preserve">п</w:t>
            </w:r>
            <w:r>
              <w:rPr>
                <w:rFonts w:ascii="Times New Roman" w:hAnsi="Times New Roman" w:cs="Times New Roman"/>
                <w:sz w:val="24"/>
                <w:szCs w:val="24"/>
              </w:rPr>
              <w:t xml:space="preserve">-</w:t>
            </w:r>
            <w:r>
              <w:rPr>
                <w:rFonts w:ascii="Times New Roman" w:hAnsi="Times New Roman" w:cs="Times New Roman"/>
                <w:sz w:val="24"/>
                <w:szCs w:val="24"/>
              </w:rPr>
              <w:t xml:space="preserve"> численность  детей-сирот и детей, оставшихся без попечения родителей  переданных на воспитание в семью;</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Дч</w:t>
            </w:r>
            <w:r>
              <w:rPr>
                <w:rFonts w:ascii="Times New Roman" w:hAnsi="Times New Roman" w:cs="Times New Roman"/>
                <w:sz w:val="24"/>
                <w:szCs w:val="24"/>
              </w:rPr>
              <w:t xml:space="preserve"> - общая численность детей-сирот и детей, оставшихся без попечения родителей.</w:t>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периодическая отчетность</w:t>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Ежеквартально, нарастающим итогом.</w:t>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3.3</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3. Доля многодетных семей, получающих меры социальной поддержки, от</w:t>
            </w:r>
            <w:r>
              <w:rPr>
                <w:rFonts w:ascii="Times New Roman" w:hAnsi="Times New Roman" w:cs="Times New Roman"/>
                <w:sz w:val="24"/>
                <w:szCs w:val="24"/>
              </w:rPr>
              <w:t xml:space="preserve">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МСп</w:t>
            </w:r>
            <w:r>
              <w:rPr>
                <w:rFonts w:ascii="Times New Roman" w:hAnsi="Times New Roman" w:cs="Times New Roman"/>
                <w:sz w:val="24"/>
                <w:szCs w:val="24"/>
              </w:rPr>
              <w:t xml:space="preserve">* 100%</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МСо</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Где;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плановый показатель;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МС</w:t>
            </w:r>
            <w:r>
              <w:rPr>
                <w:rFonts w:ascii="Times New Roman" w:hAnsi="Times New Roman" w:cs="Times New Roman"/>
                <w:sz w:val="24"/>
                <w:szCs w:val="24"/>
              </w:rPr>
              <w:t xml:space="preserve">п</w:t>
            </w:r>
            <w:r>
              <w:rPr>
                <w:rFonts w:ascii="Times New Roman" w:hAnsi="Times New Roman" w:cs="Times New Roman"/>
                <w:sz w:val="24"/>
                <w:szCs w:val="24"/>
              </w:rPr>
              <w:t xml:space="preserve">-</w:t>
            </w:r>
            <w:r>
              <w:rPr>
                <w:rFonts w:ascii="Times New Roman" w:hAnsi="Times New Roman" w:cs="Times New Roman"/>
                <w:sz w:val="24"/>
                <w:szCs w:val="24"/>
              </w:rPr>
              <w:t xml:space="preserve"> количество многодетных семей, получающих меры социальной поддержки;</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МС</w:t>
            </w:r>
            <w:r>
              <w:rPr>
                <w:rFonts w:ascii="Times New Roman" w:hAnsi="Times New Roman" w:cs="Times New Roman"/>
                <w:sz w:val="24"/>
                <w:szCs w:val="24"/>
              </w:rPr>
              <w:t xml:space="preserve">о</w:t>
            </w:r>
            <w:r>
              <w:rPr>
                <w:rFonts w:ascii="Times New Roman" w:hAnsi="Times New Roman" w:cs="Times New Roman"/>
                <w:sz w:val="24"/>
                <w:szCs w:val="24"/>
              </w:rPr>
              <w:t xml:space="preserve">-</w:t>
            </w:r>
            <w:r>
              <w:rPr>
                <w:rFonts w:ascii="Times New Roman" w:hAnsi="Times New Roman" w:cs="Times New Roman"/>
                <w:sz w:val="24"/>
                <w:szCs w:val="24"/>
              </w:rPr>
              <w:t xml:space="preserve"> количество многодетных семей, обратившихся за мерой социальной поддержки.</w:t>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периодическая отчетность</w:t>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Ежеквартально, нарастающим итогом.</w:t>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4</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4. Повышение эффективности муниципальной поддержки социально ориентированных некоммерческих организаций.</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4.1</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1. Увеличение количества социально ориентированных некоммерческих организаций, оказывающих социальные услуги, до 10 организаций в 2025 году.</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5.</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5. Обеспечение реализации муниципальной программы.</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5.1</w:t>
            </w:r>
            <w:r/>
          </w:p>
        </w:tc>
        <w:tc>
          <w:tcPr>
            <w:tcW w:w="4961"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1. Обеспечение среднего уровня достижения целевых показателей программы не менее 95 процентов.</w:t>
            </w:r>
            <w:r/>
          </w:p>
        </w:tc>
        <w:tc>
          <w:tcPr>
            <w:gridSpan w:val="3"/>
            <w:tcW w:w="1134"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p>
        </w:tc>
        <w:tc>
          <w:tcPr>
            <w:gridSpan w:val="2"/>
            <w:tcW w:w="524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Пф</w:t>
            </w:r>
            <w:r>
              <w:rPr>
                <w:rFonts w:ascii="Times New Roman" w:hAnsi="Times New Roman" w:cs="Times New Roman"/>
                <w:sz w:val="24"/>
                <w:szCs w:val="24"/>
              </w:rPr>
              <w:t xml:space="preserve"> *100%</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Пп</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Где;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плановый показатель;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Пф</w:t>
            </w:r>
            <w:r>
              <w:rPr>
                <w:rFonts w:ascii="Times New Roman" w:hAnsi="Times New Roman" w:cs="Times New Roman"/>
                <w:sz w:val="24"/>
                <w:szCs w:val="24"/>
              </w:rPr>
              <w:t xml:space="preserve">-значение фактического показателя конечного </w:t>
            </w:r>
            <w:r>
              <w:rPr>
                <w:rFonts w:ascii="Times New Roman" w:hAnsi="Times New Roman" w:cs="Times New Roman"/>
                <w:sz w:val="24"/>
                <w:szCs w:val="24"/>
              </w:rPr>
              <w:t xml:space="preserve">результата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п</w:t>
            </w:r>
            <w:r>
              <w:rPr>
                <w:rFonts w:ascii="Times New Roman" w:hAnsi="Times New Roman" w:cs="Times New Roman"/>
                <w:sz w:val="24"/>
                <w:szCs w:val="24"/>
              </w:rPr>
              <w:t xml:space="preserve">-</w:t>
            </w:r>
            <w:r>
              <w:rPr>
                <w:rFonts w:ascii="Times New Roman" w:hAnsi="Times New Roman" w:cs="Times New Roman"/>
                <w:sz w:val="24"/>
                <w:szCs w:val="24"/>
              </w:rPr>
              <w:t xml:space="preserve"> значение планового показателя конечного результата</w:t>
            </w:r>
            <w:r/>
          </w:p>
        </w:tc>
        <w:tc>
          <w:tcPr>
            <w:shd w:val="clear" w:fill="FFFFFF" w:color="auto"/>
            <w:tcW w:w="2267"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периодическая отчетность</w:t>
            </w:r>
            <w:r/>
          </w:p>
        </w:tc>
        <w:tc>
          <w:tcPr>
            <w:shd w:val="clear" w:fill="FFFFFF" w:color="auto"/>
            <w:tcW w:w="1702"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Ежеквартально, нарастающим итогом.</w:t>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w:t>
            </w:r>
            <w:r/>
          </w:p>
        </w:tc>
        <w:tc>
          <w:tcPr>
            <w:gridSpan w:val="2"/>
            <w:tcW w:w="4974"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Подпрограмма 6. Доступная среда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tcW w:w="108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2"/>
            <w:tcW w:w="522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c>
          <w:tcPr>
            <w:gridSpan w:val="3"/>
            <w:tcW w:w="403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6.1</w:t>
            </w:r>
            <w:r/>
          </w:p>
        </w:tc>
        <w:tc>
          <w:tcPr>
            <w:gridSpan w:val="2"/>
            <w:tcW w:w="497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до 2020 года.</w:t>
            </w:r>
            <w:r/>
          </w:p>
        </w:tc>
        <w:tc>
          <w:tcPr>
            <w:tcW w:w="1080"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p>
        </w:tc>
        <w:tc>
          <w:tcPr>
            <w:gridSpan w:val="2"/>
            <w:tcW w:w="522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Кф</w:t>
            </w:r>
            <w:r>
              <w:rPr>
                <w:rFonts w:ascii="Times New Roman" w:hAnsi="Times New Roman" w:cs="Times New Roman"/>
                <w:sz w:val="24"/>
                <w:szCs w:val="24"/>
              </w:rPr>
              <w:t xml:space="preserve"> *100%</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К</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Где;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плановый показатель;</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Кф</w:t>
            </w:r>
            <w:r>
              <w:rPr>
                <w:rFonts w:ascii="Times New Roman" w:hAnsi="Times New Roman" w:cs="Times New Roman"/>
                <w:sz w:val="24"/>
                <w:szCs w:val="24"/>
              </w:rPr>
              <w:t xml:space="preserve"> -  количество доступных для инвалидов и других маломобильных групп населения приоритетных объектов социальной, транспортной, инженерной инфраструктуры;</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w:t>
            </w:r>
            <w:r>
              <w:rPr>
                <w:rFonts w:ascii="Times New Roman" w:hAnsi="Times New Roman" w:cs="Times New Roman"/>
                <w:sz w:val="24"/>
                <w:szCs w:val="24"/>
              </w:rPr>
              <w:t xml:space="preserve"> – общее количество приоритетных объектов социальной, транспортной, инженерной инфраструктуры.</w:t>
            </w:r>
            <w:r/>
          </w:p>
        </w:tc>
        <w:tc>
          <w:tcPr>
            <w:gridSpan w:val="3"/>
            <w:shd w:val="clear" w:fill="FFFFFF" w:color="auto"/>
            <w:tcW w:w="403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периодическая отчетность</w:t>
            </w:r>
            <w:r/>
          </w:p>
        </w:tc>
      </w:tr>
      <w:tr>
        <w:trPr/>
        <w:tc>
          <w:tcPr>
            <w:tcW w:w="629" w:type="dxa"/>
            <w:textDirection w:val="lrTb"/>
            <w:noWrap w:val="false"/>
          </w:tcPr>
          <w:p>
            <w:pPr>
              <w:spacing w:lineRule="auto" w:line="240" w:after="0"/>
              <w:rPr>
                <w:rFonts w:ascii="Times New Roman" w:hAnsi="Times New Roman" w:cs="Times New Roman"/>
                <w:sz w:val="24"/>
                <w:szCs w:val="24"/>
              </w:rPr>
            </w:pPr>
            <w:r>
              <w:rPr>
                <w:rFonts w:ascii="Times New Roman" w:hAnsi="Times New Roman" w:cs="Times New Roman"/>
                <w:sz w:val="24"/>
                <w:szCs w:val="24"/>
              </w:rPr>
              <w:t xml:space="preserve">6.2</w:t>
            </w:r>
            <w:r/>
          </w:p>
        </w:tc>
        <w:tc>
          <w:tcPr>
            <w:gridSpan w:val="2"/>
            <w:tcW w:w="4974"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Показатель 2. Доля инвалидов, детей-инвалидов, принявших участие в мероприятиях культурно-оздоровительного характера, в общей численности этой категории до 76 процентов ежегодно до 2020 года, и  до 82 процентов до 2025 года.</w:t>
            </w:r>
            <w:r/>
          </w:p>
        </w:tc>
        <w:tc>
          <w:tcPr>
            <w:tcW w:w="1080" w:type="dxa"/>
            <w:textDirection w:val="lrTb"/>
            <w:noWrap w:val="false"/>
          </w:tcPr>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w:t>
            </w:r>
            <w:r/>
          </w:p>
        </w:tc>
        <w:tc>
          <w:tcPr>
            <w:gridSpan w:val="2"/>
            <w:tcW w:w="5220"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ЧДу</w:t>
            </w:r>
            <w:r>
              <w:rPr>
                <w:rFonts w:ascii="Times New Roman" w:hAnsi="Times New Roman" w:cs="Times New Roman"/>
                <w:sz w:val="24"/>
                <w:szCs w:val="24"/>
              </w:rPr>
              <w:t xml:space="preserve">    *100%</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      ЧД</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Где;</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 плановый показатель; </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ЧДу</w:t>
            </w:r>
            <w:r>
              <w:rPr>
                <w:rFonts w:ascii="Times New Roman" w:hAnsi="Times New Roman" w:cs="Times New Roman"/>
                <w:sz w:val="24"/>
                <w:szCs w:val="24"/>
              </w:rPr>
              <w:t xml:space="preserve"> – численность  детей-инвалидов, принявших участие в мероприятиях культурно-оздоровительного характера;</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ЧД -  общая численность  детей-инвалидов,</w:t>
            </w:r>
            <w:r/>
          </w:p>
        </w:tc>
        <w:tc>
          <w:tcPr>
            <w:gridSpan w:val="3"/>
            <w:shd w:val="clear" w:fill="FFFFFF" w:color="auto"/>
            <w:tcW w:w="4035" w:type="dxa"/>
            <w:textDirection w:val="lrTb"/>
            <w:noWrap w:val="false"/>
          </w:tcPr>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t xml:space="preserve">1 – периодическая отчетность</w:t>
            </w:r>
            <w:r/>
          </w:p>
        </w:tc>
      </w:tr>
    </w:tbl>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r>
      <w:r/>
    </w:p>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r>
      <w:r/>
    </w:p>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r>
      <w:r/>
    </w:p>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r>
      <w:r/>
    </w:p>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r>
      <w:r/>
    </w:p>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r>
      <w:r/>
    </w:p>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r>
      <w:r/>
    </w:p>
    <w:p>
      <w:pPr>
        <w:jc w:val="right"/>
        <w:spacing w:lineRule="auto" w:line="240" w:after="0"/>
        <w:rPr>
          <w:rFonts w:ascii="Times New Roman" w:hAnsi="Times New Roman" w:cs="Times New Roman"/>
          <w:sz w:val="24"/>
          <w:szCs w:val="24"/>
        </w:rPr>
        <w:outlineLvl w:val="1"/>
      </w:pPr>
      <w:r>
        <w:rPr>
          <w:rFonts w:ascii="Times New Roman" w:hAnsi="Times New Roman" w:cs="Times New Roman"/>
          <w:sz w:val="24"/>
          <w:szCs w:val="24"/>
        </w:rPr>
        <w:t xml:space="preserve">Приложение № 4</w:t>
      </w:r>
      <w:r/>
    </w:p>
    <w:p>
      <w:pPr>
        <w:jc w:val="right"/>
        <w:spacing w:lineRule="auto" w:line="240" w:after="0"/>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r>
        <w:rPr>
          <w:rFonts w:ascii="Times New Roman" w:hAnsi="Times New Roman" w:cs="Times New Roman"/>
          <w:sz w:val="24"/>
          <w:szCs w:val="24"/>
        </w:rPr>
        <w:t xml:space="preserve">Социальная</w:t>
      </w:r>
      <w:r/>
    </w:p>
    <w:p>
      <w:pPr>
        <w:jc w:val="right"/>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поддержка граждан в Валуйском городском округе</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Первый этап с 2015 по 2020 г.</w:t>
      </w:r>
      <w:r/>
    </w:p>
    <w:p>
      <w:pPr>
        <w:jc w:val="center"/>
        <w:spacing w:lineRule="auto" w:line="240" w:after="0"/>
        <w:rPr>
          <w:rFonts w:ascii="Times New Roman" w:hAnsi="Times New Roman" w:cs="Times New Roman"/>
          <w:sz w:val="24"/>
          <w:szCs w:val="24"/>
        </w:rPr>
      </w:pPr>
      <w:r/>
      <w:bookmarkStart w:id="9" w:name="Par2355"/>
      <w:r/>
      <w:bookmarkEnd w:id="9"/>
      <w:r>
        <w:rPr>
          <w:rFonts w:ascii="Times New Roman" w:hAnsi="Times New Roman" w:cs="Times New Roman"/>
          <w:sz w:val="24"/>
          <w:szCs w:val="24"/>
        </w:rPr>
        <w:t xml:space="preserve">Ресурсное обеспечение и прогнозная (справочная)</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оценка расходов на реализацию основных</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мероприятий (мероприятий) муниципальной программы</w:t>
      </w:r>
      <w:r/>
    </w:p>
    <w:p>
      <w:pPr>
        <w:jc w:val="center"/>
        <w:spacing w:lineRule="auto" w:line="240" w:after="0"/>
        <w:rPr>
          <w:rFonts w:ascii="Times New Roman" w:hAnsi="Times New Roman" w:cs="Times New Roman"/>
          <w:sz w:val="24"/>
          <w:szCs w:val="24"/>
        </w:rPr>
      </w:pPr>
      <w:r>
        <w:rPr>
          <w:rFonts w:ascii="Times New Roman" w:hAnsi="Times New Roman" w:cs="Times New Roman"/>
          <w:sz w:val="24"/>
          <w:szCs w:val="24"/>
        </w:rPr>
        <w:t xml:space="preserve">из различных источников финансирования</w:t>
      </w:r>
      <w:r/>
    </w:p>
    <w:p>
      <w:pPr>
        <w:jc w:val="both"/>
        <w:spacing w:lineRule="auto" w:line="240" w:after="0"/>
        <w:rPr>
          <w:rFonts w:ascii="Times New Roman" w:hAnsi="Times New Roman" w:cs="Times New Roman"/>
          <w:sz w:val="24"/>
          <w:szCs w:val="24"/>
        </w:rPr>
      </w:pPr>
      <w:r>
        <w:rPr>
          <w:rFonts w:ascii="Times New Roman" w:hAnsi="Times New Roman" w:cs="Times New Roman"/>
          <w:sz w:val="24"/>
          <w:szCs w:val="24"/>
        </w:rPr>
      </w:r>
      <w:r/>
    </w:p>
    <w:tbl>
      <w:tblPr>
        <w:tblW w:w="15876" w:type="dxa"/>
        <w:tblInd w:w="62" w:type="dxa"/>
        <w:tblLayout w:type="fixed"/>
        <w:tblCellMar>
          <w:left w:w="62" w:type="dxa"/>
          <w:top w:w="102" w:type="dxa"/>
          <w:right w:w="62" w:type="dxa"/>
          <w:bottom w:w="102" w:type="dxa"/>
        </w:tblCellMar>
        <w:tblLook w:val="0000" w:firstRow="0" w:lastRow="0" w:firstColumn="0" w:lastColumn="0" w:noHBand="0" w:noVBand="0"/>
      </w:tblPr>
      <w:tblGrid>
        <w:gridCol w:w="1844"/>
        <w:gridCol w:w="3543"/>
        <w:gridCol w:w="2410"/>
        <w:gridCol w:w="1134"/>
        <w:gridCol w:w="1134"/>
        <w:gridCol w:w="1134"/>
        <w:gridCol w:w="1276"/>
        <w:gridCol w:w="1276"/>
        <w:gridCol w:w="1134"/>
        <w:gridCol w:w="991"/>
      </w:tblGrid>
      <w:tr>
        <w:trPr/>
        <w:tc>
          <w:tcPr>
            <w:tcBorders>
              <w:left w:val="single" w:sz="4" w:space="0" w:color="auto"/>
              <w:top w:val="single" w:sz="4" w:space="0" w:color="auto"/>
              <w:right w:val="single" w:sz="4" w:space="0" w:color="auto"/>
              <w:bottom w:val="single" w:sz="4" w:space="0" w:color="auto"/>
            </w:tcBorders>
            <w:tcW w:w="1844"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Статус</w:t>
            </w:r>
            <w:r/>
          </w:p>
        </w:tc>
        <w:tc>
          <w:tcPr>
            <w:tcBorders>
              <w:left w:val="single" w:sz="4" w:space="0" w:color="auto"/>
              <w:top w:val="single" w:sz="4" w:space="0" w:color="auto"/>
              <w:right w:val="single" w:sz="4" w:space="0" w:color="auto"/>
              <w:bottom w:val="single" w:sz="4" w:space="0" w:color="auto"/>
            </w:tcBorders>
            <w:tcW w:w="3543"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Наименование муниципальной программы, подпрограммы, основные мероприятия</w:t>
            </w:r>
            <w:r/>
          </w:p>
        </w:tc>
        <w:tc>
          <w:tcPr>
            <w:tcBorders>
              <w:left w:val="single" w:sz="4" w:space="0" w:color="auto"/>
              <w:top w:val="single" w:sz="4" w:space="0" w:color="auto"/>
              <w:right w:val="single" w:sz="4" w:space="0" w:color="auto"/>
              <w:bottom w:val="single" w:sz="4" w:space="0" w:color="auto"/>
            </w:tcBorders>
            <w:tcW w:w="2410"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Объем финансирования, источники финансирования</w:t>
            </w:r>
            <w:r/>
          </w:p>
        </w:tc>
        <w:tc>
          <w:tcPr>
            <w:gridSpan w:val="7"/>
            <w:tcBorders>
              <w:left w:val="single" w:sz="4" w:space="0" w:color="auto"/>
              <w:top w:val="single" w:sz="4" w:space="0" w:color="auto"/>
              <w:right w:val="single" w:sz="4" w:space="0" w:color="auto"/>
              <w:bottom w:val="single" w:sz="4" w:space="0" w:color="auto"/>
            </w:tcBorders>
            <w:tcW w:w="807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Оценка расходов (тыс. руб.)</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2016</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2017</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2019</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p>
        </w:tc>
        <w:tc>
          <w:tcPr>
            <w:gridSpan w:val="2"/>
            <w:tcBorders>
              <w:left w:val="single" w:sz="4" w:space="0" w:color="auto"/>
              <w:top w:val="single" w:sz="4" w:space="0" w:color="auto"/>
              <w:right w:val="single" w:sz="4" w:space="0" w:color="auto"/>
              <w:bottom w:val="single" w:sz="4" w:space="0" w:color="auto"/>
            </w:tcBorders>
            <w:tcW w:w="226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w:t>
            </w:r>
            <w:r/>
          </w:p>
        </w:tc>
      </w:tr>
      <w:tr>
        <w:trPr/>
        <w:tc>
          <w:tcPr>
            <w:tcBorders>
              <w:left w:val="single" w:sz="4" w:space="0" w:color="auto"/>
              <w:top w:val="single" w:sz="4" w:space="0" w:color="auto"/>
              <w:right w:val="single" w:sz="4" w:space="0" w:color="auto"/>
              <w:bottom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Муниципальная </w:t>
            </w:r>
            <w:hyperlink w:tooltip="#Par38" w:anchor="Par38" w:history="1">
              <w:r>
                <w:rPr>
                  <w:rFonts w:ascii="Times New Roman" w:hAnsi="Times New Roman" w:cs="Times New Roman"/>
                  <w:sz w:val="21"/>
                  <w:szCs w:val="21"/>
                </w:rPr>
                <w:t xml:space="preserve">программа</w:t>
              </w:r>
            </w:hyperlink>
            <w:r/>
            <w:r/>
          </w:p>
        </w:tc>
        <w:tc>
          <w:tcPr>
            <w:tcBorders>
              <w:left w:val="single" w:sz="4" w:space="0" w:color="auto"/>
              <w:top w:val="single" w:sz="4" w:space="0" w:color="auto"/>
              <w:right w:val="single" w:sz="4" w:space="0" w:color="auto"/>
              <w:bottom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Социальная поддержка граждан в Валуйском городском округе</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2116480,5</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315830,7</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321107,2</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338034,0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343489,5</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350346,3</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447672,8</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769135,6</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118755,9</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113087,6</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123035,6</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118407,9</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112462,5</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183386,1</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1272132,9</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186232,8</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195923,8</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202450,9</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212285,9</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224947,7</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250291,8</w:t>
            </w:r>
            <w:r/>
          </w:p>
        </w:tc>
      </w:tr>
      <w:tr>
        <w:trPr>
          <w:trHeight w:val="417"/>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42089,1</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5668,0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6382,8</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7047,5</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7045,7</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7336,1</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8609,0</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иные источники</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33122,9</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5174,0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5713,0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5500,0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5750,0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5600,0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5385,9</w:t>
            </w:r>
            <w:r/>
          </w:p>
        </w:tc>
      </w:tr>
      <w:tr>
        <w:trPr/>
        <w:tc>
          <w:tcPr>
            <w:tcBorders>
              <w:left w:val="single" w:sz="4" w:space="0" w:color="auto"/>
              <w:top w:val="single" w:sz="4" w:space="0" w:color="auto"/>
              <w:right w:val="single" w:sz="4" w:space="0" w:color="auto"/>
              <w:bottom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hyperlink w:tooltip="#Par356" w:anchor="Par356" w:history="1">
              <w:r>
                <w:rPr>
                  <w:rFonts w:ascii="Times New Roman" w:hAnsi="Times New Roman" w:cs="Times New Roman"/>
                  <w:sz w:val="21"/>
                  <w:szCs w:val="21"/>
                </w:rPr>
                <w:t xml:space="preserve">Подпрограмма 1</w:t>
              </w:r>
            </w:hyperlink>
            <w:r/>
            <w:r/>
          </w:p>
        </w:tc>
        <w:tc>
          <w:tcPr>
            <w:tcBorders>
              <w:left w:val="single" w:sz="4" w:space="0" w:color="auto"/>
              <w:top w:val="single" w:sz="4" w:space="0" w:color="auto"/>
              <w:right w:val="single" w:sz="4" w:space="0" w:color="auto"/>
              <w:bottom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Развитие мер социальной поддержки отдельных категорий граждан</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912495,2</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158244,6</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154438,2</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147833,9</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147658,0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149922,2</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154207,3</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419443,1</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82534,6</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75232,0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66921,8</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61942,2</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62290,2</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70522,3</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459883,3</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71192,0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74302,0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75726,1</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80513,8</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81413,4</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76736,0</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33168,8</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4518,0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5095,2</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5186,0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5202,0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6218,6</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6949,0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ежемесячной денежной компенсации (ЕДК) по оплате жилищно-коммунальных </w:t>
            </w:r>
            <w:r>
              <w:rPr>
                <w:rFonts w:ascii="Times New Roman" w:hAnsi="Times New Roman" w:cs="Times New Roman"/>
                <w:sz w:val="21"/>
                <w:szCs w:val="21"/>
              </w:rPr>
              <w:t xml:space="preserve">услуг отдельным категориям граждан</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380916,0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73813,0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68104,0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60069,0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55930,0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57500,0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65500,0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ежемесячной денежной компенсации (ЕДК) по оплате жилищно-коммунальных услуг ветеранам труда</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131283,0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21884,0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21382,0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21333,0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22161,0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22379,0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22144,0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1.3</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ежемесячных денежных компенсаций (ЕДК) расходов по оплате жилищно-коммунальных услуг реабилитированным лицам и лицам, признанным пострадавшими от политических репрессий</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4781,0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751,0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839,0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849,0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802,0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842,0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698,0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1.4</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ежемесячных денежных компенсаций (ЕДК) по оплате жилищно-коммунальных услуг многодетным семьям</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26975,5</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3681,0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4000,0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4400,0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5018,0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4718,5</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5158,0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1.5</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ежемесячных денежных компенсаций расходов по оплате жилищно-коммунальных услуг иным категориям граждан</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21579,0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3145,0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3520,0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3597,0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3643,0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3737,0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3937,0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1.6</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гражданам адресных субсидий на оплату жилья и коммунальных услуг</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15038,0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2604,0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2285,0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2250,0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2418,0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2908,0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2573,0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1.7</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237,2</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49,0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43,0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21,9</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31,3</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1.8</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ежегодной денежной выплаты лицам, награжденным нагрудным знаком "Почетный донор России"</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20587,0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3376,0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3267,0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3457,0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3378,0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3466,0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3643,0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1.9</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мер социальной поддержки гражданам, имеющим правительственные награды - полный кавалер ордена "Трудовой Славы"</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215,0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 </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Ежемесячная денежная выплата ветеранам труда, ветеранам военной службы</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174158,0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25263,0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27966,0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28588,0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31504,0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32533,0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28304,0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1.11</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Ежемесячная денежная выплата труженикам тыла</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562,0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104,0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93,0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118,0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73,0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1.12</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Ежемесячная денежная выплата реабилитированным лицам</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1689,0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268,0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276,0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278,0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295,0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292,0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1.13</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Ежемесячные денежные выплаты лицам, родившимся в период с 22 июня 1923 года по 3 сентября 1945 года (Дети войны)</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66685,0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11588,0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11558,0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11457,0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11602,0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10642,0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9838,0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1.14</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субсидий ветеранам боевых действий и Другим категориям военнослужащих</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1749,0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382,0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299,0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392,0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322,0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165,0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1.15</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полномочий субъекта Российской Федерации на выплату ежемесячных пособий отдельным категориям граждан (инвал</w:t>
            </w:r>
            <w:r>
              <w:rPr>
                <w:rFonts w:ascii="Times New Roman" w:hAnsi="Times New Roman" w:cs="Times New Roman"/>
                <w:sz w:val="21"/>
                <w:szCs w:val="21"/>
              </w:rPr>
              <w:t xml:space="preserve">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925,0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166,0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155,0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147,0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137,0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1.16</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материальной и иной помощи для погребения</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2528,0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439,0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463,0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461,0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294,0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429,0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442,0</w:t>
            </w:r>
            <w:r/>
          </w:p>
        </w:tc>
      </w:tr>
      <w:tr>
        <w:trPr/>
        <w:tc>
          <w:tcPr>
            <w:tcBorders>
              <w:left w:val="single" w:sz="4" w:space="0" w:color="auto"/>
              <w:top w:val="single" w:sz="4" w:space="0" w:color="auto"/>
              <w:right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1.17</w:t>
            </w:r>
            <w:r/>
          </w:p>
        </w:tc>
        <w:tc>
          <w:tcPr>
            <w:tcBorders>
              <w:left w:val="single" w:sz="4" w:space="0" w:color="auto"/>
              <w:top w:val="single" w:sz="4" w:space="0" w:color="auto"/>
              <w:right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малоимущим гражданам и гражданам, оказавшимся в тяжелой жизненной ситуации</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9898,0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1095,0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1095,0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1758,0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1828,0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1828,0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2294,0</w:t>
            </w:r>
            <w:r/>
          </w:p>
        </w:tc>
      </w:tr>
      <w:tr>
        <w:trPr/>
        <w:tc>
          <w:tcPr>
            <w:tcBorders>
              <w:left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3543"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7633,0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1482,0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1390,0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1322,0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1133,1</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931,9</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1374,0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1.18</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муниципальной доплаты к пенсии</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24814,2</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2991,0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3650,7</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3799,0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3970,1</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5062,4</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5341,0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1.19</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пособия лицам, которым присвоено звание "Почетный гражданин Валуйского городского округа Белгородской области"</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499,7</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45,0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54,5</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65,0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98,8</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103,4</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133,0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гражданам, подвергшимся воздействию радиации</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14200,9</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3283,6</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3621,0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3001,0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2137,0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1082,3</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1076,0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1.21</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Оказание адресной финансовой помощи гражданам Украины</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2009,0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2009,0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r>
      <w:tr>
        <w:trPr>
          <w:trHeight w:val="267"/>
        </w:trPr>
        <w:tc>
          <w:tcPr>
            <w:tcBorders>
              <w:left w:val="single" w:sz="4" w:space="0" w:color="auto"/>
              <w:top w:val="single" w:sz="4" w:space="0" w:color="auto"/>
              <w:right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1.22</w:t>
            </w:r>
            <w:r/>
          </w:p>
        </w:tc>
        <w:tc>
          <w:tcPr>
            <w:tcBorders>
              <w:left w:val="single" w:sz="4" w:space="0" w:color="auto"/>
              <w:top w:val="single" w:sz="4" w:space="0" w:color="auto"/>
              <w:right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ЕДК по уплате взносов на </w:t>
            </w:r>
            <w:r>
              <w:rPr>
                <w:rFonts w:ascii="Times New Roman" w:hAnsi="Times New Roman" w:cs="Times New Roman"/>
                <w:sz w:val="21"/>
                <w:szCs w:val="21"/>
              </w:rPr>
              <w:t xml:space="preserve">кап</w:t>
            </w:r>
            <w:r>
              <w:rPr>
                <w:rFonts w:ascii="Times New Roman" w:hAnsi="Times New Roman" w:cs="Times New Roman"/>
                <w:sz w:val="21"/>
                <w:szCs w:val="21"/>
              </w:rPr>
              <w:t xml:space="preserve">.р</w:t>
            </w:r>
            <w:r>
              <w:rPr>
                <w:rFonts w:ascii="Times New Roman" w:hAnsi="Times New Roman" w:cs="Times New Roman"/>
                <w:sz w:val="21"/>
                <w:szCs w:val="21"/>
              </w:rPr>
              <w:t xml:space="preserve">емонт</w:t>
            </w:r>
            <w:r>
              <w:rPr>
                <w:rFonts w:ascii="Times New Roman" w:hAnsi="Times New Roman" w:cs="Times New Roman"/>
                <w:sz w:val="21"/>
                <w:szCs w:val="21"/>
              </w:rPr>
              <w:t xml:space="preserve"> гражданам старше 70 - 80 лет</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1163,8</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134,1</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23,8</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387,9</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427,0</w:t>
            </w:r>
            <w:r/>
          </w:p>
        </w:tc>
      </w:tr>
      <w:tr>
        <w:trPr/>
        <w:tc>
          <w:tcPr>
            <w:tcBorders>
              <w:left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3543"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1302,0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351,8</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458,2</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220,0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272,0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ЕДК по уплате взносов на </w:t>
            </w:r>
            <w:r>
              <w:rPr>
                <w:rFonts w:ascii="Times New Roman" w:hAnsi="Times New Roman" w:cs="Times New Roman"/>
                <w:sz w:val="21"/>
                <w:szCs w:val="21"/>
              </w:rPr>
              <w:t xml:space="preserve">кап</w:t>
            </w:r>
            <w:r>
              <w:rPr>
                <w:rFonts w:ascii="Times New Roman" w:hAnsi="Times New Roman" w:cs="Times New Roman"/>
                <w:sz w:val="21"/>
                <w:szCs w:val="21"/>
              </w:rPr>
              <w:t xml:space="preserve">.р</w:t>
            </w:r>
            <w:r>
              <w:rPr>
                <w:rFonts w:ascii="Times New Roman" w:hAnsi="Times New Roman" w:cs="Times New Roman"/>
                <w:sz w:val="21"/>
                <w:szCs w:val="21"/>
              </w:rPr>
              <w:t xml:space="preserve">емонт</w:t>
            </w:r>
            <w:r>
              <w:rPr>
                <w:rFonts w:ascii="Times New Roman" w:hAnsi="Times New Roman" w:cs="Times New Roman"/>
                <w:sz w:val="21"/>
                <w:szCs w:val="21"/>
              </w:rPr>
              <w:t xml:space="preserve"> гражданам старше 80 лет</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191,0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191,0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rHeight w:val="28"/>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1.23</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Меры социальной поддержки медицинским работникам учреждений здравоохранения, о</w:t>
            </w:r>
            <w:r>
              <w:rPr>
                <w:rFonts w:ascii="Times New Roman" w:hAnsi="Times New Roman" w:cs="Times New Roman"/>
                <w:sz w:val="21"/>
                <w:szCs w:val="21"/>
              </w:rPr>
              <w:t xml:space="preserve">существляющим свою деятельность </w:t>
            </w:r>
            <w:r>
              <w:rPr>
                <w:rFonts w:ascii="Times New Roman" w:hAnsi="Times New Roman" w:cs="Times New Roman"/>
                <w:sz w:val="21"/>
                <w:szCs w:val="21"/>
              </w:rPr>
              <w:t xml:space="preserve">на территории Валуйского городского окру</w:t>
            </w:r>
            <w:r>
              <w:rPr>
                <w:rFonts w:ascii="Times New Roman" w:hAnsi="Times New Roman" w:cs="Times New Roman"/>
                <w:sz w:val="21"/>
                <w:szCs w:val="21"/>
              </w:rPr>
              <w:t xml:space="preserve">га</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20,9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120,9</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rHeight w:val="1216"/>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1.24</w:t>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141,0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1.25</w:t>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r/>
          </w:p>
        </w:tc>
        <w:tc>
          <w:tcPr>
            <w:tcBorders>
              <w:left w:val="single" w:sz="4" w:space="0" w:color="auto"/>
              <w:top w:val="single" w:sz="4" w:space="0" w:color="auto"/>
              <w:right w:val="single" w:sz="4" w:space="0" w:color="auto"/>
              <w:bottom w:val="single" w:sz="4" w:space="0" w:color="auto"/>
            </w:tcBorders>
            <w:tcW w:w="241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rPr>
                <w:rFonts w:ascii="Times New Roman" w:hAnsi="Times New Roman" w:cs="Times New Roman"/>
                <w:sz w:val="21"/>
                <w:szCs w:val="21"/>
              </w:rPr>
              <w:t xml:space="preserve">4</w:t>
            </w: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127,0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127,0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1.26. </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101,0</w:t>
            </w:r>
            <w:r/>
          </w:p>
        </w:tc>
      </w:tr>
      <w:tr>
        <w:trPr>
          <w:trHeight w:val="694"/>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1.27. </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пособия лицам, которым присвоено звание " Почетный гражданин Белгородской области"</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167,0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167,0</w:t>
            </w:r>
            <w:r/>
          </w:p>
        </w:tc>
      </w:tr>
      <w:tr>
        <w:trPr/>
        <w:tc>
          <w:tcPr>
            <w:tcBorders>
              <w:left w:val="single" w:sz="4" w:space="0" w:color="auto"/>
              <w:top w:val="single" w:sz="4" w:space="0" w:color="auto"/>
              <w:right w:val="single" w:sz="4" w:space="0" w:color="auto"/>
              <w:bottom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hyperlink w:tooltip="#Par586" w:anchor="Par586" w:history="1">
              <w:r>
                <w:rPr>
                  <w:rFonts w:ascii="Times New Roman" w:hAnsi="Times New Roman" w:cs="Times New Roman"/>
                  <w:sz w:val="21"/>
                  <w:szCs w:val="21"/>
                </w:rPr>
                <w:t xml:space="preserve">Подпрограмма 2</w:t>
              </w:r>
            </w:hyperlink>
            <w:r/>
            <w:r/>
          </w:p>
        </w:tc>
        <w:tc>
          <w:tcPr>
            <w:tcBorders>
              <w:left w:val="single" w:sz="4" w:space="0" w:color="auto"/>
              <w:top w:val="single" w:sz="4" w:space="0" w:color="auto"/>
              <w:right w:val="single" w:sz="4" w:space="0" w:color="auto"/>
              <w:bottom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Модернизация и развитие социального обслуживания населения</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329 </w:t>
            </w:r>
            <w:r>
              <w:rPr>
                <w:rFonts w:ascii="Times New Roman" w:hAnsi="Times New Roman" w:cs="Times New Roman"/>
                <w:sz w:val="21"/>
                <w:szCs w:val="21"/>
              </w:rPr>
              <w:t xml:space="preserve">12</w:t>
            </w:r>
            <w:r>
              <w:rPr>
                <w:rFonts w:ascii="Times New Roman" w:hAnsi="Times New Roman" w:cs="Times New Roman"/>
                <w:sz w:val="21"/>
                <w:szCs w:val="21"/>
              </w:rPr>
              <w:t xml:space="preserve">1,9</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43807,0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43030,0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45913,0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58915,0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65539,0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71 917,9</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574,0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574,0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295335,0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38633,0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37317,0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39839,0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53165,0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59939,0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66442,0</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90,0</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иные источники</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33122,9</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5174,0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5713,0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5500,0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5750,0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5600,0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5385,9</w:t>
            </w:r>
            <w:r/>
          </w:p>
        </w:tc>
      </w:tr>
      <w:tr>
        <w:trPr/>
        <w:tc>
          <w:tcPr>
            <w:tcBorders>
              <w:left w:val="single" w:sz="4" w:space="0" w:color="auto"/>
              <w:top w:val="single" w:sz="4" w:space="0" w:color="auto"/>
              <w:right w:val="single" w:sz="4" w:space="0" w:color="auto"/>
            </w:tcBorders>
            <w:tcW w:w="1844"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2.1.</w:t>
            </w:r>
            <w:r/>
          </w:p>
        </w:tc>
        <w:tc>
          <w:tcPr>
            <w:tcBorders>
              <w:left w:val="single" w:sz="4" w:space="0" w:color="auto"/>
              <w:top w:val="single" w:sz="4" w:space="0" w:color="auto"/>
              <w:right w:val="single" w:sz="4" w:space="0" w:color="auto"/>
            </w:tcBorders>
            <w:tcW w:w="3543"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деятельности (оказание услуг) муниципального учреждения</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295335,0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38633,0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37317,0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39839,0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53165,0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59939,0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66442,0</w:t>
            </w:r>
            <w:r/>
          </w:p>
        </w:tc>
      </w:tr>
      <w:tr>
        <w:trPr>
          <w:trHeight w:val="475"/>
        </w:trPr>
        <w:tc>
          <w:tcPr>
            <w:tcBorders>
              <w:left w:val="single" w:sz="4" w:space="0" w:color="auto"/>
              <w:top w:val="single" w:sz="4" w:space="0" w:color="auto"/>
              <w:right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90,0</w:t>
            </w:r>
            <w:r/>
          </w:p>
        </w:tc>
      </w:tr>
      <w:tr>
        <w:trPr/>
        <w:tc>
          <w:tcPr>
            <w:tcBorders>
              <w:left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иные источники</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33 122,9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5174,0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5713,0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5500,0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5750,0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5600,0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5385,9</w:t>
            </w:r>
            <w:r/>
          </w:p>
        </w:tc>
      </w:tr>
      <w:tr>
        <w:trPr>
          <w:trHeight w:val="2869"/>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2.2. </w:t>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Исполнение социальной программы, связанной с укреплением материально- те</w:t>
            </w:r>
            <w:r>
              <w:rPr>
                <w:rFonts w:ascii="Times New Roman" w:hAnsi="Times New Roman" w:cs="Times New Roman"/>
                <w:sz w:val="21"/>
                <w:szCs w:val="21"/>
              </w:rPr>
              <w:t xml:space="preserve">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574,0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574,0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hyperlink w:tooltip="#Par713" w:anchor="Par713" w:history="1">
              <w:r>
                <w:rPr>
                  <w:rFonts w:ascii="Times New Roman" w:hAnsi="Times New Roman" w:cs="Times New Roman"/>
                  <w:sz w:val="21"/>
                  <w:szCs w:val="21"/>
                </w:rPr>
                <w:t xml:space="preserve">Подпрограмма 3</w:t>
              </w:r>
            </w:hyperlink>
            <w:r/>
            <w:r/>
          </w:p>
        </w:tc>
        <w:tc>
          <w:tcPr>
            <w:tcBorders>
              <w:left w:val="single" w:sz="4" w:space="0" w:color="auto"/>
              <w:top w:val="single" w:sz="4" w:space="0" w:color="auto"/>
              <w:right w:val="single" w:sz="4" w:space="0" w:color="auto"/>
              <w:bottom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Социальная поддержка семьи и детей</w:t>
            </w:r>
            <w:r/>
          </w:p>
        </w:tc>
        <w:tc>
          <w:tcPr>
            <w:tcBorders>
              <w:left w:val="single" w:sz="4" w:space="0" w:color="auto"/>
              <w:top w:val="single" w:sz="4" w:space="0" w:color="auto"/>
              <w:right w:val="single" w:sz="4" w:space="0" w:color="auto"/>
              <w:bottom w:val="single" w:sz="4" w:space="0" w:color="auto"/>
            </w:tcBorders>
            <w:tcW w:w="2410"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761154,7</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98224,3</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106713,6</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127702,8</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116166,0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114659,8</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197688,2</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347264,5</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36221,3</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37555,6</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55539,8</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56109,4</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49873,3</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111965,1</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413890,2</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62003,0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69158,0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72163,0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60056,6</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64786,5</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85723,1</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по уходу за ребенком до достижения им возраста 1,5 лет гражданам, не подлежащим обязательному социальному страхованию на случай временной нетрудоспособности и в связи с материнством</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121557,0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20331,0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20666,0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19641,0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20035,0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19973,0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w:t>
            </w:r>
            <w:r>
              <w:rPr>
                <w:rFonts w:ascii="Times New Roman" w:hAnsi="Times New Roman" w:cs="Times New Roman"/>
                <w:sz w:val="21"/>
                <w:szCs w:val="21"/>
              </w:rPr>
              <w:t xml:space="preserve">0</w:t>
            </w:r>
            <w:r>
              <w:rPr>
                <w:rFonts w:ascii="Times New Roman" w:hAnsi="Times New Roman" w:cs="Times New Roman"/>
                <w:sz w:val="21"/>
                <w:szCs w:val="21"/>
              </w:rPr>
              <w:t xml:space="preserve">911,0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3.2</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единов</w:t>
            </w:r>
            <w:r>
              <w:rPr>
                <w:rFonts w:ascii="Times New Roman" w:hAnsi="Times New Roman" w:cs="Times New Roman"/>
                <w:sz w:val="21"/>
                <w:szCs w:val="21"/>
              </w:rPr>
              <w:t xml:space="preserve">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 в соответствии с Федеральным </w:t>
            </w:r>
            <w:hyperlink r:id="rId126" w:tooltip="consultantplus://offline/ref=650144EFB34E53FF2CFB8B31F63E99F0875F2BE78AE292A6E4BE6D2549X2z1F" w:history="1">
              <w:r>
                <w:rPr>
                  <w:rFonts w:ascii="Times New Roman" w:hAnsi="Times New Roman" w:cs="Times New Roman"/>
                  <w:sz w:val="21"/>
                  <w:szCs w:val="21"/>
                </w:rPr>
                <w:t xml:space="preserve">законом</w:t>
              </w:r>
            </w:hyperlink>
            <w:r>
              <w:rPr>
                <w:rFonts w:ascii="Times New Roman" w:hAnsi="Times New Roman" w:cs="Times New Roman"/>
                <w:sz w:val="21"/>
                <w:szCs w:val="21"/>
              </w:rPr>
              <w:t xml:space="preserve">от</w:t>
            </w:r>
            <w:r>
              <w:rPr>
                <w:rFonts w:ascii="Times New Roman" w:hAnsi="Times New Roman" w:cs="Times New Roman"/>
                <w:sz w:val="21"/>
                <w:szCs w:val="21"/>
              </w:rPr>
              <w:t xml:space="preserve"> 19 мая 1995 года № 81-ФЗ "О государственных пособиях гражданам, имеющим детей" (за счет </w:t>
            </w:r>
            <w:r>
              <w:rPr>
                <w:rFonts w:ascii="Times New Roman" w:hAnsi="Times New Roman" w:cs="Times New Roman"/>
                <w:sz w:val="21"/>
                <w:szCs w:val="21"/>
              </w:rPr>
              <w:t xml:space="preserve">субвенций из федерального бюджета)</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3.3</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10031,3</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2109,3</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2318,0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1975,0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1902,0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1727,0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3.4</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по беременности и родам женщинам, уволенным в связи с ликвидацией организаций, прекращением деятельности (полномочий) физическими лицами, в соответствии с Федеральным </w:t>
            </w:r>
            <w:hyperlink r:id="rId127" w:tooltip="consultantplus://offline/ref=650144EFB34E53FF2CFB8B31F63E99F0875F2BE78AE292A6E4BE6D2549X2z1F" w:history="1">
              <w:r>
                <w:rPr>
                  <w:rFonts w:ascii="Times New Roman" w:hAnsi="Times New Roman" w:cs="Times New Roman"/>
                  <w:sz w:val="21"/>
                  <w:szCs w:val="21"/>
                </w:rPr>
                <w:t xml:space="preserve">законом</w:t>
              </w:r>
            </w:hyperlink>
            <w:r>
              <w:rPr>
                <w:rFonts w:ascii="Times New Roman" w:hAnsi="Times New Roman" w:cs="Times New Roman"/>
                <w:sz w:val="21"/>
                <w:szCs w:val="21"/>
              </w:rPr>
              <w:t xml:space="preserve"> от 19 мая 1995 года № 81-ФЗ "О государственных пособиях гражданам, имеющим детей" (за счет субвенций из федерального бюджета)</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3.5</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8" w:tooltip="consultantplus://offline/ref=650144EFB34E53FF2CFB8B31F63E99F0875F2BE78AE292A6E4BE6D2549X2z1F" w:history="1">
              <w:r>
                <w:rPr>
                  <w:rFonts w:ascii="Times New Roman" w:hAnsi="Times New Roman" w:cs="Times New Roman"/>
                  <w:sz w:val="21"/>
                  <w:szCs w:val="21"/>
                </w:rPr>
                <w:t xml:space="preserve">законом</w:t>
              </w:r>
            </w:hyperlink>
            <w:r>
              <w:rPr>
                <w:rFonts w:ascii="Times New Roman" w:hAnsi="Times New Roman" w:cs="Times New Roman"/>
                <w:sz w:val="21"/>
                <w:szCs w:val="21"/>
              </w:rPr>
              <w:t xml:space="preserve"> от 19 мая 1995 года № 81-ФЗ "О государственных пособиях гражданам, имеющим детей" (за счет субвенций из федерального бюджета)</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rHeight w:val="684"/>
        </w:trPr>
        <w:tc>
          <w:tcPr>
            <w:tcBorders>
              <w:left w:val="single" w:sz="4" w:space="0" w:color="auto"/>
              <w:top w:val="single" w:sz="4" w:space="0" w:color="auto"/>
              <w:right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3.6</w:t>
            </w:r>
            <w:r/>
          </w:p>
        </w:tc>
        <w:tc>
          <w:tcPr>
            <w:tcBorders>
              <w:left w:val="single" w:sz="4" w:space="0" w:color="auto"/>
              <w:top w:val="single" w:sz="4" w:space="0" w:color="auto"/>
              <w:right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64443,6</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14224,0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17366,0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20365,0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4458,6</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8030,0</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122004,8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13037,0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14104,6</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33353,8</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33809,4</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27700,0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3.7</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Ежемесячные пособия гражданам, имеющим детей</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106921,0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14938,0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17110,0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18674,0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19463,0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17506,0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19230,0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3.8</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выплаты гражданам, являющимся усыновителями</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45653,0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6247,0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7656,0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7104,0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7984,0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8424,0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8238,0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3.9</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Выплаты на содержание ребенка в семье опекуна, семейном детском доме, а также вознаграждение, причитающееся приемному родителю, оплату труда родителя-воспитателя</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75300,0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11399,0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11914,0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12977,0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12763,0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12957,0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13290,0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3.10</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единовременного пособия при всех формах устройства детей, лишенных родительского попечения, в семью</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3261,0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744,0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467,0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363,0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473,3</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643,7</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3.11</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751,0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35,0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72,0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468,0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3.12</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мер социальной защиты многодетным семьям в </w:t>
            </w:r>
            <w:r>
              <w:rPr>
                <w:rFonts w:ascii="Times New Roman" w:hAnsi="Times New Roman" w:cs="Times New Roman"/>
                <w:sz w:val="21"/>
                <w:szCs w:val="21"/>
              </w:rPr>
              <w:t xml:space="preserve">Влуйском</w:t>
            </w:r>
            <w:r>
              <w:rPr>
                <w:rFonts w:ascii="Times New Roman" w:hAnsi="Times New Roman" w:cs="Times New Roman"/>
                <w:sz w:val="21"/>
                <w:szCs w:val="21"/>
              </w:rPr>
              <w:t xml:space="preserve"> городском округе</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69011,5</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9217,0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10481,0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11135,0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11754,0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13801,5</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12623,0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3.13</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дополнительных мер социальной защиты семей, родивших </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третьего и последующих детей, по предоставлению материнского (семейного) капитала</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23762,0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5928,0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4360,0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1660,0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3373,0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3841,0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4600,0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3.14</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Адресная помощь женщинам, находящимся в трудной жизненной ситуации и сохранившим </w:t>
            </w:r>
            <w:r>
              <w:rPr>
                <w:rFonts w:ascii="Times New Roman" w:hAnsi="Times New Roman" w:cs="Times New Roman"/>
                <w:sz w:val="21"/>
                <w:szCs w:val="21"/>
              </w:rPr>
              <w:t xml:space="preserve">беременность</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774,0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213,0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142,0</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r>
      <w:tr>
        <w:trPr/>
        <w:tc>
          <w:tcPr>
            <w:tcBorders>
              <w:left w:val="single" w:sz="4" w:space="0" w:color="auto"/>
              <w:top w:val="single" w:sz="4" w:space="0" w:color="auto"/>
              <w:right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3.15. </w:t>
            </w:r>
            <w:r/>
          </w:p>
        </w:tc>
        <w:tc>
          <w:tcPr>
            <w:tcBorders>
              <w:left w:val="single" w:sz="4" w:space="0" w:color="auto"/>
              <w:top w:val="single" w:sz="4" w:space="0" w:color="auto"/>
              <w:right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ежемесячных денежных выплат на детей в возрасте от 3 до 7 лет включительно</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18650,7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18650,7</w:t>
            </w:r>
            <w:r/>
          </w:p>
        </w:tc>
      </w:tr>
      <w:tr>
        <w:trPr/>
        <w:tc>
          <w:tcPr>
            <w:tcBorders>
              <w:left w:val="single" w:sz="4" w:space="0" w:color="auto"/>
              <w:right w:val="single" w:sz="4" w:space="0" w:color="auto"/>
              <w:bottom w:val="single" w:sz="4" w:space="0" w:color="auto"/>
            </w:tcBorders>
            <w:tcW w:w="1844"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3543"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61006,0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61006,0</w:t>
            </w:r>
            <w:r/>
          </w:p>
        </w:tc>
      </w:tr>
      <w:tr>
        <w:trPr/>
        <w:tc>
          <w:tcPr>
            <w:tcBorders>
              <w:left w:val="single" w:sz="4" w:space="0" w:color="auto"/>
              <w:top w:val="single" w:sz="4" w:space="0" w:color="auto"/>
              <w:right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w:t>
            </w:r>
            <w:r>
              <w:rPr>
                <w:rFonts w:ascii="Times New Roman" w:hAnsi="Times New Roman" w:cs="Times New Roman"/>
                <w:sz w:val="21"/>
                <w:szCs w:val="21"/>
              </w:rPr>
              <w:t xml:space="preserve">Р</w:t>
            </w:r>
            <w:r/>
          </w:p>
        </w:tc>
        <w:tc>
          <w:tcPr>
            <w:tcBorders>
              <w:left w:val="single" w:sz="4" w:space="0" w:color="auto"/>
              <w:top w:val="single" w:sz="4" w:space="0" w:color="auto"/>
              <w:right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8623,4</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8623,4</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29404,4</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29404,4</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hyperlink w:tooltip="#Par914" w:anchor="Par914" w:history="1">
              <w:r>
                <w:rPr>
                  <w:rFonts w:ascii="Times New Roman" w:hAnsi="Times New Roman" w:cs="Times New Roman"/>
                  <w:sz w:val="21"/>
                  <w:szCs w:val="21"/>
                </w:rPr>
                <w:t xml:space="preserve">Подпрограмма 4</w:t>
              </w:r>
            </w:hyperlink>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Повышение эффективности муниципальной поддержки социально ориентированных некоммерческих организаций</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7261,1</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1013,0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1283,5</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1175,3</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1161,8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1117,5</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1510,0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4.1</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Мероприятия по поддержке социально ориентированных некоммерческих организаций, направленных на их содержание</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7261,1</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1013,0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1283,5</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1175,3</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1161,8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1117,5</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1510,0</w:t>
            </w:r>
            <w:r/>
          </w:p>
        </w:tc>
      </w:tr>
      <w:tr>
        <w:trPr/>
        <w:tc>
          <w:tcPr>
            <w:tcBorders>
              <w:left w:val="single" w:sz="4" w:space="0" w:color="auto"/>
              <w:top w:val="single" w:sz="4" w:space="0" w:color="auto"/>
              <w:right w:val="single" w:sz="4" w:space="0" w:color="auto"/>
              <w:bottom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hyperlink w:tooltip="#Par1079" w:anchor="Par1079" w:history="1">
              <w:r>
                <w:rPr>
                  <w:rFonts w:ascii="Times New Roman" w:hAnsi="Times New Roman" w:cs="Times New Roman"/>
                  <w:sz w:val="21"/>
                  <w:szCs w:val="21"/>
                </w:rPr>
                <w:t xml:space="preserve">Подпрограмма </w:t>
              </w:r>
            </w:hyperlink>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реализации муниципальной программы</w:t>
            </w:r>
            <w:r/>
          </w:p>
        </w:tc>
        <w:tc>
          <w:tcPr>
            <w:tcBorders>
              <w:left w:val="single" w:sz="4" w:space="0" w:color="auto"/>
              <w:top w:val="single" w:sz="4" w:space="0" w:color="auto"/>
              <w:right w:val="single" w:sz="4" w:space="0" w:color="auto"/>
              <w:bottom w:val="single" w:sz="4" w:space="0" w:color="auto"/>
            </w:tcBorders>
            <w:tcW w:w="2410"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103926,2</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14541,8</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14900,9</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15409,0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19113,9</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18808,8</w:t>
            </w:r>
            <w:r/>
          </w:p>
        </w:tc>
        <w:tc>
          <w:tcPr>
            <w:tcBorders>
              <w:left w:val="single" w:sz="4" w:space="0" w:color="auto"/>
              <w:top w:val="single" w:sz="4" w:space="0" w:color="auto"/>
              <w:right w:val="single" w:sz="4" w:space="0" w:color="auto"/>
              <w:bottom w:val="single" w:sz="4" w:space="0" w:color="auto"/>
            </w:tcBorders>
            <w:tcW w:w="991"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21151,8</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102440,8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14404,8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14896,8</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14722,8</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18455,8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18808,8</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21151,8</w:t>
            </w:r>
            <w:r/>
          </w:p>
        </w:tc>
      </w:tr>
      <w:tr>
        <w:trPr/>
        <w:tc>
          <w:tcPr>
            <w:tcBorders>
              <w:left w:val="single" w:sz="4" w:space="0" w:color="auto"/>
              <w:top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1485,4</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137,0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686,2</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658,1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5.1.</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выплат отдельным категориям граждан мер социальной защиты населения (аппарат)</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82540,0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11605,0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12008,0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11834,0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14866,0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15155,0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17072,0</w:t>
            </w:r>
            <w:r/>
          </w:p>
        </w:tc>
      </w:tr>
      <w:tr>
        <w:trPr/>
        <w:tc>
          <w:tcPr>
            <w:tcBorders>
              <w:left w:val="single" w:sz="4" w:space="0" w:color="auto"/>
              <w:top w:val="single" w:sz="4" w:space="0" w:color="auto"/>
              <w:right w:val="single" w:sz="4" w:space="0" w:color="auto"/>
            </w:tcBorders>
            <w:tcW w:w="1844"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5.2.</w:t>
            </w:r>
            <w:r/>
          </w:p>
        </w:tc>
        <w:tc>
          <w:tcPr>
            <w:tcBorders>
              <w:left w:val="single" w:sz="4" w:space="0" w:color="auto"/>
              <w:top w:val="single" w:sz="4" w:space="0" w:color="auto"/>
              <w:right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r/>
          </w:p>
        </w:tc>
        <w:tc>
          <w:tcPr>
            <w:tcBorders>
              <w:left w:val="single" w:sz="4" w:space="0" w:color="auto"/>
              <w:top w:val="single" w:sz="4" w:space="0" w:color="auto"/>
              <w:right w:val="single" w:sz="4" w:space="0" w:color="auto"/>
              <w:bottom w:val="single" w:sz="4" w:space="0" w:color="auto"/>
            </w:tcBorders>
            <w:tcW w:w="2410"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5516,0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530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549</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549</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1227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1251,0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1410,0</w:t>
            </w:r>
            <w:r/>
          </w:p>
        </w:tc>
      </w:tr>
      <w:tr>
        <w:trPr/>
        <w:tc>
          <w:tcPr>
            <w:tcBorders>
              <w:left w:val="single" w:sz="4" w:space="0" w:color="auto"/>
              <w:right w:val="single" w:sz="4" w:space="0" w:color="auto"/>
              <w:bottom w:val="single" w:sz="4" w:space="0" w:color="auto"/>
            </w:tcBorders>
            <w:tcW w:w="1844"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1485,4</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137,0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686,2</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658,1</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w:t>
            </w:r>
            <w:r>
              <w:rPr>
                <w:rFonts w:ascii="Times New Roman" w:hAnsi="Times New Roman" w:cs="Times New Roman"/>
                <w:sz w:val="21"/>
                <w:szCs w:val="21"/>
              </w:rPr>
              <w:t xml:space="preserve">мероприятие 5.3.</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деятельности по </w:t>
            </w:r>
            <w:r>
              <w:rPr>
                <w:rFonts w:ascii="Times New Roman" w:hAnsi="Times New Roman" w:cs="Times New Roman"/>
                <w:sz w:val="21"/>
                <w:szCs w:val="21"/>
              </w:rPr>
              <w:t xml:space="preserve">опеке и попечительству в отношении совершеннолетних лиц</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2515,0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388,0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400,0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400,0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422,0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429,0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476,0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5.4.</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Организация предоставления ежемесячных денежных компенсаций расходов по оплате жилищно-коммунальных услуг</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11853,0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1879,0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1937,0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1937,0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1938,0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1971,0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2191,0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5.5.</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Организация предоставления социального пособия на погребение</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r>
      <w:tr>
        <w:trPr/>
        <w:tc>
          <w:tcPr>
            <w:tcBorders>
              <w:left w:val="single" w:sz="4" w:space="0" w:color="auto"/>
              <w:top w:val="single" w:sz="4" w:space="0" w:color="auto"/>
              <w:right w:val="single" w:sz="4" w:space="0" w:color="auto"/>
            </w:tcBorders>
            <w:tcW w:w="1844" w:type="dxa"/>
            <w:vMerge w:val="restart"/>
            <w:textDirection w:val="lrTb"/>
            <w:noWrap w:val="false"/>
          </w:tcPr>
          <w:p>
            <w:pPr>
              <w:spacing w:lineRule="auto" w:line="240" w:after="0"/>
              <w:rPr>
                <w:rFonts w:ascii="Times New Roman" w:hAnsi="Times New Roman" w:cs="Times New Roman"/>
                <w:sz w:val="21"/>
                <w:szCs w:val="21"/>
              </w:rPr>
            </w:pPr>
            <w:r/>
            <w:hyperlink w:tooltip="#Par1196" w:anchor="Par1196" w:history="1">
              <w:r>
                <w:rPr>
                  <w:rFonts w:ascii="Times New Roman" w:hAnsi="Times New Roman" w:cs="Times New Roman"/>
                  <w:sz w:val="21"/>
                  <w:szCs w:val="21"/>
                </w:rPr>
                <w:t xml:space="preserve">Подпрограмма 6</w:t>
              </w:r>
            </w:hyperlink>
            <w:r/>
            <w:r/>
          </w:p>
        </w:tc>
        <w:tc>
          <w:tcPr>
            <w:tcBorders>
              <w:left w:val="single" w:sz="4" w:space="0" w:color="auto"/>
              <w:top w:val="single" w:sz="4" w:space="0" w:color="auto"/>
              <w:right w:val="single" w:sz="4" w:space="0" w:color="auto"/>
            </w:tcBorders>
            <w:tcW w:w="3543"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Доступная среда</w:t>
            </w:r>
            <w:r/>
          </w:p>
        </w:tc>
        <w:tc>
          <w:tcPr>
            <w:tcBorders>
              <w:left w:val="single" w:sz="4" w:space="0" w:color="auto"/>
              <w:top w:val="single" w:sz="4" w:space="0" w:color="auto"/>
              <w:right w:val="single" w:sz="4" w:space="0" w:color="auto"/>
              <w:bottom w:val="single" w:sz="4" w:space="0" w:color="auto"/>
            </w:tcBorders>
            <w:tcW w:w="2410"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2521,4</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550,0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474,8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299,0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1197,6</w:t>
            </w:r>
            <w:r/>
          </w:p>
        </w:tc>
      </w:tr>
      <w:tr>
        <w:trPr/>
        <w:tc>
          <w:tcPr>
            <w:tcBorders>
              <w:left w:val="single" w:sz="4" w:space="0" w:color="auto"/>
              <w:right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1854,0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300,0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356,3</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299,0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898,7</w:t>
            </w:r>
            <w:r/>
          </w:p>
        </w:tc>
      </w:tr>
      <w:tr>
        <w:trPr/>
        <w:tc>
          <w:tcPr>
            <w:tcBorders>
              <w:left w:val="single" w:sz="4" w:space="0" w:color="auto"/>
              <w:right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583,6</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250,0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94,7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238,9</w:t>
            </w:r>
            <w:r/>
          </w:p>
        </w:tc>
      </w:tr>
      <w:tr>
        <w:trPr/>
        <w:tc>
          <w:tcPr>
            <w:tcBorders>
              <w:left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83,8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60,0</w:t>
            </w:r>
            <w:r/>
          </w:p>
        </w:tc>
      </w:tr>
      <w:tr>
        <w:trPr/>
        <w:tc>
          <w:tcPr>
            <w:tcBorders>
              <w:left w:val="single" w:sz="4" w:space="0" w:color="auto"/>
              <w:top w:val="single" w:sz="4" w:space="0" w:color="auto"/>
              <w:right w:val="single" w:sz="4" w:space="0" w:color="auto"/>
            </w:tcBorders>
            <w:tcW w:w="1844"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6.1.</w:t>
            </w:r>
            <w:r/>
          </w:p>
        </w:tc>
        <w:tc>
          <w:tcPr>
            <w:tcBorders>
              <w:left w:val="single" w:sz="4" w:space="0" w:color="auto"/>
              <w:top w:val="single" w:sz="4" w:space="0" w:color="auto"/>
              <w:right w:val="single" w:sz="4" w:space="0" w:color="auto"/>
            </w:tcBorders>
            <w:tcW w:w="3543"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r/>
          </w:p>
        </w:tc>
        <w:tc>
          <w:tcPr>
            <w:tcBorders>
              <w:left w:val="single" w:sz="4" w:space="0" w:color="auto"/>
              <w:top w:val="single" w:sz="4" w:space="0" w:color="auto"/>
              <w:right w:val="single" w:sz="4" w:space="0" w:color="auto"/>
              <w:bottom w:val="single" w:sz="4" w:space="0" w:color="auto"/>
            </w:tcBorders>
            <w:tcW w:w="2410"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1854,0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300,0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356,3</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299,0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898,7</w:t>
            </w:r>
            <w:r/>
          </w:p>
        </w:tc>
      </w:tr>
      <w:tr>
        <w:trPr/>
        <w:tc>
          <w:tcPr>
            <w:tcBorders>
              <w:left w:val="single" w:sz="4" w:space="0" w:color="auto"/>
              <w:right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583,6</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250,0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94,7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238,9</w:t>
            </w:r>
            <w:r/>
          </w:p>
        </w:tc>
      </w:tr>
      <w:tr>
        <w:trPr/>
        <w:tc>
          <w:tcPr>
            <w:tcBorders>
              <w:left w:val="single" w:sz="4" w:space="0" w:color="auto"/>
              <w:right w:val="single" w:sz="4" w:space="0" w:color="auto"/>
              <w:bottom w:val="single" w:sz="4" w:space="0" w:color="auto"/>
            </w:tcBorders>
            <w:tcW w:w="1844"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3543"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83,8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60,0</w:t>
            </w:r>
            <w:r/>
          </w:p>
        </w:tc>
      </w:tr>
      <w:tr>
        <w:trPr/>
        <w:tc>
          <w:tcPr>
            <w:tcBorders>
              <w:left w:val="single" w:sz="4" w:space="0" w:color="auto"/>
              <w:top w:val="single" w:sz="4" w:space="0" w:color="auto"/>
              <w:right w:val="single" w:sz="4" w:space="0" w:color="auto"/>
              <w:bottom w:val="single" w:sz="4" w:space="0" w:color="auto"/>
            </w:tcBorders>
            <w:tcW w:w="1844"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6.2. </w:t>
            </w:r>
            <w:r/>
          </w:p>
        </w:tc>
        <w:tc>
          <w:tcPr>
            <w:tcBorders>
              <w:left w:val="single" w:sz="4" w:space="0" w:color="auto"/>
              <w:top w:val="single" w:sz="4" w:space="0" w:color="auto"/>
              <w:right w:val="single" w:sz="4" w:space="0" w:color="auto"/>
              <w:bottom w:val="single" w:sz="4" w:space="0" w:color="auto"/>
            </w:tcBorders>
            <w:tcW w:w="3543"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Проведение мероприятий в рамках подпрограммы "Доступная среда"</w:t>
            </w:r>
            <w:r/>
          </w:p>
        </w:tc>
        <w:tc>
          <w:tcPr>
            <w:tcBorders>
              <w:left w:val="single" w:sz="4" w:space="0" w:color="auto"/>
              <w:top w:val="single" w:sz="4" w:space="0" w:color="auto"/>
              <w:right w:val="single" w:sz="4" w:space="0" w:color="auto"/>
              <w:bottom w:val="single" w:sz="4" w:space="0" w:color="auto"/>
            </w:tcBorders>
            <w:tcW w:w="241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bl>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Вт</w:t>
      </w:r>
      <w:r>
        <w:rPr>
          <w:rFonts w:ascii="Times New Roman" w:hAnsi="Times New Roman" w:cs="Times New Roman"/>
          <w:sz w:val="21"/>
          <w:szCs w:val="21"/>
        </w:rPr>
        <w:t xml:space="preserve">орой этап</w:t>
      </w:r>
      <w:r>
        <w:rPr>
          <w:rFonts w:ascii="Times New Roman" w:hAnsi="Times New Roman" w:cs="Times New Roman"/>
          <w:sz w:val="21"/>
          <w:szCs w:val="21"/>
        </w:rPr>
        <w:t xml:space="preserve"> с 2021</w:t>
      </w:r>
      <w:r>
        <w:rPr>
          <w:rFonts w:ascii="Times New Roman" w:hAnsi="Times New Roman" w:cs="Times New Roman"/>
          <w:sz w:val="21"/>
          <w:szCs w:val="21"/>
        </w:rPr>
        <w:t xml:space="preserve"> по 2025г</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Ресурсное обеспечение и прогнозная (справочная)</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оценка расходов на реализацию основных</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мероприятий (мероприятий) муниципальной программы</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из различных источников финансирования</w:t>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bl>
      <w:tblPr>
        <w:tblW w:w="15876" w:type="dxa"/>
        <w:tblInd w:w="62" w:type="dxa"/>
        <w:tblLayout w:type="fixed"/>
        <w:tblCellMar>
          <w:left w:w="62" w:type="dxa"/>
          <w:top w:w="102" w:type="dxa"/>
          <w:right w:w="62" w:type="dxa"/>
          <w:bottom w:w="102" w:type="dxa"/>
        </w:tblCellMar>
        <w:tblLook w:val="0000" w:firstRow="0" w:lastRow="0" w:firstColumn="0" w:lastColumn="0" w:noHBand="0" w:noVBand="0"/>
      </w:tblPr>
      <w:tblGrid>
        <w:gridCol w:w="1948"/>
        <w:gridCol w:w="4290"/>
        <w:gridCol w:w="2126"/>
        <w:gridCol w:w="1276"/>
        <w:gridCol w:w="142"/>
        <w:gridCol w:w="1134"/>
        <w:gridCol w:w="1134"/>
        <w:gridCol w:w="1275"/>
        <w:gridCol w:w="1276"/>
        <w:gridCol w:w="1131"/>
        <w:gridCol w:w="144"/>
      </w:tblGrid>
      <w:tr>
        <w:trPr/>
        <w:tc>
          <w:tcPr>
            <w:tcBorders>
              <w:left w:val="single" w:sz="4" w:space="0" w:color="auto"/>
              <w:top w:val="single" w:sz="4" w:space="0" w:color="auto"/>
              <w:right w:val="single" w:sz="4" w:space="0" w:color="auto"/>
              <w:bottom w:val="single" w:sz="4" w:space="0" w:color="auto"/>
            </w:tcBorders>
            <w:tcW w:w="1948"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Статус</w:t>
            </w:r>
            <w:r/>
          </w:p>
        </w:tc>
        <w:tc>
          <w:tcPr>
            <w:tcBorders>
              <w:left w:val="single" w:sz="4" w:space="0" w:color="auto"/>
              <w:top w:val="single" w:sz="4" w:space="0" w:color="auto"/>
              <w:right w:val="single" w:sz="4" w:space="0" w:color="auto"/>
              <w:bottom w:val="single" w:sz="4" w:space="0" w:color="auto"/>
            </w:tcBorders>
            <w:tcW w:w="4290"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Наименование муниципальной программы, подпрограммы, основные мероприятия</w:t>
            </w:r>
            <w:r/>
          </w:p>
        </w:tc>
        <w:tc>
          <w:tcPr>
            <w:tcBorders>
              <w:left w:val="single" w:sz="4" w:space="0" w:color="auto"/>
              <w:top w:val="single" w:sz="4" w:space="0" w:color="auto"/>
              <w:right w:val="single" w:sz="4" w:space="0" w:color="auto"/>
              <w:bottom w:val="single" w:sz="4" w:space="0" w:color="auto"/>
            </w:tcBorders>
            <w:tcW w:w="2126"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Объем финансирования, источники финансирования</w:t>
            </w:r>
            <w:r/>
          </w:p>
        </w:tc>
        <w:tc>
          <w:tcPr>
            <w:gridSpan w:val="8"/>
            <w:tcBorders>
              <w:left w:val="single" w:sz="4" w:space="0" w:color="auto"/>
              <w:top w:val="single" w:sz="4" w:space="0" w:color="auto"/>
              <w:right w:val="single" w:sz="4" w:space="0" w:color="auto"/>
              <w:bottom w:val="single" w:sz="4" w:space="0" w:color="auto"/>
            </w:tcBorders>
            <w:tcW w:w="751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Оценка расходов (тыс. руб.)</w:t>
            </w:r>
            <w:r/>
          </w:p>
        </w:tc>
      </w:tr>
      <w:tr>
        <w:trPr/>
        <w:tc>
          <w:tcPr>
            <w:tcBorders>
              <w:left w:val="single" w:sz="4" w:space="0" w:color="auto"/>
              <w:top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gridSpan w:val="2"/>
            <w:tcBorders>
              <w:left w:val="single" w:sz="4" w:space="0" w:color="auto"/>
              <w:top w:val="single" w:sz="4" w:space="0" w:color="auto"/>
              <w:right w:val="single" w:sz="4" w:space="0" w:color="auto"/>
              <w:bottom w:val="single" w:sz="4" w:space="0" w:color="auto"/>
            </w:tcBorders>
            <w:tcW w:w="1418"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2022</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2023</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2024</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w:t>
            </w:r>
            <w:r/>
          </w:p>
        </w:tc>
        <w:tc>
          <w:tcPr>
            <w:tcBorders>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p>
        </w:tc>
        <w:tc>
          <w:tcPr>
            <w:gridSpan w:val="3"/>
            <w:tcBorders>
              <w:left w:val="single" w:sz="4" w:space="0" w:color="auto"/>
              <w:top w:val="single" w:sz="4" w:space="0" w:color="auto"/>
              <w:right w:val="single" w:sz="4" w:space="0" w:color="auto"/>
              <w:bottom w:val="single" w:sz="4" w:space="0" w:color="auto"/>
            </w:tcBorders>
            <w:tcW w:w="2552"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top w:val="single" w:sz="4" w:space="0" w:color="auto"/>
              <w:right w:val="single" w:sz="4" w:space="0" w:color="auto"/>
              <w:bottom w:val="single" w:sz="4" w:space="0" w:color="auto"/>
            </w:tcBorders>
            <w:tcW w:w="14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Муниципальная </w:t>
            </w:r>
            <w:hyperlink w:tooltip="#Par38" w:anchor="Par38" w:history="1">
              <w:r>
                <w:rPr>
                  <w:rFonts w:ascii="Times New Roman" w:hAnsi="Times New Roman" w:cs="Times New Roman"/>
                  <w:sz w:val="21"/>
                  <w:szCs w:val="21"/>
                </w:rPr>
                <w:t xml:space="preserve">программа</w:t>
              </w:r>
            </w:hyperlink>
            <w:r/>
            <w:r/>
          </w:p>
        </w:tc>
        <w:tc>
          <w:tcPr>
            <w:tcBorders>
              <w:left w:val="single" w:sz="4" w:space="0" w:color="auto"/>
              <w:top w:val="single" w:sz="4" w:space="0" w:color="auto"/>
              <w:right w:val="single" w:sz="4" w:space="0" w:color="auto"/>
              <w:bottom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Социальная поддержка граждан в Валуйском городском округе</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2218847,2</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541155,5</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412555,7</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390950,3</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435061,6</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439124,1</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525556,4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215223,6</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97099,5</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65107,9</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76911,4</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71214,0</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1527646,7</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310808,2</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294999,2</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283041,7</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310903,5</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327894,1</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135752,7</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9297,3</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14392,0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36800,7</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41246,7</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34016,0</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иные источники</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29891,4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5826,4</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6065,0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6000,0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6000,0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6000,0</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hyperlink w:tooltip="#Par356" w:anchor="Par356" w:history="1">
              <w:r>
                <w:rPr>
                  <w:rFonts w:ascii="Times New Roman" w:hAnsi="Times New Roman" w:cs="Times New Roman"/>
                  <w:sz w:val="21"/>
                  <w:szCs w:val="21"/>
                </w:rPr>
                <w:t xml:space="preserve">Подпрограмма 1</w:t>
              </w:r>
            </w:hyperlink>
            <w:r/>
            <w:r/>
          </w:p>
        </w:tc>
        <w:tc>
          <w:tcPr>
            <w:tcBorders>
              <w:left w:val="single" w:sz="4" w:space="0" w:color="auto"/>
              <w:top w:val="single" w:sz="4" w:space="0" w:color="auto"/>
              <w:right w:val="single" w:sz="4" w:space="0" w:color="auto"/>
              <w:bottom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Развитие мер социальной поддержки отдельных категорий граждан</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rPr>
            </w:pPr>
            <w:r>
              <w:rPr>
                <w:rFonts w:ascii="Times New Roman" w:hAnsi="Times New Roman" w:cs="Times New Roman"/>
              </w:rPr>
              <w:t xml:space="preserve">Всего</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1097250,0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208101,3</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234091,7</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209462,9</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223813,8</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221780,3</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rPr>
            </w:pPr>
            <w:r>
              <w:rPr>
                <w:rFonts w:ascii="Times New Roman" w:hAnsi="Times New Roman" w:cs="Times New Roman"/>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380221,3</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79381,5</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97099,5</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62265,3</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70261,0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71214,0</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rPr>
            </w:pPr>
            <w:r>
              <w:rPr>
                <w:rFonts w:ascii="Times New Roman" w:hAnsi="Times New Roman" w:cs="Times New Roman"/>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614321,8</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121045,3</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128369,5</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120196,6</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120233,1</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124477,3</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rPr>
            </w:pPr>
            <w:r>
              <w:rPr>
                <w:rFonts w:ascii="Times New Roman" w:hAnsi="Times New Roman" w:cs="Times New Roman"/>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102706,8</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7674,5</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8622,7</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27001,0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33319,7</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26089,0</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иные источники</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ежемесячной денежной компенсации (ЕДК) по оплате жилищно-коммунальных услуг отдельным категориям </w:t>
            </w:r>
            <w:r>
              <w:rPr>
                <w:rFonts w:ascii="Times New Roman" w:hAnsi="Times New Roman" w:cs="Times New Roman"/>
                <w:sz w:val="21"/>
                <w:szCs w:val="21"/>
              </w:rPr>
              <w:t xml:space="preserve">граждан</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333532,0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57361,0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73061,0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62061,0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70061,0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70988,0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ежемесячной денежной компенсации (ЕДК) по оплате жилищно-коммунальных услуг ветеранам труда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137925,4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23971,0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24751,0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28102,0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29186,0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31915,4</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1.3</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ежемесячных денежных компенсаций (ЕДК) расходов по оплате жилищно-коммунальных услуг реабилитированным лицам и лицам, признанным пострадавшими от политических репрессий</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3137,0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689,0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536,0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638,0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587,0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687,0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1.4</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ежемесячных денежных компенсаций (ЕДК) по оплате жилищно-коммунальных услуг многодетным семьям</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32649,0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5721,0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5874,0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7261,0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7282,0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6511,0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1.5</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ежемесячных денежных компенсаций расходов по оплате жилищно-коммунальных услуг иным категориям граждан</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27620,0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4439,0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4666,0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5811,0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6160,0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6544,0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1.6</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гражданам адресных субсидий на оплату жилья и коммунальных услуг</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8031,0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1883,0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1945,0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1634,0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1187,0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1382,0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1.7</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34,6</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34,6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1.8</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ежегодной денежной выплаты лицам, награжденным нагрудным знаком "Почетный донор России"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3757,0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3757,0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1.9</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мер социальной поддержки гражданам, имеющим правительственные награды - полный кавалер ордена "Трудовой Славы"</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1.10</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Ежемесячная денежная выплата ветеранам труда, ветеранам военной службы</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167499,0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30011,0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32092,0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33437,0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33625,0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38334,0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1.11</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Ежемесячная денежная выплата труженикам тыла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253,0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61,0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76,0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48,0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33,0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35,0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1.12</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Ежемесячная денежная выплата реабилитированным лицам</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1558,0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270,0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303,0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304,0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334,0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347,0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1.13</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Ежемесячные денежные выплаты лицам, родившимся в период с 22 июня 1923 года по 3 сентября 1945 года (Дети войны)</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204238,0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47246,0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43617,0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39915,0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37866,0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35594,0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1.14</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субсидий ветеранам боевых действий и Другим категориям военнослужащих</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1083,0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313,0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228,0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175,0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180,0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187,0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1.15</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полномочий субъекта Российской Федерации на выплату ежемесячных пособий отдельным категориям граждан (инвал</w:t>
            </w:r>
            <w:r>
              <w:rPr>
                <w:rFonts w:ascii="Times New Roman" w:hAnsi="Times New Roman" w:cs="Times New Roman"/>
                <w:sz w:val="21"/>
                <w:szCs w:val="21"/>
              </w:rPr>
              <w:t xml:space="preserve">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986,0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166,0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193,0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186,0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209,0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232,0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1.16</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материальной и иной помощи для погребения</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3070,0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339,0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558,0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694,0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725,0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754,0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1.17</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малоимущим гражданам и гражданам, оказавшимся в тяжелой жизненной ситуации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2581,0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419,0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502,0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530,0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554,0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576,0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15541,1</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1937,0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2009,9</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2025,0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6870,2</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2699,0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1.18</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муниципальной доплаты к пенсии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44060,2</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5515,2</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6321,1</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9797,2</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11424,7</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11002,0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1.19</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пособия лицам, которым присвоено звание "Почетный гражданин Валуйского городского округа Белгородской области"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806,1</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121,6</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170,7</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151,8</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171,0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191,0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1.20</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гражданам, подвергшимся воздействию радиации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1207,6</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1207,6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1.21</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Оказание адресной финансовой помощи гражданам Украины</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1.22</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w:t>
            </w:r>
            <w:r>
              <w:rPr>
                <w:rFonts w:ascii="Times New Roman" w:hAnsi="Times New Roman" w:cs="Times New Roman"/>
                <w:sz w:val="21"/>
                <w:szCs w:val="21"/>
              </w:rPr>
              <w:t xml:space="preserve">восмидесяти</w:t>
            </w:r>
            <w:r>
              <w:rPr>
                <w:rFonts w:ascii="Times New Roman" w:hAnsi="Times New Roman" w:cs="Times New Roman"/>
                <w:sz w:val="21"/>
                <w:szCs w:val="21"/>
              </w:rPr>
              <w:t xml:space="preserve"> лет</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2550,0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440,4</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469,0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479,6</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576,0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585,0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57"/>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1129,9</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249,6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250,0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204,3</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200,0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226,0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1.23</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ЕДК по уплате взносов на </w:t>
            </w:r>
            <w:r>
              <w:rPr>
                <w:rFonts w:ascii="Times New Roman" w:hAnsi="Times New Roman" w:cs="Times New Roman"/>
                <w:sz w:val="21"/>
                <w:szCs w:val="21"/>
              </w:rPr>
              <w:t xml:space="preserve">кап</w:t>
            </w:r>
            <w:r>
              <w:rPr>
                <w:rFonts w:ascii="Times New Roman" w:hAnsi="Times New Roman" w:cs="Times New Roman"/>
                <w:sz w:val="21"/>
                <w:szCs w:val="21"/>
              </w:rPr>
              <w:t xml:space="preserve">.р</w:t>
            </w:r>
            <w:r>
              <w:rPr>
                <w:rFonts w:ascii="Times New Roman" w:hAnsi="Times New Roman" w:cs="Times New Roman"/>
                <w:sz w:val="21"/>
                <w:szCs w:val="21"/>
              </w:rPr>
              <w:t xml:space="preserve">емонт</w:t>
            </w:r>
            <w:r>
              <w:rPr>
                <w:rFonts w:ascii="Times New Roman" w:hAnsi="Times New Roman" w:cs="Times New Roman"/>
                <w:sz w:val="21"/>
                <w:szCs w:val="21"/>
              </w:rPr>
              <w:t xml:space="preserve"> гражданам старше 80 лет</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103"/>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1.24</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238"/>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1.25</w:t>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мер социальной защиты отдельных категорий работников учреждений, занятых в секторе социального обслуживания, проживающих и (или) </w:t>
            </w:r>
            <w:r>
              <w:rPr>
                <w:rFonts w:ascii="Times New Roman" w:hAnsi="Times New Roman" w:cs="Times New Roman"/>
                <w:sz w:val="21"/>
                <w:szCs w:val="21"/>
              </w:rPr>
              <w:t xml:space="preserve">работающих в сельской местности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635,0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127,0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127,0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127,0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127,0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127,0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1.26</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544,2</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120,8</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100,7</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121,0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1.27. </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пособия лицам, которым присвоено звание " Почетный гражданин Белгородской области"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835,0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167,0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167,0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167,0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167,0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167,0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1.28. </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Выплаты, связанные с оказанием государственной социальной помощи на основании социального контракта отдельным категориям граждан</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12633,1</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4782,9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7850,2</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424"/>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40560,2</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16771,7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23788,5</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424"/>
        </w:trPr>
        <w:tc>
          <w:tcPr>
            <w:tcBorders>
              <w:left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1.28</w:t>
            </w:r>
            <w:r/>
          </w:p>
        </w:tc>
        <w:tc>
          <w:tcPr>
            <w:tcBorders>
              <w:left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Мероприятия по обеспечению социальной поддержки отдельных категорий граждан</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3749,0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3749,0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424"/>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972,8</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963,5</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9,3</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1.29.</w:t>
            </w:r>
            <w:r/>
          </w:p>
        </w:tc>
        <w:tc>
          <w:tcPr>
            <w:tcBorders>
              <w:left w:val="single" w:sz="4" w:space="0" w:color="auto"/>
              <w:right w:val="single" w:sz="4" w:space="0" w:color="auto"/>
              <w:bottom w:val="single" w:sz="4" w:space="0" w:color="auto"/>
            </w:tcBorders>
            <w:tcW w:w="4290" w:type="dxa"/>
            <w:textDirection w:val="lrTb"/>
            <w:noWrap w:val="false"/>
          </w:tcPr>
          <w:p>
            <w:pPr>
              <w:spacing w:lineRule="auto" w:line="240" w:after="0"/>
              <w:tabs>
                <w:tab w:val="left" w:pos="945" w:leader="none"/>
              </w:tabs>
              <w:rPr>
                <w:rFonts w:ascii="Times New Roman" w:hAnsi="Times New Roman" w:cs="Times New Roman"/>
                <w:sz w:val="21"/>
                <w:szCs w:val="21"/>
              </w:rPr>
            </w:pPr>
            <w:r>
              <w:rPr>
                <w:rFonts w:ascii="Times New Roman" w:hAnsi="Times New Roman" w:cs="Times New Roman"/>
                <w:sz w:val="21"/>
                <w:szCs w:val="21"/>
              </w:rPr>
              <w:t xml:space="preserve">Выплата ежемесячных денежных компенсаций расходов по оплате электроэнергии, приобретённой на нужды </w:t>
            </w:r>
            <w:r>
              <w:rPr>
                <w:rFonts w:ascii="Times New Roman" w:hAnsi="Times New Roman" w:cs="Times New Roman"/>
                <w:sz w:val="21"/>
                <w:szCs w:val="21"/>
              </w:rPr>
              <w:t xml:space="preserve">электроотопления</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6065,5</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4415,3</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688,0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471,6</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490,6</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1.30.</w:t>
            </w:r>
            <w:r/>
          </w:p>
        </w:tc>
        <w:tc>
          <w:tcPr>
            <w:tcBorders>
              <w:left w:val="single" w:sz="4" w:space="0" w:color="auto"/>
              <w:right w:val="single" w:sz="4" w:space="0" w:color="auto"/>
              <w:bottom w:val="single" w:sz="4" w:space="0" w:color="auto"/>
            </w:tcBorders>
            <w:tcW w:w="4290" w:type="dxa"/>
            <w:textDirection w:val="lrTb"/>
            <w:noWrap w:val="false"/>
          </w:tcPr>
          <w:p>
            <w:pPr>
              <w:spacing w:lineRule="auto" w:line="240" w:after="0"/>
              <w:tabs>
                <w:tab w:val="left" w:pos="945" w:leader="none"/>
              </w:tabs>
              <w:rPr>
                <w:rFonts w:ascii="Times New Roman" w:hAnsi="Times New Roman" w:cs="Times New Roman"/>
                <w:sz w:val="21"/>
                <w:szCs w:val="21"/>
              </w:rPr>
            </w:pPr>
            <w:r>
              <w:rPr>
                <w:rFonts w:ascii="Times New Roman" w:hAnsi="Times New Roman" w:cs="Times New Roman"/>
                <w:sz w:val="21"/>
                <w:szCs w:val="21"/>
              </w:rPr>
              <w:t xml:space="preserve">Единовременная денежная выплата участникам боевых действий</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38006,1</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11177,3</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14732,8</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12096,0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hyperlink w:tooltip="#Par586" w:anchor="Par586" w:history="1">
              <w:r>
                <w:rPr>
                  <w:rFonts w:ascii="Times New Roman" w:hAnsi="Times New Roman" w:cs="Times New Roman"/>
                  <w:sz w:val="21"/>
                  <w:szCs w:val="21"/>
                </w:rPr>
                <w:t xml:space="preserve">Подпрограмма 2</w:t>
              </w:r>
            </w:hyperlink>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Модернизация и развитие социального обслуживания населения</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472786,4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78765,4</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92231,7</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92842,9</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104948,4</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103998,0</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Иные источники </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29891,4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5826,4</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6065,0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6000,0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6000,0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6000,0</w:t>
            </w:r>
            <w:r/>
          </w:p>
        </w:tc>
        <w:tc>
          <w:tcPr>
            <w:tcBorders>
              <w:top w:val="single" w:sz="4" w:space="0" w:color="auto"/>
              <w:right w:val="single" w:sz="4" w:space="0" w:color="auto"/>
              <w:bottom w:val="single" w:sz="4" w:space="0" w:color="auto"/>
            </w:tcBorders>
            <w:tcW w:w="144" w:type="dxa"/>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432481,2</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72939,0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85487,4</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83758,8</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92298,0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97998,0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9493,0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2842,6</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6650,4</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920,8</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679,3</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241,5</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48"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2.1. </w:t>
            </w:r>
            <w:r/>
          </w:p>
        </w:tc>
        <w:tc>
          <w:tcPr>
            <w:tcBorders>
              <w:left w:val="single" w:sz="4" w:space="0" w:color="auto"/>
              <w:top w:val="single" w:sz="4" w:space="0" w:color="auto"/>
              <w:right w:val="single" w:sz="4" w:space="0" w:color="auto"/>
            </w:tcBorders>
            <w:tcW w:w="4290"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деятельности (оказание услуг) муниципального учреждения</w:t>
            </w:r>
            <w:r/>
          </w:p>
        </w:tc>
        <w:tc>
          <w:tcPr>
            <w:tcBorders>
              <w:left w:val="single" w:sz="4" w:space="0" w:color="auto"/>
              <w:top w:val="single" w:sz="4" w:space="0" w:color="auto"/>
              <w:right w:val="single" w:sz="4" w:space="0" w:color="auto"/>
              <w:bottom w:val="single" w:sz="4" w:space="0" w:color="auto"/>
            </w:tcBorders>
            <w:tcW w:w="2126"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426120,4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72939,0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79522,0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83640,4</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92021,0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97998,0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487,1</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245,6</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241,5</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vAlign w:val="bottom"/>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Иные источники</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29891,4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5826,4</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6065,0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6000,0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6000,0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6000,0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2.2.</w:t>
            </w:r>
            <w:r/>
          </w:p>
        </w:tc>
        <w:tc>
          <w:tcPr>
            <w:tcBorders>
              <w:left w:val="single" w:sz="4" w:space="0" w:color="auto"/>
              <w:right w:val="single" w:sz="4" w:space="0" w:color="auto"/>
              <w:bottom w:val="single" w:sz="4" w:space="0" w:color="auto"/>
            </w:tcBorders>
            <w:tcW w:w="4290"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Исполнение социальной программы, </w:t>
            </w:r>
            <w:r>
              <w:rPr>
                <w:rFonts w:ascii="Times New Roman" w:hAnsi="Times New Roman" w:cs="Times New Roman"/>
                <w:sz w:val="21"/>
                <w:szCs w:val="21"/>
              </w:rPr>
              <w:t xml:space="preserve">связанной</w:t>
            </w:r>
            <w:r>
              <w:rPr>
                <w:rFonts w:ascii="Times New Roman" w:hAnsi="Times New Roman" w:cs="Times New Roman"/>
                <w:sz w:val="21"/>
                <w:szCs w:val="21"/>
              </w:rPr>
              <w:t xml:space="preserve">.с</w:t>
            </w:r>
            <w:r>
              <w:rPr>
                <w:rFonts w:ascii="Times New Roman" w:hAnsi="Times New Roman" w:cs="Times New Roman"/>
                <w:sz w:val="21"/>
                <w:szCs w:val="21"/>
              </w:rPr>
              <w:t xml:space="preserve"> укреплением материально- технической базы учреждений социального </w:t>
            </w:r>
            <w:r>
              <w:rPr>
                <w:rFonts w:ascii="Times New Roman" w:hAnsi="Times New Roman" w:cs="Times New Roman"/>
                <w:sz w:val="21"/>
                <w:szCs w:val="21"/>
              </w:rPr>
              <w:t xml:space="preserve">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5965,4</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5965,4</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433,7</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433,7</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32"/>
        </w:trPr>
        <w:tc>
          <w:tcPr>
            <w:tcBorders>
              <w:left w:val="single" w:sz="4" w:space="0" w:color="auto"/>
              <w:right w:val="single" w:sz="4" w:space="0" w:color="auto"/>
            </w:tcBorders>
            <w:tcW w:w="1948"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2.Р3. </w:t>
            </w:r>
            <w:r/>
          </w:p>
        </w:tc>
        <w:tc>
          <w:tcPr>
            <w:tcBorders>
              <w:left w:val="single" w:sz="4" w:space="0" w:color="auto"/>
              <w:right w:val="single" w:sz="4" w:space="0" w:color="auto"/>
            </w:tcBorders>
            <w:tcW w:w="4290"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Создание системы долговременного ухода за гражданами пожилого возраста и инвалидами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9493,0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2842,6</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6650,4</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395,4</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118,4</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277,0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hyperlink w:tooltip="#Par713" w:anchor="Par713" w:history="1">
              <w:r>
                <w:rPr>
                  <w:rFonts w:ascii="Times New Roman" w:hAnsi="Times New Roman" w:cs="Times New Roman"/>
                  <w:sz w:val="21"/>
                  <w:szCs w:val="21"/>
                </w:rPr>
                <w:t xml:space="preserve">Подпрограмма 3</w:t>
              </w:r>
            </w:hyperlink>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Социальная поддержка семьи и детей</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516942,8</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230308,1</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60379,5</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62276,8</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78567,4</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85411,0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135842,1</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135842,1</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top w:val="single" w:sz="4" w:space="0" w:color="auto"/>
              <w:right w:val="single" w:sz="4" w:space="0" w:color="auto"/>
              <w:bottom w:val="single" w:sz="4" w:space="0" w:color="auto"/>
            </w:tcBorders>
            <w:tcW w:w="144"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363050,1</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94466,0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57117,2</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56658,5</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73982,4</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80826,0</w:t>
            </w:r>
            <w:r/>
          </w:p>
        </w:tc>
        <w:tc>
          <w:tcPr>
            <w:tcBorders>
              <w:top w:val="single" w:sz="4" w:space="0" w:color="auto"/>
              <w:right w:val="single" w:sz="4" w:space="0" w:color="auto"/>
              <w:bottom w:val="single" w:sz="4" w:space="0" w:color="auto"/>
            </w:tcBorders>
            <w:tcW w:w="144"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508"/>
        </w:trPr>
        <w:tc>
          <w:tcPr>
            <w:tcBorders>
              <w:left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18050,6</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3262,3</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5618,3</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4585,0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4585,0</w:t>
            </w:r>
            <w:r/>
          </w:p>
        </w:tc>
        <w:tc>
          <w:tcPr>
            <w:tcBorders>
              <w:top w:val="single" w:sz="4" w:space="0" w:color="auto"/>
              <w:right w:val="single" w:sz="4" w:space="0" w:color="auto"/>
              <w:bottom w:val="single" w:sz="4" w:space="0" w:color="auto"/>
            </w:tcBorders>
            <w:tcW w:w="144"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по уходу за ребенком до достижения им возраста 1,5 лет гражданам, не подлежащим обязательному социальному страхованию на случай временной нетрудоспособности и в связи с материнством</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25420,0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25420,0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3.2</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0"/>
                <w:szCs w:val="20"/>
              </w:rPr>
            </w:pPr>
            <w:r>
              <w:rPr>
                <w:rFonts w:ascii="Times New Roman" w:hAnsi="Times New Roman" w:cs="Times New Roman"/>
                <w:sz w:val="20"/>
                <w:szCs w:val="20"/>
              </w:rPr>
              <w:t xml:space="preserve">Выплата единов</w:t>
            </w:r>
            <w:r>
              <w:rPr>
                <w:rFonts w:ascii="Times New Roman" w:hAnsi="Times New Roman" w:cs="Times New Roman"/>
                <w:sz w:val="20"/>
                <w:szCs w:val="20"/>
              </w:rPr>
              <w:t xml:space="preserve">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 в соответствии с Федеральным </w:t>
            </w:r>
            <w:hyperlink r:id="rId129" w:tooltip="consultantplus://offline/ref=650144EFB34E53FF2CFB8B31F63E99F0875F2BE78AE292A6E4BE6D2549X2z1F" w:history="1">
              <w:r>
                <w:rPr>
                  <w:rFonts w:ascii="Times New Roman" w:hAnsi="Times New Roman" w:cs="Times New Roman"/>
                  <w:sz w:val="20"/>
                  <w:szCs w:val="20"/>
                </w:rPr>
                <w:t xml:space="preserve">законом</w:t>
              </w:r>
            </w:hyperlink>
            <w:r>
              <w:rPr>
                <w:rFonts w:ascii="Times New Roman" w:hAnsi="Times New Roman" w:cs="Times New Roman"/>
                <w:sz w:val="20"/>
                <w:szCs w:val="20"/>
              </w:rPr>
              <w:t xml:space="preserve"> от 19 мая 1995 года № 81-ФЗ "О государственных пособиях гражданам, имеющим детей" (за счет субвенций из федерального бюджета)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3.3</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3.4</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по беременности и родам женщинам, уволенным в связи с ликвидацией организаций, прекращением деятельности (полномочий) физическими лицами, в соответствии с Федеральным </w:t>
            </w:r>
            <w:hyperlink r:id="rId130" w:tooltip="consultantplus://offline/ref=650144EFB34E53FF2CFB8B31F63E99F0875F2BE78AE292A6E4BE6D2549X2z1F" w:history="1">
              <w:r>
                <w:rPr>
                  <w:rFonts w:ascii="Times New Roman" w:hAnsi="Times New Roman" w:cs="Times New Roman"/>
                  <w:sz w:val="21"/>
                  <w:szCs w:val="21"/>
                </w:rPr>
                <w:t xml:space="preserve">законом</w:t>
              </w:r>
            </w:hyperlink>
            <w:r>
              <w:rPr>
                <w:rFonts w:ascii="Times New Roman" w:hAnsi="Times New Roman" w:cs="Times New Roman"/>
                <w:sz w:val="21"/>
                <w:szCs w:val="21"/>
              </w:rPr>
              <w:t xml:space="preserve"> от 19 мая 1995 года № 81-ФЗ "О государственных пособиях гражданам, имеющим детей" (за счет субвенций из федерального бюджета)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3.5</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1" w:tooltip="consultantplus://offline/ref=650144EFB34E53FF2CFB8B31F63E99F0875F2BE78AE292A6E4BE6D2549X2z1F" w:history="1">
              <w:r>
                <w:rPr>
                  <w:rFonts w:ascii="Times New Roman" w:hAnsi="Times New Roman" w:cs="Times New Roman"/>
                  <w:sz w:val="21"/>
                  <w:szCs w:val="21"/>
                </w:rPr>
                <w:t xml:space="preserve">законом</w:t>
              </w:r>
            </w:hyperlink>
            <w:r>
              <w:rPr>
                <w:rFonts w:ascii="Times New Roman" w:hAnsi="Times New Roman" w:cs="Times New Roman"/>
                <w:sz w:val="21"/>
                <w:szCs w:val="21"/>
              </w:rPr>
              <w:t xml:space="preserve"> от 19 мая 1995 года № 81-ФЗ "О государственных пособиях гражданам, имеющим детей" (за счет субвенций из федерального бюджета)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3.6</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3.7</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Ежемесячные пособия гражданам, имеющим детей</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73164,0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18895,0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14561,0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11931,0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12744,0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15033,0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3.8</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выплаты гражданам, являющимся усыновителями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58864,0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10008,0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10499,0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11467,0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12934,0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13956,0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3.9</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Выплаты на содержание ребенка в семье опекуна, семейном детском доме, а также </w:t>
            </w:r>
            <w:r>
              <w:rPr>
                <w:rFonts w:ascii="Times New Roman" w:hAnsi="Times New Roman" w:cs="Times New Roman"/>
                <w:sz w:val="21"/>
                <w:szCs w:val="21"/>
              </w:rPr>
              <w:t xml:space="preserve">вознаграждение, причитающееся приемному родителю, оплату труда родителя-воспитателя</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81437,0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15083,0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13546,0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13532,0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18837,0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20439,0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3.10</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единовременного пособия при всех формах устройства детей, лишенных родительского попечения, в семью</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417,4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417,4</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3.11</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5218,1</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1648,0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757,2</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1290,5</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706,4</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816,0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525,2</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525,2</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3.12</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мер социальной защиты многодетным семьям в Валуйском городском округе</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84162,7</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12154,7</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14083,0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15461,0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20487,0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21977,0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17525,4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2737,1</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5618,3</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4585,0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4585,0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219"/>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3.13</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27816,0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4289,0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3671,0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2977,0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8274,0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8605,0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3.14</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Адресная помощь женщинам, находящимся в трудной жизненной ситуации и сохранившим беременность</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3.15. </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ежемесячных денежных выплат на детей в возрасте от 3 до 7 лет включительно</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22 762,0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22 762,0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83"/>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80 223,1</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80223,1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w:t>
            </w:r>
            <w:r>
              <w:rPr>
                <w:rFonts w:ascii="Times New Roman" w:hAnsi="Times New Roman" w:cs="Times New Roman"/>
                <w:sz w:val="21"/>
                <w:szCs w:val="21"/>
              </w:rPr>
              <w:t xml:space="preserve">Р</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 </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29 781,6</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29 781,6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01"/>
        </w:trPr>
        <w:tc>
          <w:tcPr>
            <w:tcBorders>
              <w:left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9 626,3</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9 626,3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49"/>
        </w:trPr>
        <w:tc>
          <w:tcPr>
            <w:tcBorders>
              <w:left w:val="single" w:sz="4" w:space="0" w:color="auto"/>
              <w:top w:val="single" w:sz="4" w:space="0" w:color="auto"/>
              <w:right w:val="single" w:sz="4" w:space="0" w:color="auto"/>
              <w:bottom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hyperlink w:tooltip="#Par914" w:anchor="Par914" w:history="1">
              <w:r>
                <w:rPr>
                  <w:rFonts w:ascii="Times New Roman" w:hAnsi="Times New Roman" w:cs="Times New Roman"/>
                  <w:sz w:val="21"/>
                  <w:szCs w:val="21"/>
                </w:rPr>
                <w:t xml:space="preserve">Подпрограмма 4</w:t>
              </w:r>
            </w:hyperlink>
            <w:r/>
            <w:r/>
          </w:p>
        </w:tc>
        <w:tc>
          <w:tcPr>
            <w:tcBorders>
              <w:left w:val="single" w:sz="4" w:space="0" w:color="auto"/>
              <w:top w:val="single" w:sz="4" w:space="0" w:color="auto"/>
              <w:right w:val="single" w:sz="4" w:space="0" w:color="auto"/>
              <w:bottom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Повышение эффективности муниципальной поддержки социально ориентированных некоммерческих организаций</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12389,4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1545,8</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1706,7</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2452,9</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3342,0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3342,0</w:t>
            </w:r>
            <w:r/>
          </w:p>
        </w:tc>
        <w:tc>
          <w:tcPr>
            <w:tcBorders>
              <w:top w:val="single" w:sz="4" w:space="0" w:color="auto"/>
              <w:right w:val="single" w:sz="4" w:space="0" w:color="auto"/>
              <w:bottom w:val="single" w:sz="4" w:space="0" w:color="auto"/>
            </w:tcBorders>
            <w:tcW w:w="144" w:type="dxa"/>
            <w:vAlign w:val="bottom"/>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497"/>
        </w:trPr>
        <w:tc>
          <w:tcPr>
            <w:tcBorders>
              <w:left w:val="single" w:sz="4" w:space="0" w:color="auto"/>
              <w:top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12389,4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1545,8</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1706,7</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2452,9</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3342,0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3342,0</w:t>
            </w:r>
            <w:r/>
          </w:p>
        </w:tc>
        <w:tc>
          <w:tcPr>
            <w:tcBorders>
              <w:top w:val="single" w:sz="4" w:space="0" w:color="auto"/>
              <w:right w:val="single" w:sz="4" w:space="0" w:color="auto"/>
              <w:bottom w:val="single" w:sz="4" w:space="0" w:color="auto"/>
            </w:tcBorders>
            <w:tcW w:w="144" w:type="dxa"/>
            <w:vAlign w:val="center"/>
            <w:textDirection w:val="lrTb"/>
            <w:noWrap w:val="false"/>
          </w:tcPr>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4.1</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Мероприятия по поддержке социально ориентированных некоммерческих организаций, направленных на их содержание</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12389,4</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1545,8</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1706,7</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2452,9</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3342,0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3342,0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334"/>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Подпрограмма 5</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реализации муниципальной программы</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114591,0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21151,8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22129,8</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23136,8</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23579,8</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24592,8</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113882,0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21151,8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22129,8</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22427,8</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23579,8</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24592,8</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709,0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709,0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5.1</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выплат отдельным категориям граждан мер социальной защиты населения (аппарат)</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92686,0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17072,0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18034,0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18280,0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19232,0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20068,0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85"/>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677,0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677,0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5.2</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6534,0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1410,0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1222,0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1239,0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1303,0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1360,0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5.3</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деятельности по опеке и попечительству в отношении совершеннолетних лиц</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2536,0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476,0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494,0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500,0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523,0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543,0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32,0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32,0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5.4</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Организация предоставления ежемесячных денежных компенсаций расходов по оплате жилищно-коммунальных услуг</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12112,0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2191,0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2377,0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2406,0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2519,0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2619,0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5.5</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Организация предоставления социального пособия на погребение</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2,8</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33"/>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hyperlink w:tooltip="#Par1196" w:anchor="Par1196" w:history="1">
              <w:r>
                <w:rPr>
                  <w:rStyle w:val="684"/>
                  <w:rFonts w:ascii="Times New Roman" w:hAnsi="Times New Roman"/>
                  <w:color w:val="auto"/>
                  <w:sz w:val="21"/>
                  <w:szCs w:val="21"/>
                  <w:u w:val="none"/>
                </w:rPr>
                <w:t xml:space="preserve">Подпрограмма </w:t>
              </w:r>
            </w:hyperlink>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Доступная среда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4</w:t>
            </w:r>
            <w:r>
              <w:rPr>
                <w:rFonts w:ascii="Times New Roman" w:hAnsi="Times New Roman" w:cs="Times New Roman"/>
                <w:b/>
                <w:bCs/>
              </w:rPr>
              <w:t xml:space="preserve">887,6</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1283,1</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2016,3</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778,0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810,2</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01"/>
        </w:trPr>
        <w:tc>
          <w:tcPr>
            <w:tcBorders>
              <w:left w:val="single" w:sz="4" w:space="0" w:color="auto"/>
              <w:right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01"/>
        </w:trPr>
        <w:tc>
          <w:tcPr>
            <w:tcBorders>
              <w:left w:val="single" w:sz="4" w:space="0" w:color="auto"/>
              <w:right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3911,6</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1206,1</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1895,3</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810,2</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976,0</w:t>
            </w:r>
            <w:r/>
          </w:p>
        </w:tc>
        <w:tc>
          <w:tcPr>
            <w:gridSpan w:val="2"/>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77,0</w:t>
            </w:r>
            <w:r/>
          </w:p>
        </w:tc>
        <w:tc>
          <w:tcPr>
            <w:tcBorders>
              <w:left w:val="single" w:sz="4" w:space="0" w:color="auto"/>
              <w:top w:val="single" w:sz="4" w:space="0" w:color="auto"/>
              <w:right w:val="single" w:sz="4" w:space="0" w:color="auto"/>
              <w:bottom w:val="single" w:sz="4" w:space="0" w:color="auto"/>
            </w:tcBorders>
            <w:tcW w:w="1134"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121,0</w:t>
            </w:r>
            <w:r/>
          </w:p>
        </w:tc>
        <w:tc>
          <w:tcPr>
            <w:tcBorders>
              <w:left w:val="single" w:sz="4" w:space="0" w:color="auto"/>
              <w:top w:val="single" w:sz="4" w:space="0" w:color="auto"/>
              <w:right w:val="single" w:sz="4" w:space="0" w:color="auto"/>
              <w:bottom w:val="single" w:sz="4" w:space="0" w:color="auto"/>
            </w:tcBorders>
            <w:tcW w:w="1275"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778,0</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left w:val="single" w:sz="4" w:space="0" w:color="auto"/>
              <w:top w:val="single" w:sz="4" w:space="0" w:color="auto"/>
              <w:bottom w:val="single" w:sz="4" w:space="0" w:color="auto"/>
            </w:tcBorders>
            <w:tcW w:w="1131" w:type="dxa"/>
            <w:vAlign w:val="bottom"/>
            <w:textDirection w:val="lrTb"/>
            <w:noWrap w:val="false"/>
          </w:tcPr>
          <w:p>
            <w:pPr>
              <w:jc w:val="center"/>
              <w:spacing w:lineRule="auto" w:line="240" w:after="0"/>
              <w:rPr>
                <w:rFonts w:ascii="Times New Roman" w:hAnsi="Times New Roman" w:cs="Times New Roman"/>
                <w:b/>
                <w:bCs/>
              </w:rPr>
            </w:pPr>
            <w:r>
              <w:rPr>
                <w:rFonts w:ascii="Times New Roman" w:hAnsi="Times New Roman" w:cs="Times New Roman"/>
                <w:b/>
                <w:bCs/>
              </w:rPr>
              <w:t xml:space="preserve">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48"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6.1</w:t>
            </w:r>
            <w:r/>
          </w:p>
        </w:tc>
        <w:tc>
          <w:tcPr>
            <w:tcBorders>
              <w:left w:val="single" w:sz="4" w:space="0" w:color="auto"/>
              <w:top w:val="single" w:sz="4" w:space="0" w:color="auto"/>
              <w:right w:val="single" w:sz="4" w:space="0" w:color="auto"/>
            </w:tcBorders>
            <w:tcW w:w="429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 </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0,0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0,0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0,0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0,0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0,0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областной бюджет</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3911,6</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1206,1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1895,3</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810,2</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48"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429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276" w:type="dxa"/>
            <w:vAlign w:val="bottom"/>
            <w:textDirection w:val="lrTb"/>
            <w:noWrap w:val="false"/>
          </w:tcPr>
          <w:p>
            <w:pPr>
              <w:jc w:val="center"/>
              <w:spacing w:lineRule="auto" w:line="240" w:after="0"/>
              <w:rPr>
                <w:rFonts w:ascii="Times New Roman" w:hAnsi="Times New Roman" w:cs="Times New Roman"/>
              </w:rPr>
            </w:pPr>
            <w:r>
              <w:rPr>
                <w:rFonts w:ascii="Times New Roman" w:hAnsi="Times New Roman" w:cs="Times New Roman"/>
              </w:rPr>
              <w:t xml:space="preserve">976,0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77,0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121,0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778,0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535"/>
        </w:trPr>
        <w:tc>
          <w:tcPr>
            <w:tcBorders>
              <w:left w:val="single" w:sz="4" w:space="0" w:color="auto"/>
              <w:top w:val="single" w:sz="4" w:space="0" w:color="auto"/>
              <w:right w:val="single" w:sz="4" w:space="0" w:color="auto"/>
              <w:bottom w:val="single" w:sz="4" w:space="0" w:color="auto"/>
            </w:tcBorders>
            <w:tcW w:w="1948"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6.2. </w:t>
            </w:r>
            <w:r/>
          </w:p>
        </w:tc>
        <w:tc>
          <w:tcPr>
            <w:tcBorders>
              <w:left w:val="single" w:sz="4" w:space="0" w:color="auto"/>
              <w:top w:val="single" w:sz="4" w:space="0" w:color="auto"/>
              <w:right w:val="single" w:sz="4" w:space="0" w:color="auto"/>
              <w:bottom w:val="single" w:sz="4" w:space="0" w:color="auto"/>
            </w:tcBorders>
            <w:tcW w:w="429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Проведение мероприятий в рамках подпрограммы "Доступная среда"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gridSpan w:val="2"/>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5"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bottom w:val="single" w:sz="4" w:space="0" w:color="auto"/>
            </w:tcBorders>
            <w:tcW w:w="1131"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top w:val="single" w:sz="4" w:space="0" w:color="auto"/>
              <w:right w:val="single" w:sz="4" w:space="0" w:color="auto"/>
              <w:bottom w:val="single" w:sz="4" w:space="0" w:color="auto"/>
            </w:tcBorders>
            <w:tcW w:w="14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bl>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r>
      <w:r/>
    </w:p>
    <w:p>
      <w:pPr>
        <w:jc w:val="right"/>
        <w:spacing w:lineRule="auto" w:line="240" w:after="0"/>
        <w:rPr>
          <w:rFonts w:ascii="Times New Roman" w:hAnsi="Times New Roman" w:cs="Times New Roman"/>
          <w:sz w:val="21"/>
          <w:szCs w:val="21"/>
        </w:rPr>
        <w:outlineLvl w:val="1"/>
      </w:pPr>
      <w:r>
        <w:rPr>
          <w:rFonts w:ascii="Times New Roman" w:hAnsi="Times New Roman" w:cs="Times New Roman"/>
          <w:sz w:val="21"/>
          <w:szCs w:val="21"/>
        </w:rPr>
        <w:t xml:space="preserve">Приложение № 5</w:t>
      </w:r>
      <w:r/>
    </w:p>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 муниципальной программе </w:t>
      </w:r>
      <w:r>
        <w:rPr>
          <w:rFonts w:ascii="Times New Roman" w:hAnsi="Times New Roman" w:cs="Times New Roman"/>
          <w:sz w:val="21"/>
          <w:szCs w:val="21"/>
        </w:rPr>
        <w:t xml:space="preserve">Социальная</w:t>
      </w:r>
      <w:r/>
    </w:p>
    <w:p>
      <w:pPr>
        <w:jc w:val="right"/>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поддержка граждан </w:t>
      </w:r>
      <w:r>
        <w:rPr>
          <w:rFonts w:ascii="Times New Roman" w:hAnsi="Times New Roman" w:cs="Times New Roman"/>
          <w:sz w:val="21"/>
          <w:szCs w:val="21"/>
        </w:rPr>
        <w:t xml:space="preserve">вВалуйском</w:t>
      </w:r>
      <w:r>
        <w:rPr>
          <w:rFonts w:ascii="Times New Roman" w:hAnsi="Times New Roman" w:cs="Times New Roman"/>
          <w:sz w:val="21"/>
          <w:szCs w:val="21"/>
        </w:rPr>
        <w:t xml:space="preserve"> городском округе</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Первый этап 2015-2020гг</w:t>
      </w:r>
      <w:r/>
    </w:p>
    <w:p>
      <w:pPr>
        <w:jc w:val="center"/>
        <w:spacing w:lineRule="auto" w:line="240" w:after="0"/>
        <w:rPr>
          <w:rFonts w:ascii="Times New Roman" w:hAnsi="Times New Roman" w:cs="Times New Roman"/>
          <w:sz w:val="21"/>
          <w:szCs w:val="21"/>
        </w:rPr>
      </w:pPr>
      <w:r/>
      <w:bookmarkStart w:id="10" w:name="Par2685"/>
      <w:r/>
      <w:bookmarkEnd w:id="10"/>
      <w:r>
        <w:rPr>
          <w:rFonts w:ascii="Times New Roman" w:hAnsi="Times New Roman" w:cs="Times New Roman"/>
          <w:sz w:val="21"/>
          <w:szCs w:val="21"/>
        </w:rPr>
        <w:t xml:space="preserve">Ресурсное обеспечение и прогнозная (справочная) оценка</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расходов на реализацию основных мероприятий </w:t>
      </w:r>
      <w:r>
        <w:rPr>
          <w:rFonts w:ascii="Times New Roman" w:hAnsi="Times New Roman" w:cs="Times New Roman"/>
          <w:sz w:val="21"/>
          <w:szCs w:val="21"/>
        </w:rPr>
        <w:t xml:space="preserve">муниципальной</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программы за счет средств бюджета Валуйского городского округа</w:t>
      </w:r>
      <w:r/>
    </w:p>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bl>
      <w:tblPr>
        <w:tblW w:w="15876" w:type="dxa"/>
        <w:tblInd w:w="62" w:type="dxa"/>
        <w:tblLayout w:type="fixed"/>
        <w:tblCellMar>
          <w:left w:w="62" w:type="dxa"/>
          <w:top w:w="102" w:type="dxa"/>
          <w:right w:w="62" w:type="dxa"/>
          <w:bottom w:w="102" w:type="dxa"/>
        </w:tblCellMar>
        <w:tblLook w:val="0000" w:firstRow="0" w:lastRow="0" w:firstColumn="0" w:lastColumn="0" w:noHBand="0" w:noVBand="0"/>
      </w:tblPr>
      <w:tblGrid>
        <w:gridCol w:w="1702"/>
        <w:gridCol w:w="2977"/>
        <w:gridCol w:w="2126"/>
        <w:gridCol w:w="567"/>
        <w:gridCol w:w="709"/>
        <w:gridCol w:w="1154"/>
        <w:gridCol w:w="709"/>
        <w:gridCol w:w="1134"/>
        <w:gridCol w:w="992"/>
        <w:gridCol w:w="1134"/>
        <w:gridCol w:w="851"/>
        <w:gridCol w:w="1114"/>
        <w:gridCol w:w="707"/>
      </w:tblGrid>
      <w:tr>
        <w:trPr>
          <w:trHeight w:val="794"/>
        </w:trPr>
        <w:tc>
          <w:tcPr>
            <w:tcBorders>
              <w:left w:val="single" w:sz="4" w:space="0" w:color="auto"/>
              <w:top w:val="single" w:sz="4" w:space="0" w:color="auto"/>
              <w:right w:val="single" w:sz="4" w:space="0" w:color="auto"/>
              <w:bottom w:val="single" w:sz="4" w:space="0" w:color="auto"/>
            </w:tcBorders>
            <w:tcW w:w="1702" w:type="dxa"/>
            <w:vMerge w:val="restart"/>
            <w:textDirection w:val="lrTb"/>
            <w:noWrap w:val="false"/>
          </w:tcPr>
          <w:p>
            <w:pPr>
              <w:ind w:left="758" w:hanging="758"/>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Статус</w:t>
            </w:r>
            <w:r/>
          </w:p>
        </w:tc>
        <w:tc>
          <w:tcPr>
            <w:tcBorders>
              <w:left w:val="single" w:sz="4" w:space="0" w:color="auto"/>
              <w:top w:val="single" w:sz="4" w:space="0" w:color="auto"/>
              <w:right w:val="single" w:sz="4" w:space="0" w:color="auto"/>
              <w:bottom w:val="single" w:sz="4" w:space="0" w:color="auto"/>
            </w:tcBorders>
            <w:tcW w:w="2977"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Наименование муниципальной программы, подпрограмм основного мероприятия</w:t>
            </w:r>
            <w:r/>
          </w:p>
        </w:tc>
        <w:tc>
          <w:tcPr>
            <w:tcBorders>
              <w:left w:val="single" w:sz="4" w:space="0" w:color="auto"/>
              <w:top w:val="single" w:sz="4" w:space="0" w:color="auto"/>
              <w:right w:val="single" w:sz="4" w:space="0" w:color="auto"/>
              <w:bottom w:val="single" w:sz="4" w:space="0" w:color="auto"/>
            </w:tcBorders>
            <w:tcW w:w="2126"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Ответственный исполнитель, соисполнители, участники</w:t>
            </w:r>
            <w:r/>
          </w:p>
        </w:tc>
        <w:tc>
          <w:tcPr>
            <w:gridSpan w:val="4"/>
            <w:tcBorders>
              <w:left w:val="single" w:sz="4" w:space="0" w:color="auto"/>
              <w:top w:val="single" w:sz="4" w:space="0" w:color="auto"/>
              <w:right w:val="single" w:sz="4" w:space="0" w:color="auto"/>
              <w:bottom w:val="single" w:sz="4" w:space="0" w:color="auto"/>
            </w:tcBorders>
            <w:tcW w:w="313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Код бюджетной классификации</w:t>
            </w:r>
            <w:r/>
          </w:p>
        </w:tc>
        <w:tc>
          <w:tcPr>
            <w:gridSpan w:val="6"/>
            <w:tcBorders>
              <w:left w:val="single" w:sz="4" w:space="0" w:color="auto"/>
              <w:top w:val="single" w:sz="4" w:space="0" w:color="auto"/>
              <w:right w:val="single" w:sz="4" w:space="0" w:color="auto"/>
              <w:bottom w:val="single" w:sz="4" w:space="0" w:color="auto"/>
            </w:tcBorders>
            <w:tcW w:w="593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Расходы (тыс. руб.), годы</w:t>
            </w:r>
            <w:r/>
          </w:p>
        </w:tc>
      </w:tr>
      <w:tr>
        <w:trPr/>
        <w:tc>
          <w:tcPr>
            <w:tcBorders>
              <w:left w:val="single" w:sz="4" w:space="0" w:color="auto"/>
              <w:top w:val="single" w:sz="4" w:space="0" w:color="auto"/>
              <w:right w:val="single" w:sz="4" w:space="0" w:color="auto"/>
              <w:bottom w:val="single" w:sz="4" w:space="0" w:color="auto"/>
            </w:tcBorders>
            <w:tcW w:w="17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97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ГРБС</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Рз</w:t>
            </w:r>
            <w:r>
              <w:rPr>
                <w:rFonts w:ascii="Times New Roman" w:hAnsi="Times New Roman" w:cs="Times New Roman"/>
                <w:sz w:val="21"/>
                <w:szCs w:val="21"/>
              </w:rPr>
              <w:t xml:space="preserve">, </w:t>
            </w:r>
            <w:r>
              <w:rPr>
                <w:rFonts w:ascii="Times New Roman" w:hAnsi="Times New Roman" w:cs="Times New Roman"/>
                <w:sz w:val="21"/>
                <w:szCs w:val="21"/>
              </w:rPr>
              <w:t xml:space="preserve">Пр</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ЦСР</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ВР</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2015</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2016</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2017</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2018</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2019</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2020</w:t>
            </w:r>
            <w:r/>
          </w:p>
        </w:tc>
      </w:tr>
      <w:tr>
        <w:trPr/>
        <w:tc>
          <w:tcPr>
            <w:tcBorders>
              <w:left w:val="single" w:sz="4" w:space="0" w:color="auto"/>
              <w:top w:val="single" w:sz="4" w:space="0" w:color="auto"/>
              <w:right w:val="single" w:sz="4" w:space="0" w:color="auto"/>
              <w:bottom w:val="single" w:sz="4" w:space="0" w:color="auto"/>
            </w:tcBorders>
            <w:tcW w:w="170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297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w:t>
            </w:r>
            <w:r/>
          </w:p>
        </w:tc>
      </w:tr>
      <w:tr>
        <w:trPr/>
        <w:tc>
          <w:tcPr>
            <w:tcBorders>
              <w:left w:val="single" w:sz="4" w:space="0" w:color="auto"/>
              <w:top w:val="single" w:sz="4" w:space="0" w:color="auto"/>
              <w:right w:val="single" w:sz="4" w:space="0" w:color="auto"/>
              <w:bottom w:val="single" w:sz="4" w:space="0" w:color="auto"/>
            </w:tcBorders>
            <w:tcW w:w="1702"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Муниципальная </w:t>
            </w:r>
            <w:hyperlink w:tooltip="#Par38" w:anchor="Par38" w:history="1">
              <w:r>
                <w:rPr>
                  <w:rFonts w:ascii="Times New Roman" w:hAnsi="Times New Roman" w:cs="Times New Roman"/>
                  <w:sz w:val="21"/>
                  <w:szCs w:val="21"/>
                </w:rPr>
                <w:t xml:space="preserve">программа</w:t>
              </w:r>
            </w:hyperlink>
            <w:r/>
            <w:r/>
          </w:p>
        </w:tc>
        <w:tc>
          <w:tcPr>
            <w:tcBorders>
              <w:left w:val="single" w:sz="4" w:space="0" w:color="auto"/>
              <w:top w:val="single" w:sz="4" w:space="0" w:color="auto"/>
              <w:right w:val="single" w:sz="4" w:space="0" w:color="auto"/>
              <w:bottom w:val="single" w:sz="4" w:space="0" w:color="auto"/>
            </w:tcBorders>
            <w:tcW w:w="297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Социальная поддержка граждан в Валуйском городском округе</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5668,0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638</w:t>
            </w:r>
            <w:r>
              <w:rPr>
                <w:rFonts w:ascii="Times New Roman" w:hAnsi="Times New Roman" w:cs="Times New Roman"/>
                <w:sz w:val="21"/>
                <w:szCs w:val="21"/>
              </w:rPr>
              <w:t xml:space="preserve">2</w:t>
            </w:r>
            <w:r>
              <w:rPr>
                <w:rFonts w:ascii="Times New Roman" w:hAnsi="Times New Roman" w:cs="Times New Roman"/>
                <w:sz w:val="21"/>
                <w:szCs w:val="21"/>
              </w:rPr>
              <w:t xml:space="preserve">,</w:t>
            </w: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7047,</w:t>
            </w: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7045,7</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7336,1</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8609</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97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Валуйского городского округа </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5668,0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638</w:t>
            </w:r>
            <w:r>
              <w:rPr>
                <w:rFonts w:ascii="Times New Roman" w:hAnsi="Times New Roman" w:cs="Times New Roman"/>
                <w:sz w:val="21"/>
                <w:szCs w:val="21"/>
              </w:rPr>
              <w:t xml:space="preserve">2,8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7047,</w:t>
            </w: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7045,7</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7336,1</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8609</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vMerge w:val="restart"/>
            <w:textDirection w:val="lrTb"/>
            <w:noWrap w:val="false"/>
          </w:tcPr>
          <w:p>
            <w:pPr>
              <w:spacing w:lineRule="auto" w:line="240" w:after="0"/>
              <w:rPr>
                <w:rFonts w:ascii="Times New Roman" w:hAnsi="Times New Roman" w:cs="Times New Roman"/>
                <w:sz w:val="21"/>
                <w:szCs w:val="21"/>
              </w:rPr>
            </w:pPr>
            <w:r/>
            <w:hyperlink w:tooltip="#Par356" w:anchor="Par356" w:history="1">
              <w:r>
                <w:rPr>
                  <w:rFonts w:ascii="Times New Roman" w:hAnsi="Times New Roman" w:cs="Times New Roman"/>
                  <w:sz w:val="21"/>
                  <w:szCs w:val="21"/>
                </w:rPr>
                <w:t xml:space="preserve">Подпрограмма 1</w:t>
              </w:r>
            </w:hyperlink>
            <w:r/>
            <w:r/>
          </w:p>
        </w:tc>
        <w:tc>
          <w:tcPr>
            <w:tcBorders>
              <w:left w:val="single" w:sz="4" w:space="0" w:color="auto"/>
              <w:top w:val="single" w:sz="4" w:space="0" w:color="auto"/>
              <w:right w:val="single" w:sz="4" w:space="0" w:color="auto"/>
              <w:bottom w:val="single" w:sz="4" w:space="0" w:color="auto"/>
            </w:tcBorders>
            <w:tcW w:w="297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Развитие мер социальной поддержки отдельных категорий граждан</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4518,0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5095,</w:t>
            </w: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518</w:t>
            </w: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5202,0</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6218,6</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6949</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97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4518,0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5095,</w:t>
            </w: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518</w:t>
            </w: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5202,0</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6218,6</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6949</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1.17</w:t>
            </w:r>
            <w:r/>
          </w:p>
        </w:tc>
        <w:tc>
          <w:tcPr>
            <w:tcBorders>
              <w:left w:val="single" w:sz="4" w:space="0" w:color="auto"/>
              <w:top w:val="single" w:sz="4" w:space="0" w:color="auto"/>
              <w:right w:val="single" w:sz="4" w:space="0" w:color="auto"/>
              <w:bottom w:val="single" w:sz="4" w:space="0" w:color="auto"/>
            </w:tcBorders>
            <w:tcW w:w="297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малоимущим гражданам и гражданам, оказавшимся в тяжелой жизненной ситуации</w:t>
            </w:r>
            <w:r/>
          </w:p>
        </w:tc>
        <w:tc>
          <w:tcPr>
            <w:tcBorders>
              <w:left w:val="single" w:sz="4" w:space="0" w:color="auto"/>
              <w:top w:val="single" w:sz="4" w:space="0" w:color="auto"/>
              <w:right w:val="single" w:sz="4" w:space="0" w:color="auto"/>
              <w:bottom w:val="single" w:sz="4" w:space="0" w:color="auto"/>
            </w:tcBorders>
            <w:tcW w:w="2126"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w:t>
            </w:r>
            <w:r>
              <w:rPr>
                <w:rFonts w:ascii="Times New Roman" w:hAnsi="Times New Roman" w:cs="Times New Roman"/>
                <w:sz w:val="21"/>
                <w:szCs w:val="21"/>
              </w:rPr>
              <w:t xml:space="preserve">городского округа</w:t>
            </w:r>
            <w:r/>
          </w:p>
        </w:tc>
        <w:tc>
          <w:tcPr>
            <w:tcBorders>
              <w:left w:val="single" w:sz="4" w:space="0" w:color="auto"/>
              <w:top w:val="single" w:sz="4" w:space="0" w:color="auto"/>
              <w:right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7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97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0911712310</w:t>
            </w:r>
            <w:r/>
          </w:p>
        </w:tc>
        <w:tc>
          <w:tcPr>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1482,0</w:t>
            </w:r>
            <w:r/>
          </w:p>
        </w:tc>
        <w:tc>
          <w:tcPr>
            <w:tcBorders>
              <w:left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1390,0</w:t>
            </w:r>
            <w:r/>
          </w:p>
        </w:tc>
        <w:tc>
          <w:tcPr>
            <w:tcBorders>
              <w:left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1322,0</w:t>
            </w:r>
            <w:r/>
          </w:p>
        </w:tc>
        <w:tc>
          <w:tcPr>
            <w:tcBorders>
              <w:left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1133,1</w:t>
            </w:r>
            <w:r/>
          </w:p>
        </w:tc>
        <w:tc>
          <w:tcPr>
            <w:tcBorders>
              <w:left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931,9</w:t>
            </w:r>
            <w:r/>
          </w:p>
        </w:tc>
        <w:tc>
          <w:tcPr>
            <w:tcBorders>
              <w:left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374</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1.18</w:t>
            </w:r>
            <w:r/>
          </w:p>
        </w:tc>
        <w:tc>
          <w:tcPr>
            <w:tcBorders>
              <w:left w:val="single" w:sz="4" w:space="0" w:color="auto"/>
              <w:top w:val="single" w:sz="4" w:space="0" w:color="auto"/>
              <w:right w:val="single" w:sz="4" w:space="0" w:color="auto"/>
              <w:bottom w:val="single" w:sz="4" w:space="0" w:color="auto"/>
            </w:tcBorders>
            <w:tcW w:w="297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муниципальной доплаты к пенсии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1001</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0911812610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2991,0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3650,7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3799,0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3970,1</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5062,4</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534</w:t>
            </w:r>
            <w:r>
              <w:rPr>
                <w:rFonts w:ascii="Times New Roman" w:hAnsi="Times New Roman" w:cs="Times New Roman"/>
                <w:sz w:val="21"/>
                <w:szCs w:val="21"/>
              </w:rPr>
              <w:t xml:space="preserve">1</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1.19</w:t>
            </w:r>
            <w:r/>
          </w:p>
        </w:tc>
        <w:tc>
          <w:tcPr>
            <w:tcBorders>
              <w:left w:val="single" w:sz="4" w:space="0" w:color="auto"/>
              <w:top w:val="single" w:sz="4" w:space="0" w:color="auto"/>
              <w:right w:val="single" w:sz="4" w:space="0" w:color="auto"/>
              <w:bottom w:val="single" w:sz="4" w:space="0" w:color="auto"/>
            </w:tcBorders>
            <w:tcW w:w="297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пособия лицам, которым присвоено звание "Почетный гражданин Валуйского городского округа Белгородской области"</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0911912350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45,0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54,5</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65,0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98,8</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103,4</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133</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1.23</w:t>
            </w:r>
            <w:r/>
          </w:p>
        </w:tc>
        <w:tc>
          <w:tcPr>
            <w:tcBorders>
              <w:left w:val="single" w:sz="4" w:space="0" w:color="auto"/>
              <w:top w:val="single" w:sz="4" w:space="0" w:color="auto"/>
              <w:right w:val="single" w:sz="4" w:space="0" w:color="auto"/>
              <w:bottom w:val="single" w:sz="4" w:space="0" w:color="auto"/>
            </w:tcBorders>
            <w:tcW w:w="297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0912612360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120,9</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1.26</w:t>
            </w:r>
            <w:r/>
          </w:p>
        </w:tc>
        <w:tc>
          <w:tcPr>
            <w:tcBorders>
              <w:left w:val="single" w:sz="4" w:space="0" w:color="auto"/>
              <w:top w:val="single" w:sz="4" w:space="0" w:color="auto"/>
              <w:right w:val="single" w:sz="4" w:space="0" w:color="auto"/>
              <w:bottom w:val="single" w:sz="4" w:space="0" w:color="auto"/>
            </w:tcBorders>
            <w:tcW w:w="297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0912612360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101,0</w:t>
            </w:r>
            <w:r/>
          </w:p>
        </w:tc>
      </w:tr>
      <w:tr>
        <w:trPr/>
        <w:tc>
          <w:tcPr>
            <w:tcBorders>
              <w:left w:val="single" w:sz="4" w:space="0" w:color="auto"/>
              <w:top w:val="single" w:sz="4" w:space="0" w:color="auto"/>
              <w:right w:val="single" w:sz="4" w:space="0" w:color="auto"/>
              <w:bottom w:val="single" w:sz="4" w:space="0" w:color="auto"/>
            </w:tcBorders>
            <w:tcW w:w="1702" w:type="dxa"/>
            <w:vMerge w:val="restart"/>
            <w:textDirection w:val="lrTb"/>
            <w:noWrap w:val="false"/>
          </w:tcPr>
          <w:p>
            <w:pPr>
              <w:spacing w:lineRule="auto" w:line="240" w:after="0"/>
              <w:rPr>
                <w:rFonts w:ascii="Times New Roman" w:hAnsi="Times New Roman" w:cs="Times New Roman"/>
                <w:sz w:val="21"/>
                <w:szCs w:val="21"/>
              </w:rPr>
            </w:pPr>
            <w:r/>
            <w:hyperlink w:tooltip="#Par586" w:anchor="Par586" w:history="1">
              <w:r>
                <w:rPr>
                  <w:rFonts w:ascii="Times New Roman" w:hAnsi="Times New Roman" w:cs="Times New Roman"/>
                  <w:sz w:val="21"/>
                  <w:szCs w:val="21"/>
                </w:rPr>
                <w:t xml:space="preserve">Подпрограмма 2</w:t>
              </w:r>
            </w:hyperlink>
            <w:r/>
            <w:r/>
          </w:p>
        </w:tc>
        <w:tc>
          <w:tcPr>
            <w:tcBorders>
              <w:left w:val="single" w:sz="4" w:space="0" w:color="auto"/>
              <w:top w:val="single" w:sz="4" w:space="0" w:color="auto"/>
              <w:right w:val="single" w:sz="4" w:space="0" w:color="auto"/>
              <w:bottom w:val="single" w:sz="4" w:space="0" w:color="auto"/>
            </w:tcBorders>
            <w:tcW w:w="297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Модернизация и развитие социального обслуживания населения</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1002</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09201</w:t>
            </w:r>
            <w:r>
              <w:rPr>
                <w:rFonts w:ascii="Times New Roman" w:hAnsi="Times New Roman" w:cs="Times New Roman"/>
                <w:sz w:val="19"/>
                <w:szCs w:val="19"/>
              </w:rPr>
              <w:t xml:space="preserve">00</w:t>
            </w:r>
            <w:r>
              <w:rPr>
                <w:rFonts w:ascii="Times New Roman" w:hAnsi="Times New Roman" w:cs="Times New Roman"/>
                <w:sz w:val="19"/>
                <w:szCs w:val="19"/>
              </w:rPr>
              <w:t xml:space="preserve">590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90,0</w:t>
            </w:r>
            <w:r/>
          </w:p>
        </w:tc>
      </w:tr>
      <w:tr>
        <w:trPr/>
        <w:tc>
          <w:tcPr>
            <w:tcBorders>
              <w:left w:val="single" w:sz="4" w:space="0" w:color="auto"/>
              <w:top w:val="single" w:sz="4" w:space="0" w:color="auto"/>
              <w:right w:val="single" w:sz="4" w:space="0" w:color="auto"/>
              <w:bottom w:val="single" w:sz="4" w:space="0" w:color="auto"/>
            </w:tcBorders>
            <w:tcW w:w="17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97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1002</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09201</w:t>
            </w:r>
            <w:r>
              <w:rPr>
                <w:rFonts w:ascii="Times New Roman" w:hAnsi="Times New Roman" w:cs="Times New Roman"/>
                <w:sz w:val="19"/>
                <w:szCs w:val="19"/>
              </w:rPr>
              <w:t xml:space="preserve">00</w:t>
            </w:r>
            <w:r>
              <w:rPr>
                <w:rFonts w:ascii="Times New Roman" w:hAnsi="Times New Roman" w:cs="Times New Roman"/>
                <w:sz w:val="19"/>
                <w:szCs w:val="19"/>
              </w:rPr>
              <w:t xml:space="preserve">590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90,0</w:t>
            </w:r>
            <w:r/>
          </w:p>
        </w:tc>
      </w:tr>
      <w:tr>
        <w:trPr/>
        <w:tc>
          <w:tcPr>
            <w:tcBorders>
              <w:left w:val="single" w:sz="4" w:space="0" w:color="auto"/>
              <w:top w:val="single" w:sz="4" w:space="0" w:color="auto"/>
              <w:right w:val="single" w:sz="4" w:space="0" w:color="auto"/>
              <w:bottom w:val="single" w:sz="4" w:space="0" w:color="auto"/>
            </w:tcBorders>
            <w:tcW w:w="1702" w:type="dxa"/>
            <w:vMerge w:val="restart"/>
            <w:textDirection w:val="lrTb"/>
            <w:noWrap w:val="false"/>
          </w:tcPr>
          <w:p>
            <w:pPr>
              <w:spacing w:lineRule="auto" w:line="240" w:after="0"/>
              <w:rPr>
                <w:rFonts w:ascii="Times New Roman" w:hAnsi="Times New Roman" w:cs="Times New Roman"/>
                <w:sz w:val="21"/>
                <w:szCs w:val="21"/>
              </w:rPr>
            </w:pPr>
            <w:r/>
            <w:hyperlink w:tooltip="#Par713" w:anchor="Par713" w:history="1">
              <w:r>
                <w:rPr>
                  <w:rFonts w:ascii="Times New Roman" w:hAnsi="Times New Roman" w:cs="Times New Roman"/>
                  <w:sz w:val="21"/>
                  <w:szCs w:val="21"/>
                </w:rPr>
                <w:t xml:space="preserve">Подпрограмма 3</w:t>
              </w:r>
            </w:hyperlink>
            <w:r/>
            <w:r/>
          </w:p>
        </w:tc>
        <w:tc>
          <w:tcPr>
            <w:tcBorders>
              <w:left w:val="single" w:sz="4" w:space="0" w:color="auto"/>
              <w:top w:val="single" w:sz="4" w:space="0" w:color="auto"/>
              <w:right w:val="single" w:sz="4" w:space="0" w:color="auto"/>
              <w:bottom w:val="single" w:sz="4" w:space="0" w:color="auto"/>
            </w:tcBorders>
            <w:tcW w:w="297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Социальная поддержка семьи и детей</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97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vMerge w:val="restart"/>
            <w:textDirection w:val="lrTb"/>
            <w:noWrap w:val="false"/>
          </w:tcPr>
          <w:p>
            <w:pPr>
              <w:spacing w:lineRule="auto" w:line="240" w:after="0"/>
              <w:rPr>
                <w:rFonts w:ascii="Times New Roman" w:hAnsi="Times New Roman" w:cs="Times New Roman"/>
                <w:sz w:val="21"/>
                <w:szCs w:val="21"/>
              </w:rPr>
            </w:pPr>
            <w:r/>
            <w:hyperlink w:tooltip="#Par914" w:anchor="Par914" w:history="1">
              <w:r>
                <w:rPr>
                  <w:rFonts w:ascii="Times New Roman" w:hAnsi="Times New Roman" w:cs="Times New Roman"/>
                  <w:sz w:val="21"/>
                  <w:szCs w:val="21"/>
                </w:rPr>
                <w:t xml:space="preserve">Подпрограмма 4</w:t>
              </w:r>
            </w:hyperlink>
            <w:r/>
            <w:r/>
          </w:p>
        </w:tc>
        <w:tc>
          <w:tcPr>
            <w:tcBorders>
              <w:left w:val="single" w:sz="4" w:space="0" w:color="auto"/>
              <w:top w:val="single" w:sz="4" w:space="0" w:color="auto"/>
              <w:right w:val="single" w:sz="4" w:space="0" w:color="auto"/>
              <w:bottom w:val="single" w:sz="4" w:space="0" w:color="auto"/>
            </w:tcBorders>
            <w:tcW w:w="297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Повышение эффективности муниципальной поддержки социально ориентированных некоммерческих организаций</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1013,0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1283,5</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1175,3</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1161,8</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1117,5</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510</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977"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1013,0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1283,5</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1175,3</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1161,8</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1117,5</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1510</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4.1</w:t>
            </w:r>
            <w:r/>
          </w:p>
        </w:tc>
        <w:tc>
          <w:tcPr>
            <w:tcBorders>
              <w:left w:val="single" w:sz="4" w:space="0" w:color="auto"/>
              <w:top w:val="single" w:sz="4" w:space="0" w:color="auto"/>
              <w:right w:val="single" w:sz="4" w:space="0" w:color="auto"/>
              <w:bottom w:val="single" w:sz="4" w:space="0" w:color="auto"/>
            </w:tcBorders>
            <w:tcW w:w="297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Мероприятия по поддержке социально ориентированных некоммерческих организаций, направленных на их содержание</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1006</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0940121020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1013,0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1283,5</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1175,3</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1161,8</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1117,5</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rPr>
                <w:rFonts w:ascii="Times New Roman" w:hAnsi="Times New Roman" w:cs="Times New Roman"/>
                <w:sz w:val="21"/>
                <w:szCs w:val="21"/>
              </w:rPr>
              <w:t xml:space="preserve">510</w:t>
            </w: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tcBorders>
            <w:tcW w:w="1702"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Подпрограмма 5</w:t>
            </w:r>
            <w:r/>
          </w:p>
        </w:tc>
        <w:tc>
          <w:tcPr>
            <w:tcBorders>
              <w:left w:val="single" w:sz="4" w:space="0" w:color="auto"/>
              <w:top w:val="single" w:sz="4" w:space="0" w:color="auto"/>
              <w:right w:val="single" w:sz="4" w:space="0" w:color="auto"/>
            </w:tcBorders>
            <w:tcW w:w="297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реализации муниципальной программы</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137,0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686,2</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658,1</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right w:val="single" w:sz="4" w:space="0" w:color="auto"/>
              <w:bottom w:val="single" w:sz="4" w:space="0" w:color="auto"/>
            </w:tcBorders>
            <w:tcW w:w="1702"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977"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137,0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686,2</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658,1</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bottom w:val="single" w:sz="4" w:space="0" w:color="auto"/>
            </w:tcBorders>
            <w:tcW w:w="17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5.2</w:t>
            </w:r>
            <w:r/>
          </w:p>
        </w:tc>
        <w:tc>
          <w:tcPr>
            <w:tcBorders>
              <w:left w:val="single" w:sz="4" w:space="0" w:color="auto"/>
              <w:top w:val="single" w:sz="4" w:space="0" w:color="auto"/>
              <w:right w:val="single" w:sz="4" w:space="0" w:color="auto"/>
              <w:bottom w:val="single" w:sz="4" w:space="0" w:color="auto"/>
            </w:tcBorders>
            <w:tcW w:w="297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деятельности по опеке и попечительству в отношении несовершеннолетних и лиц из числа детей-сирот и детей, </w:t>
            </w:r>
            <w:r>
              <w:rPr>
                <w:rFonts w:ascii="Times New Roman" w:hAnsi="Times New Roman" w:cs="Times New Roman"/>
                <w:sz w:val="21"/>
                <w:szCs w:val="21"/>
              </w:rPr>
              <w:t xml:space="preserve">оставшихся без попечения родителей</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w:t>
            </w:r>
            <w:r>
              <w:rPr>
                <w:rFonts w:ascii="Times New Roman" w:hAnsi="Times New Roman" w:cs="Times New Roman"/>
                <w:sz w:val="21"/>
                <w:szCs w:val="21"/>
              </w:rPr>
              <w:t xml:space="preserve">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1006</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0950100190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137,0</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4,1</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686,2</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658,1</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r>
      <w:tr>
        <w:trPr/>
        <w:tc>
          <w:tcPr>
            <w:tcBorders>
              <w:left w:val="single" w:sz="4" w:space="0" w:color="auto"/>
              <w:top w:val="single" w:sz="4" w:space="0" w:color="auto"/>
              <w:right w:val="single" w:sz="4" w:space="0" w:color="auto"/>
            </w:tcBorders>
            <w:tcW w:w="1702"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Подпрограмма </w:t>
            </w:r>
            <w:hyperlink w:tooltip="#Par1196" w:anchor="Par1196" w:history="1">
              <w:r>
                <w:rPr>
                  <w:rStyle w:val="684"/>
                  <w:rFonts w:ascii="Times New Roman" w:hAnsi="Times New Roman"/>
                  <w:color w:val="auto"/>
                  <w:sz w:val="21"/>
                  <w:szCs w:val="21"/>
                  <w:u w:val="none"/>
                </w:rPr>
                <w:t xml:space="preserve">6</w:t>
              </w:r>
            </w:hyperlink>
            <w:r/>
            <w:r/>
          </w:p>
        </w:tc>
        <w:tc>
          <w:tcPr>
            <w:tcBorders>
              <w:left w:val="single" w:sz="4" w:space="0" w:color="auto"/>
              <w:top w:val="single" w:sz="4" w:space="0" w:color="auto"/>
              <w:right w:val="single" w:sz="4" w:space="0" w:color="auto"/>
            </w:tcBorders>
            <w:tcW w:w="2977"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Доступная среда</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23,8</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60,0</w:t>
            </w:r>
            <w:r/>
          </w:p>
        </w:tc>
      </w:tr>
      <w:tr>
        <w:trPr/>
        <w:tc>
          <w:tcPr>
            <w:tcBorders>
              <w:left w:val="single" w:sz="4" w:space="0" w:color="auto"/>
              <w:right w:val="single" w:sz="4" w:space="0" w:color="auto"/>
              <w:bottom w:val="single" w:sz="4" w:space="0" w:color="auto"/>
            </w:tcBorders>
            <w:tcW w:w="1702"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977"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23,8</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60,0</w:t>
            </w:r>
            <w:r/>
          </w:p>
        </w:tc>
      </w:tr>
      <w:tr>
        <w:trPr/>
        <w:tc>
          <w:tcPr>
            <w:tcBorders>
              <w:left w:val="single" w:sz="4" w:space="0" w:color="auto"/>
              <w:top w:val="single" w:sz="4" w:space="0" w:color="auto"/>
              <w:right w:val="single" w:sz="4" w:space="0" w:color="auto"/>
              <w:bottom w:val="single" w:sz="4" w:space="0" w:color="auto"/>
            </w:tcBorders>
            <w:tcW w:w="17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6.1</w:t>
            </w:r>
            <w:r/>
          </w:p>
        </w:tc>
        <w:tc>
          <w:tcPr>
            <w:tcBorders>
              <w:left w:val="single" w:sz="4" w:space="0" w:color="auto"/>
              <w:top w:val="single" w:sz="4" w:space="0" w:color="auto"/>
              <w:right w:val="single" w:sz="4" w:space="0" w:color="auto"/>
              <w:bottom w:val="single" w:sz="4" w:space="0" w:color="auto"/>
            </w:tcBorders>
            <w:tcW w:w="297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r/>
          </w:p>
        </w:tc>
        <w:tc>
          <w:tcPr>
            <w:tcBorders>
              <w:left w:val="single" w:sz="4" w:space="0" w:color="auto"/>
              <w:top w:val="single" w:sz="4" w:space="0" w:color="auto"/>
              <w:right w:val="single" w:sz="4" w:space="0" w:color="auto"/>
              <w:bottom w:val="single" w:sz="4" w:space="0" w:color="auto"/>
            </w:tcBorders>
            <w:tcW w:w="2126"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5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09601L0270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23,8</w:t>
            </w:r>
            <w:r/>
          </w:p>
        </w:tc>
        <w:tc>
          <w:tcPr>
            <w:tcBorders>
              <w:left w:val="single" w:sz="4" w:space="0" w:color="auto"/>
              <w:top w:val="single" w:sz="4" w:space="0" w:color="auto"/>
              <w:right w:val="single" w:sz="4" w:space="0" w:color="auto"/>
              <w:bottom w:val="single" w:sz="4" w:space="0" w:color="auto"/>
            </w:tcBorders>
            <w:tcW w:w="111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70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60,0</w:t>
            </w:r>
            <w:r/>
          </w:p>
        </w:tc>
      </w:tr>
    </w:tbl>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Второй этап</w:t>
      </w:r>
      <w:r>
        <w:rPr>
          <w:rFonts w:ascii="Times New Roman" w:hAnsi="Times New Roman" w:cs="Times New Roman"/>
          <w:sz w:val="21"/>
          <w:szCs w:val="21"/>
        </w:rPr>
        <w:t xml:space="preserve"> 2021-2025 </w:t>
      </w:r>
      <w:r>
        <w:rPr>
          <w:rFonts w:ascii="Times New Roman" w:hAnsi="Times New Roman" w:cs="Times New Roman"/>
          <w:sz w:val="21"/>
          <w:szCs w:val="21"/>
        </w:rPr>
        <w:t xml:space="preserve">гг</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Ресурсное обеспечение и прогнозная (справочная) оценка</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расходов на реализацию основных мероприятий </w:t>
      </w:r>
      <w:r>
        <w:rPr>
          <w:rFonts w:ascii="Times New Roman" w:hAnsi="Times New Roman" w:cs="Times New Roman"/>
          <w:sz w:val="21"/>
          <w:szCs w:val="21"/>
        </w:rPr>
        <w:t xml:space="preserve">муниципальной</w:t>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программы за счет средств бюджета Валуйского городского округа </w:t>
      </w:r>
      <w:r/>
    </w:p>
    <w:tbl>
      <w:tblPr>
        <w:tblW w:w="16021" w:type="dxa"/>
        <w:tblInd w:w="62" w:type="dxa"/>
        <w:tblLayout w:type="fixed"/>
        <w:tblCellMar>
          <w:left w:w="62" w:type="dxa"/>
          <w:top w:w="102" w:type="dxa"/>
          <w:right w:w="62" w:type="dxa"/>
          <w:bottom w:w="102" w:type="dxa"/>
        </w:tblCellMar>
        <w:tblLook w:val="0000" w:firstRow="0" w:lastRow="0" w:firstColumn="0" w:lastColumn="0" w:noHBand="0" w:noVBand="0"/>
      </w:tblPr>
      <w:tblGrid>
        <w:gridCol w:w="1902"/>
        <w:gridCol w:w="2350"/>
        <w:gridCol w:w="2835"/>
        <w:gridCol w:w="709"/>
        <w:gridCol w:w="567"/>
        <w:gridCol w:w="1134"/>
        <w:gridCol w:w="709"/>
        <w:gridCol w:w="1134"/>
        <w:gridCol w:w="1134"/>
        <w:gridCol w:w="1134"/>
        <w:gridCol w:w="1134"/>
        <w:gridCol w:w="1134"/>
        <w:gridCol w:w="145"/>
      </w:tblGrid>
      <w:tr>
        <w:trPr>
          <w:gridAfter w:val="1"/>
          <w:trHeight w:val="378"/>
        </w:trPr>
        <w:tc>
          <w:tcPr>
            <w:tcBorders>
              <w:left w:val="single" w:sz="4" w:space="0" w:color="auto"/>
              <w:top w:val="single" w:sz="4" w:space="0" w:color="auto"/>
              <w:right w:val="single" w:sz="4" w:space="0" w:color="auto"/>
              <w:bottom w:val="single" w:sz="4" w:space="0" w:color="auto"/>
            </w:tcBorders>
            <w:tcW w:w="1902"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Статус</w:t>
            </w:r>
            <w:r/>
          </w:p>
        </w:tc>
        <w:tc>
          <w:tcPr>
            <w:tcBorders>
              <w:left w:val="single" w:sz="4" w:space="0" w:color="auto"/>
              <w:top w:val="single" w:sz="4" w:space="0" w:color="auto"/>
              <w:right w:val="single" w:sz="4" w:space="0" w:color="auto"/>
              <w:bottom w:val="single" w:sz="4" w:space="0" w:color="auto"/>
            </w:tcBorders>
            <w:tcW w:w="2350"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Наименование муниципальной программы, подпрограмм основного мероприятия</w:t>
            </w:r>
            <w:r/>
          </w:p>
        </w:tc>
        <w:tc>
          <w:tcPr>
            <w:tcBorders>
              <w:left w:val="single" w:sz="4" w:space="0" w:color="auto"/>
              <w:top w:val="single" w:sz="4" w:space="0" w:color="auto"/>
              <w:right w:val="single" w:sz="4" w:space="0" w:color="auto"/>
              <w:bottom w:val="single" w:sz="4" w:space="0" w:color="auto"/>
            </w:tcBorders>
            <w:tcW w:w="2835"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Ответственный исполнитель, соисполнители, участники</w:t>
            </w:r>
            <w:r/>
          </w:p>
        </w:tc>
        <w:tc>
          <w:tcPr>
            <w:gridSpan w:val="4"/>
            <w:tcBorders>
              <w:left w:val="single" w:sz="4" w:space="0" w:color="auto"/>
              <w:top w:val="single" w:sz="4" w:space="0" w:color="auto"/>
              <w:right w:val="single" w:sz="4" w:space="0" w:color="auto"/>
              <w:bottom w:val="single" w:sz="4" w:space="0" w:color="auto"/>
            </w:tcBorders>
            <w:tcW w:w="311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Код бюджетной классификации</w:t>
            </w:r>
            <w:r/>
          </w:p>
        </w:tc>
        <w:tc>
          <w:tcPr>
            <w:gridSpan w:val="5"/>
            <w:tcBorders>
              <w:left w:val="single" w:sz="4" w:space="0" w:color="auto"/>
              <w:top w:val="single" w:sz="4" w:space="0" w:color="auto"/>
              <w:right w:val="single" w:sz="4" w:space="0" w:color="auto"/>
              <w:bottom w:val="single" w:sz="4" w:space="0" w:color="auto"/>
            </w:tcBorders>
            <w:tcW w:w="567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Расходы (тыс. руб.), годы</w:t>
            </w:r>
            <w:r/>
          </w:p>
        </w:tc>
      </w:tr>
      <w:tr>
        <w:trPr/>
        <w:tc>
          <w:tcPr>
            <w:tcBorders>
              <w:left w:val="single" w:sz="4" w:space="0" w:color="auto"/>
              <w:top w:val="single" w:sz="4" w:space="0" w:color="auto"/>
              <w:right w:val="single" w:sz="4" w:space="0" w:color="auto"/>
              <w:bottom w:val="single" w:sz="4" w:space="0" w:color="auto"/>
            </w:tcBorders>
            <w:tcW w:w="19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35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835"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ГРБС</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Рз</w:t>
            </w:r>
            <w:r>
              <w:rPr>
                <w:rFonts w:ascii="Times New Roman" w:hAnsi="Times New Roman" w:cs="Times New Roman"/>
                <w:sz w:val="21"/>
                <w:szCs w:val="21"/>
              </w:rPr>
              <w:t xml:space="preserve">, </w:t>
            </w:r>
            <w:r>
              <w:rPr>
                <w:rFonts w:ascii="Times New Roman" w:hAnsi="Times New Roman" w:cs="Times New Roman"/>
                <w:sz w:val="21"/>
                <w:szCs w:val="21"/>
              </w:rPr>
              <w:t xml:space="preserve">Пр</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ЦСР</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ВР</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2021</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2022</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2023</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2024</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27"/>
        </w:trPr>
        <w:tc>
          <w:tcPr>
            <w:tcBorders>
              <w:left w:val="single" w:sz="4" w:space="0" w:color="auto"/>
              <w:top w:val="single" w:sz="4" w:space="0" w:color="auto"/>
              <w:right w:val="single" w:sz="4" w:space="0" w:color="auto"/>
              <w:bottom w:val="single" w:sz="4" w:space="0" w:color="auto"/>
            </w:tcBorders>
            <w:tcW w:w="1902"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w:t>
            </w:r>
            <w:r/>
          </w:p>
        </w:tc>
        <w:tc>
          <w:tcPr>
            <w:tcBorders>
              <w:left w:val="single" w:sz="4" w:space="0" w:color="auto"/>
              <w:top w:val="single" w:sz="4" w:space="0" w:color="auto"/>
              <w:right w:val="single" w:sz="4" w:space="0" w:color="auto"/>
              <w:bottom w:val="single" w:sz="4" w:space="0" w:color="auto"/>
            </w:tcBorders>
            <w:tcW w:w="2350"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4</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05"/>
        </w:trPr>
        <w:tc>
          <w:tcPr>
            <w:tcBorders>
              <w:left w:val="single" w:sz="4" w:space="0" w:color="auto"/>
              <w:top w:val="single" w:sz="4" w:space="0" w:color="auto"/>
              <w:right w:val="single" w:sz="4" w:space="0" w:color="auto"/>
              <w:bottom w:val="single" w:sz="4" w:space="0" w:color="auto"/>
            </w:tcBorders>
            <w:tcW w:w="1902"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Муниципальная </w:t>
            </w:r>
            <w:hyperlink w:tooltip="#Par38" w:anchor="Par38" w:history="1">
              <w:r>
                <w:rPr>
                  <w:rFonts w:ascii="Times New Roman" w:hAnsi="Times New Roman" w:cs="Times New Roman"/>
                  <w:sz w:val="21"/>
                  <w:szCs w:val="21"/>
                </w:rPr>
                <w:t xml:space="preserve">программа</w:t>
              </w:r>
            </w:hyperlink>
            <w:r/>
            <w:r/>
          </w:p>
        </w:tc>
        <w:tc>
          <w:tcPr>
            <w:tcBorders>
              <w:left w:val="single" w:sz="4" w:space="0" w:color="auto"/>
              <w:top w:val="single" w:sz="4" w:space="0" w:color="auto"/>
              <w:right w:val="single" w:sz="4" w:space="0" w:color="auto"/>
              <w:bottom w:val="single" w:sz="4" w:space="0" w:color="auto"/>
            </w:tcBorders>
            <w:tcW w:w="235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Социальная поддержка граждан в Валуйском городском округе</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9297,3</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14392,0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36800,7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41246,7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34016,0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35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9297,3</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14392,0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rPr>
                <w:rFonts w:ascii="Times New Roman" w:hAnsi="Times New Roman" w:cs="Times New Roman"/>
                <w:b/>
              </w:rPr>
            </w:pPr>
            <w:r>
              <w:rPr>
                <w:rFonts w:ascii="Times New Roman" w:hAnsi="Times New Roman" w:cs="Times New Roman"/>
                <w:b/>
              </w:rPr>
              <w:t xml:space="preserve">36800,7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rPr>
                <w:rFonts w:ascii="Times New Roman" w:hAnsi="Times New Roman" w:cs="Times New Roman"/>
                <w:b/>
              </w:rPr>
            </w:pPr>
            <w:r>
              <w:rPr>
                <w:rFonts w:ascii="Times New Roman" w:hAnsi="Times New Roman" w:cs="Times New Roman"/>
                <w:b/>
              </w:rPr>
              <w:t xml:space="preserve">41246,7</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34016,0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72"/>
        </w:trPr>
        <w:tc>
          <w:tcPr>
            <w:tcBorders>
              <w:left w:val="single" w:sz="4" w:space="0" w:color="auto"/>
              <w:top w:val="single" w:sz="4" w:space="0" w:color="auto"/>
              <w:right w:val="single" w:sz="4" w:space="0" w:color="auto"/>
              <w:bottom w:val="single" w:sz="4" w:space="0" w:color="auto"/>
            </w:tcBorders>
            <w:tcW w:w="1902" w:type="dxa"/>
            <w:vMerge w:val="restart"/>
            <w:textDirection w:val="lrTb"/>
            <w:noWrap w:val="false"/>
          </w:tcPr>
          <w:p>
            <w:pPr>
              <w:spacing w:lineRule="auto" w:line="240" w:after="0"/>
              <w:rPr>
                <w:rFonts w:ascii="Times New Roman" w:hAnsi="Times New Roman" w:cs="Times New Roman"/>
                <w:sz w:val="21"/>
                <w:szCs w:val="21"/>
              </w:rPr>
            </w:pPr>
            <w:r/>
            <w:hyperlink w:tooltip="#Par356" w:anchor="Par356" w:history="1">
              <w:r>
                <w:rPr>
                  <w:rFonts w:ascii="Times New Roman" w:hAnsi="Times New Roman" w:cs="Times New Roman"/>
                  <w:sz w:val="21"/>
                  <w:szCs w:val="21"/>
                </w:rPr>
                <w:t xml:space="preserve">Подпрограмма 1</w:t>
              </w:r>
            </w:hyperlink>
            <w:r/>
            <w:r/>
          </w:p>
        </w:tc>
        <w:tc>
          <w:tcPr>
            <w:tcBorders>
              <w:left w:val="single" w:sz="4" w:space="0" w:color="auto"/>
              <w:top w:val="single" w:sz="4" w:space="0" w:color="auto"/>
              <w:right w:val="single" w:sz="4" w:space="0" w:color="auto"/>
              <w:bottom w:val="single" w:sz="4" w:space="0" w:color="auto"/>
            </w:tcBorders>
            <w:tcW w:w="235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Развитие мер социальной поддержки отдельных категорий граждан</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7674,5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8622,66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27001,0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33319,7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26089,0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35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7674,5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8622,66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27001,0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33319,7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26089,0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1.17</w:t>
            </w:r>
            <w:r/>
          </w:p>
        </w:tc>
        <w:tc>
          <w:tcPr>
            <w:tcBorders>
              <w:left w:val="single" w:sz="4" w:space="0" w:color="auto"/>
              <w:top w:val="single" w:sz="4" w:space="0" w:color="auto"/>
              <w:right w:val="single" w:sz="4" w:space="0" w:color="auto"/>
              <w:bottom w:val="single" w:sz="4" w:space="0" w:color="auto"/>
            </w:tcBorders>
            <w:tcW w:w="235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пособий малоимущим гражданам и гражданам, оказавшимся в тяжелой жизненной ситуации</w:t>
            </w:r>
            <w:r/>
          </w:p>
        </w:tc>
        <w:tc>
          <w:tcPr>
            <w:tcBorders>
              <w:left w:val="single" w:sz="4" w:space="0" w:color="auto"/>
              <w:top w:val="single" w:sz="4" w:space="0" w:color="auto"/>
              <w:right w:val="single" w:sz="4" w:space="0" w:color="auto"/>
              <w:bottom w:val="single" w:sz="4" w:space="0" w:color="auto"/>
            </w:tcBorders>
            <w:tcW w:w="2835" w:type="dxa"/>
            <w:vAlign w:val="center"/>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0911712310</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1937,0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2009,9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2025,0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6870,2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2699,0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1.18</w:t>
            </w:r>
            <w:r/>
          </w:p>
        </w:tc>
        <w:tc>
          <w:tcPr>
            <w:tcBorders>
              <w:left w:val="single" w:sz="4" w:space="0" w:color="auto"/>
              <w:top w:val="single" w:sz="4" w:space="0" w:color="auto"/>
              <w:right w:val="single" w:sz="4" w:space="0" w:color="auto"/>
              <w:bottom w:val="single" w:sz="4" w:space="0" w:color="auto"/>
            </w:tcBorders>
            <w:tcW w:w="235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муниципальной доплаты к пенсии</w:t>
            </w:r>
            <w:r/>
          </w:p>
        </w:tc>
        <w:tc>
          <w:tcPr>
            <w:tcBorders>
              <w:left w:val="single" w:sz="4" w:space="0" w:color="auto"/>
              <w:top w:val="single" w:sz="4" w:space="0" w:color="auto"/>
              <w:right w:val="single" w:sz="4" w:space="0" w:color="auto"/>
              <w:bottom w:val="single" w:sz="4" w:space="0" w:color="auto"/>
            </w:tcBorders>
            <w:tcW w:w="2835" w:type="dxa"/>
            <w:vAlign w:val="center"/>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0911812610</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5515,2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6321,1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9797,2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11424,7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11002,0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1.19</w:t>
            </w:r>
            <w:r/>
          </w:p>
        </w:tc>
        <w:tc>
          <w:tcPr>
            <w:tcBorders>
              <w:left w:val="single" w:sz="4" w:space="0" w:color="auto"/>
              <w:top w:val="single" w:sz="4" w:space="0" w:color="auto"/>
              <w:right w:val="single" w:sz="4" w:space="0" w:color="auto"/>
              <w:bottom w:val="single" w:sz="4" w:space="0" w:color="auto"/>
            </w:tcBorders>
            <w:tcW w:w="2350"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Выплата пособия лицам, которым присвоено </w:t>
            </w:r>
            <w:r>
              <w:rPr>
                <w:rFonts w:ascii="Times New Roman" w:hAnsi="Times New Roman" w:cs="Times New Roman"/>
                <w:sz w:val="21"/>
                <w:szCs w:val="21"/>
              </w:rPr>
              <w:t xml:space="preserve">звание "Почетный гражданин Валуйского городского округа Белгородской области"</w:t>
            </w:r>
            <w:r/>
          </w:p>
        </w:tc>
        <w:tc>
          <w:tcPr>
            <w:tcBorders>
              <w:left w:val="single" w:sz="4" w:space="0" w:color="auto"/>
              <w:top w:val="single" w:sz="4" w:space="0" w:color="auto"/>
              <w:right w:val="single" w:sz="4" w:space="0" w:color="auto"/>
              <w:bottom w:val="single" w:sz="4" w:space="0" w:color="auto"/>
            </w:tcBorders>
            <w:tcW w:w="2835" w:type="dxa"/>
            <w:vAlign w:val="center"/>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w:t>
            </w:r>
            <w:r>
              <w:rPr>
                <w:rFonts w:ascii="Times New Roman" w:hAnsi="Times New Roman" w:cs="Times New Roman"/>
                <w:sz w:val="21"/>
                <w:szCs w:val="21"/>
              </w:rPr>
              <w:t xml:space="preserve">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0911912350</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121,6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170,7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151,8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171,0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191,0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1.26</w:t>
            </w:r>
            <w:r/>
          </w:p>
        </w:tc>
        <w:tc>
          <w:tcPr>
            <w:tcBorders>
              <w:left w:val="single" w:sz="4" w:space="0" w:color="auto"/>
              <w:top w:val="single" w:sz="4" w:space="0" w:color="auto"/>
              <w:right w:val="single" w:sz="4" w:space="0" w:color="auto"/>
              <w:bottom w:val="single" w:sz="4" w:space="0" w:color="auto"/>
            </w:tcBorders>
            <w:tcW w:w="2350" w:type="dxa"/>
            <w:vAlign w:val="center"/>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2835" w:type="dxa"/>
            <w:vAlign w:val="center"/>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0912612360</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121,0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101,0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1.28</w:t>
            </w:r>
            <w:r/>
          </w:p>
        </w:tc>
        <w:tc>
          <w:tcPr>
            <w:tcBorders>
              <w:left w:val="single" w:sz="4" w:space="0" w:color="auto"/>
              <w:top w:val="single" w:sz="4" w:space="0" w:color="auto"/>
              <w:right w:val="single" w:sz="4" w:space="0" w:color="auto"/>
              <w:bottom w:val="single" w:sz="4" w:space="0" w:color="auto"/>
            </w:tcBorders>
            <w:tcW w:w="2350" w:type="dxa"/>
            <w:vAlign w:val="center"/>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Мероприятия по обеспечению социальной поддержки отдельных категорий граждан</w:t>
            </w:r>
            <w:r/>
          </w:p>
        </w:tc>
        <w:tc>
          <w:tcPr>
            <w:tcBorders>
              <w:left w:val="single" w:sz="4" w:space="0" w:color="auto"/>
              <w:top w:val="single" w:sz="4" w:space="0" w:color="auto"/>
              <w:right w:val="single" w:sz="4" w:space="0" w:color="auto"/>
              <w:bottom w:val="single" w:sz="4" w:space="0" w:color="auto"/>
            </w:tcBorders>
            <w:tcW w:w="2835" w:type="dxa"/>
            <w:vAlign w:val="center"/>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финансов и бюджетной политики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812</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0912829970</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3749,0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1.30.</w:t>
            </w:r>
            <w:r/>
          </w:p>
        </w:tc>
        <w:tc>
          <w:tcPr>
            <w:tcBorders>
              <w:left w:val="single" w:sz="4" w:space="0" w:color="auto"/>
              <w:top w:val="single" w:sz="4" w:space="0" w:color="auto"/>
              <w:right w:val="single" w:sz="4" w:space="0" w:color="auto"/>
              <w:bottom w:val="single" w:sz="4" w:space="0" w:color="auto"/>
            </w:tcBorders>
            <w:tcW w:w="2350" w:type="dxa"/>
            <w:textDirection w:val="lrTb"/>
            <w:noWrap w:val="false"/>
          </w:tcPr>
          <w:p>
            <w:pPr>
              <w:spacing w:lineRule="auto" w:line="240" w:after="0"/>
              <w:tabs>
                <w:tab w:val="left" w:pos="945" w:leader="none"/>
              </w:tabs>
              <w:rPr>
                <w:rFonts w:ascii="Times New Roman" w:hAnsi="Times New Roman" w:cs="Times New Roman"/>
                <w:sz w:val="21"/>
                <w:szCs w:val="21"/>
              </w:rPr>
            </w:pPr>
            <w:r>
              <w:rPr>
                <w:rFonts w:ascii="Times New Roman" w:hAnsi="Times New Roman" w:cs="Times New Roman"/>
                <w:sz w:val="21"/>
                <w:szCs w:val="21"/>
              </w:rPr>
              <w:t xml:space="preserve">Единовременная денежная выплата участникам боевых действий</w:t>
            </w:r>
            <w:r/>
          </w:p>
        </w:tc>
        <w:tc>
          <w:tcPr>
            <w:tcBorders>
              <w:left w:val="single" w:sz="4" w:space="0" w:color="auto"/>
              <w:top w:val="single" w:sz="4" w:space="0" w:color="auto"/>
              <w:right w:val="single" w:sz="4" w:space="0" w:color="auto"/>
              <w:bottom w:val="single" w:sz="4" w:space="0" w:color="auto"/>
            </w:tcBorders>
            <w:tcW w:w="2835" w:type="dxa"/>
            <w:vAlign w:val="center"/>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0913010170</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11177,3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14732,8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12096,0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59"/>
        </w:trPr>
        <w:tc>
          <w:tcPr>
            <w:tcBorders>
              <w:left w:val="single" w:sz="4" w:space="0" w:color="auto"/>
              <w:top w:val="single" w:sz="4" w:space="0" w:color="auto"/>
              <w:right w:val="single" w:sz="4" w:space="0" w:color="auto"/>
              <w:bottom w:val="single" w:sz="4" w:space="0" w:color="auto"/>
            </w:tcBorders>
            <w:tcW w:w="1902" w:type="dxa"/>
            <w:vMerge w:val="restart"/>
            <w:textDirection w:val="lrTb"/>
            <w:noWrap w:val="false"/>
          </w:tcPr>
          <w:p>
            <w:pPr>
              <w:spacing w:lineRule="auto" w:line="240" w:after="0"/>
              <w:rPr>
                <w:rFonts w:ascii="Times New Roman" w:hAnsi="Times New Roman" w:cs="Times New Roman"/>
                <w:sz w:val="21"/>
                <w:szCs w:val="21"/>
              </w:rPr>
            </w:pPr>
            <w:r/>
            <w:hyperlink w:tooltip="#Par586" w:anchor="Par586" w:history="1">
              <w:r>
                <w:rPr>
                  <w:rFonts w:ascii="Times New Roman" w:hAnsi="Times New Roman" w:cs="Times New Roman"/>
                  <w:sz w:val="21"/>
                  <w:szCs w:val="21"/>
                </w:rPr>
                <w:t xml:space="preserve">Подпрограмма 2</w:t>
              </w:r>
            </w:hyperlink>
            <w:r/>
            <w:r/>
          </w:p>
        </w:tc>
        <w:tc>
          <w:tcPr>
            <w:tcBorders>
              <w:left w:val="single" w:sz="4" w:space="0" w:color="auto"/>
              <w:top w:val="single" w:sz="4" w:space="0" w:color="auto"/>
              <w:right w:val="single" w:sz="4" w:space="0" w:color="auto"/>
              <w:bottom w:val="single" w:sz="4" w:space="0" w:color="auto"/>
            </w:tcBorders>
            <w:tcW w:w="235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Модернизация и развитие социального обслуживания населения</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679,3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241,5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776"/>
        </w:trPr>
        <w:tc>
          <w:tcPr>
            <w:tcBorders>
              <w:left w:val="single" w:sz="4" w:space="0" w:color="auto"/>
              <w:top w:val="single" w:sz="4" w:space="0" w:color="auto"/>
              <w:right w:val="single" w:sz="4" w:space="0" w:color="auto"/>
              <w:bottom w:val="single" w:sz="4" w:space="0" w:color="auto"/>
            </w:tcBorders>
            <w:tcW w:w="19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35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2.1. </w:t>
            </w:r>
            <w:r/>
          </w:p>
        </w:tc>
        <w:tc>
          <w:tcPr>
            <w:tcBorders>
              <w:left w:val="single" w:sz="4" w:space="0" w:color="auto"/>
              <w:top w:val="single" w:sz="4" w:space="0" w:color="auto"/>
              <w:right w:val="single" w:sz="4" w:space="0" w:color="auto"/>
              <w:bottom w:val="single" w:sz="4" w:space="0" w:color="auto"/>
            </w:tcBorders>
            <w:tcW w:w="2350" w:type="dxa"/>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деятельности (оказание услуг) муниципального учреждения</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0920100590</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245,6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241,5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tcBorders>
            <w:tcW w:w="1902"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w:t>
            </w:r>
            <w:r>
              <w:rPr>
                <w:rFonts w:ascii="Times New Roman" w:hAnsi="Times New Roman" w:cs="Times New Roman"/>
                <w:sz w:val="21"/>
                <w:szCs w:val="21"/>
              </w:rPr>
              <w:t xml:space="preserve">мероприятие 2.2.</w:t>
            </w:r>
            <w:r/>
          </w:p>
        </w:tc>
        <w:tc>
          <w:tcPr>
            <w:tcBorders>
              <w:left w:val="single" w:sz="4" w:space="0" w:color="auto"/>
              <w:top w:val="single" w:sz="4" w:space="0" w:color="auto"/>
              <w:right w:val="single" w:sz="4" w:space="0" w:color="auto"/>
            </w:tcBorders>
            <w:tcW w:w="2350" w:type="dxa"/>
            <w:vMerge w:val="restart"/>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t xml:space="preserve">Исполнение социальной </w:t>
            </w:r>
            <w:r>
              <w:rPr>
                <w:rFonts w:ascii="Times New Roman" w:hAnsi="Times New Roman" w:cs="Times New Roman"/>
                <w:sz w:val="21"/>
                <w:szCs w:val="21"/>
              </w:rPr>
              <w:t xml:space="preserve">программы, </w:t>
            </w:r>
            <w:r>
              <w:rPr>
                <w:rFonts w:ascii="Times New Roman" w:hAnsi="Times New Roman" w:cs="Times New Roman"/>
                <w:sz w:val="21"/>
                <w:szCs w:val="21"/>
              </w:rPr>
              <w:t xml:space="preserve">связанной</w:t>
            </w:r>
            <w:r>
              <w:rPr>
                <w:rFonts w:ascii="Times New Roman" w:hAnsi="Times New Roman" w:cs="Times New Roman"/>
                <w:sz w:val="21"/>
                <w:szCs w:val="21"/>
              </w:rPr>
              <w:t xml:space="preserve">.с</w:t>
            </w:r>
            <w:r>
              <w:rPr>
                <w:rFonts w:ascii="Times New Roman" w:hAnsi="Times New Roman" w:cs="Times New Roman"/>
                <w:sz w:val="21"/>
                <w:szCs w:val="21"/>
              </w:rPr>
              <w:t xml:space="preserve"> укреплением материально- тех</w:t>
            </w:r>
            <w:r>
              <w:rPr>
                <w:rFonts w:ascii="Times New Roman" w:hAnsi="Times New Roman" w:cs="Times New Roman"/>
                <w:sz w:val="21"/>
                <w:szCs w:val="21"/>
              </w:rPr>
              <w:t xml:space="preserve">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r/>
          </w:p>
        </w:tc>
        <w:tc>
          <w:tcPr>
            <w:tcBorders>
              <w:left w:val="single" w:sz="4" w:space="0" w:color="auto"/>
              <w:top w:val="single" w:sz="4" w:space="0" w:color="auto"/>
              <w:right w:val="single" w:sz="4" w:space="0" w:color="auto"/>
            </w:tcBorders>
            <w:tcW w:w="2835" w:type="dxa"/>
            <w:vMerge w:val="restart"/>
            <w:textDirection w:val="lrTb"/>
            <w:noWrap w:val="false"/>
          </w:tcPr>
          <w:p>
            <w:pPr>
              <w:spacing w:lineRule="auto" w:line="240" w:after="0"/>
            </w:pPr>
            <w:r>
              <w:rPr>
                <w:rFonts w:ascii="Times New Roman" w:hAnsi="Times New Roman" w:cs="Times New Roman"/>
                <w:sz w:val="21"/>
                <w:szCs w:val="21"/>
              </w:rPr>
              <w:t xml:space="preserve">Управление социальной </w:t>
            </w:r>
            <w:r>
              <w:rPr>
                <w:rFonts w:ascii="Times New Roman" w:hAnsi="Times New Roman" w:cs="Times New Roman"/>
                <w:sz w:val="21"/>
                <w:szCs w:val="21"/>
              </w:rPr>
              <w:t xml:space="preserve">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rPr>
                <w:rFonts w:ascii="Times New Roman" w:hAnsi="Times New Roman" w:cs="Times New Roman"/>
                <w:sz w:val="21"/>
                <w:szCs w:val="21"/>
              </w:rPr>
              <w:t xml:space="preserve">50</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1006</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0920222110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54,5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5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835"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w:t>
            </w:r>
            <w:r>
              <w:rPr>
                <w:rFonts w:ascii="Times New Roman" w:hAnsi="Times New Roman" w:cs="Times New Roman"/>
                <w:sz w:val="21"/>
                <w:szCs w:val="21"/>
              </w:rPr>
              <w:t xml:space="preserve">50</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1006</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09202</w:t>
            </w:r>
            <w:r>
              <w:rPr>
                <w:rFonts w:ascii="Times New Roman" w:hAnsi="Times New Roman" w:cs="Times New Roman"/>
                <w:sz w:val="19"/>
                <w:szCs w:val="19"/>
                <w:lang w:val="en-US"/>
              </w:rPr>
              <w:t xml:space="preserve">S</w:t>
            </w:r>
            <w:r>
              <w:rPr>
                <w:rFonts w:ascii="Times New Roman" w:hAnsi="Times New Roman" w:cs="Times New Roman"/>
                <w:sz w:val="19"/>
                <w:szCs w:val="19"/>
              </w:rPr>
              <w:t xml:space="preserve">2120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379,2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Merge w:val="restart"/>
            <w:textDirection w:val="lrTb"/>
            <w:noWrap w:val="false"/>
          </w:tcPr>
          <w:p>
            <w:pPr>
              <w:spacing w:lineRule="auto" w:line="240" w:after="0"/>
              <w:rPr>
                <w:rFonts w:ascii="Times New Roman" w:hAnsi="Times New Roman" w:cs="Times New Roman"/>
                <w:sz w:val="21"/>
                <w:szCs w:val="21"/>
              </w:rPr>
            </w:pPr>
            <w:r/>
            <w:hyperlink w:tooltip="#Par713" w:anchor="Par713" w:history="1">
              <w:r>
                <w:rPr>
                  <w:rFonts w:ascii="Times New Roman" w:hAnsi="Times New Roman" w:cs="Times New Roman"/>
                  <w:sz w:val="21"/>
                  <w:szCs w:val="21"/>
                </w:rPr>
                <w:t xml:space="preserve">Подпрограмма 3</w:t>
              </w:r>
            </w:hyperlink>
            <w:r/>
            <w:r/>
          </w:p>
        </w:tc>
        <w:tc>
          <w:tcPr>
            <w:tcBorders>
              <w:left w:val="single" w:sz="4" w:space="0" w:color="auto"/>
              <w:top w:val="single" w:sz="4" w:space="0" w:color="auto"/>
              <w:right w:val="single" w:sz="4" w:space="0" w:color="auto"/>
              <w:bottom w:val="single" w:sz="4" w:space="0" w:color="auto"/>
            </w:tcBorders>
            <w:tcW w:w="235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Социальная поддержка семьи и детей</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3262,3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5618,3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4585,0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4585,0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35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образование Валуйского городского округа</w:t>
            </w:r>
            <w:r/>
          </w:p>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Администрация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3262,3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5618,3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4585,0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4585,0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3.11</w:t>
            </w:r>
            <w:r/>
          </w:p>
        </w:tc>
        <w:tc>
          <w:tcPr>
            <w:tcBorders>
              <w:left w:val="single" w:sz="4" w:space="0" w:color="auto"/>
              <w:top w:val="single" w:sz="4" w:space="0" w:color="auto"/>
              <w:right w:val="single" w:sz="4" w:space="0" w:color="auto"/>
              <w:bottom w:val="single" w:sz="4" w:space="0" w:color="auto"/>
            </w:tcBorders>
            <w:tcW w:w="23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w:t>
            </w:r>
            <w:r>
              <w:rPr>
                <w:rFonts w:ascii="Times New Roman" w:hAnsi="Times New Roman" w:cs="Times New Roman"/>
                <w:sz w:val="21"/>
                <w:szCs w:val="21"/>
              </w:rPr>
              <w:t xml:space="preserve">детьми-сиротами, и капитальный ремонт</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Администрация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850</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Х</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sz w:val="21"/>
                <w:szCs w:val="21"/>
              </w:rPr>
            </w:pPr>
            <w:r>
              <w:rPr>
                <w:rFonts w:ascii="Times New Roman" w:hAnsi="Times New Roman" w:cs="Times New Roman"/>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sz w:val="21"/>
                <w:szCs w:val="21"/>
              </w:rPr>
            </w:pPr>
            <w:r>
              <w:rPr>
                <w:rFonts w:ascii="Times New Roman" w:hAnsi="Times New Roman" w:cs="Times New Roman"/>
                <w:sz w:val="21"/>
                <w:szCs w:val="21"/>
              </w:rPr>
              <w:t xml:space="preserve">525,15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3.12</w:t>
            </w:r>
            <w:r/>
          </w:p>
        </w:tc>
        <w:tc>
          <w:tcPr>
            <w:tcBorders>
              <w:left w:val="single" w:sz="4" w:space="0" w:color="auto"/>
              <w:top w:val="single" w:sz="4" w:space="0" w:color="auto"/>
              <w:right w:val="single" w:sz="4" w:space="0" w:color="auto"/>
              <w:bottom w:val="single" w:sz="4" w:space="0" w:color="auto"/>
            </w:tcBorders>
            <w:tcW w:w="23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мер социальной защиты многодетным семьям в Валуйском городском округе</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образование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871</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1003</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09312 22880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bCs/>
                <w:sz w:val="21"/>
                <w:szCs w:val="21"/>
              </w:rPr>
            </w:pPr>
            <w:r>
              <w:rPr>
                <w:rFonts w:ascii="Times New Roman" w:hAnsi="Times New Roman" w:cs="Times New Roman"/>
                <w:bCs/>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sz w:val="21"/>
                <w:szCs w:val="21"/>
              </w:rPr>
            </w:pPr>
            <w:r>
              <w:rPr>
                <w:rFonts w:ascii="Times New Roman" w:hAnsi="Times New Roman" w:cs="Times New Roman"/>
                <w:sz w:val="21"/>
                <w:szCs w:val="21"/>
              </w:rPr>
              <w:t xml:space="preserve">2737,1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sz w:val="21"/>
                <w:szCs w:val="21"/>
              </w:rPr>
            </w:pPr>
            <w:r>
              <w:rPr>
                <w:rFonts w:ascii="Times New Roman" w:hAnsi="Times New Roman" w:cs="Times New Roman"/>
                <w:sz w:val="21"/>
                <w:szCs w:val="21"/>
              </w:rPr>
              <w:t xml:space="preserve">5618,3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sz w:val="21"/>
                <w:szCs w:val="21"/>
              </w:rPr>
            </w:pPr>
            <w:r>
              <w:rPr>
                <w:rFonts w:ascii="Times New Roman" w:hAnsi="Times New Roman" w:cs="Times New Roman"/>
                <w:sz w:val="21"/>
                <w:szCs w:val="21"/>
              </w:rPr>
              <w:t xml:space="preserve">4585,0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rPr>
                <w:rFonts w:ascii="Times New Roman" w:hAnsi="Times New Roman" w:cs="Times New Roman"/>
                <w:sz w:val="21"/>
                <w:szCs w:val="21"/>
              </w:rPr>
            </w:pPr>
            <w:r>
              <w:rPr>
                <w:rFonts w:ascii="Times New Roman" w:hAnsi="Times New Roman" w:cs="Times New Roman"/>
                <w:sz w:val="21"/>
                <w:szCs w:val="21"/>
              </w:rPr>
              <w:t xml:space="preserve">4585,0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Merge w:val="restart"/>
            <w:textDirection w:val="lrTb"/>
            <w:noWrap w:val="false"/>
          </w:tcPr>
          <w:p>
            <w:pPr>
              <w:spacing w:lineRule="auto" w:line="240" w:after="0"/>
              <w:rPr>
                <w:rFonts w:ascii="Times New Roman" w:hAnsi="Times New Roman" w:cs="Times New Roman"/>
                <w:sz w:val="21"/>
                <w:szCs w:val="21"/>
              </w:rPr>
            </w:pPr>
            <w:r/>
            <w:hyperlink w:tooltip="#Par914" w:anchor="Par914" w:history="1">
              <w:r>
                <w:rPr>
                  <w:rFonts w:ascii="Times New Roman" w:hAnsi="Times New Roman" w:cs="Times New Roman"/>
                  <w:sz w:val="21"/>
                  <w:szCs w:val="21"/>
                </w:rPr>
                <w:t xml:space="preserve">Подпрограмма 4</w:t>
              </w:r>
            </w:hyperlink>
            <w:r/>
            <w:r/>
          </w:p>
        </w:tc>
        <w:tc>
          <w:tcPr>
            <w:tcBorders>
              <w:left w:val="single" w:sz="4" w:space="0" w:color="auto"/>
              <w:top w:val="single" w:sz="4" w:space="0" w:color="auto"/>
              <w:right w:val="single" w:sz="4" w:space="0" w:color="auto"/>
              <w:bottom w:val="single" w:sz="4" w:space="0" w:color="auto"/>
            </w:tcBorders>
            <w:tcW w:w="235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Повышение эффективности муниципальной поддержки социально ориентированных некоммерческих организаций</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1545,8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1706,7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2452,9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3342,0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3342,0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top w:val="single" w:sz="4" w:space="0" w:color="auto"/>
              <w:right w:val="single" w:sz="4" w:space="0" w:color="auto"/>
              <w:bottom w:val="single" w:sz="4" w:space="0" w:color="auto"/>
            </w:tcBorders>
            <w:tcW w:w="19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35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X</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1545,8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1706,7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2452,9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3342,0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3342,0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618"/>
        </w:trPr>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4.1</w:t>
            </w:r>
            <w:r/>
          </w:p>
        </w:tc>
        <w:tc>
          <w:tcPr>
            <w:tcBorders>
              <w:left w:val="single" w:sz="4" w:space="0" w:color="auto"/>
              <w:top w:val="single" w:sz="4" w:space="0" w:color="auto"/>
              <w:right w:val="single" w:sz="4" w:space="0" w:color="auto"/>
              <w:bottom w:val="single" w:sz="4" w:space="0" w:color="auto"/>
            </w:tcBorders>
            <w:tcW w:w="23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Мероприятия по поддержке социально ориентированных некоммерческих организаций, направленных на их содержание</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1006</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0940121020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1545,8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1706,7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2452,9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3342,0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Cs/>
                <w:sz w:val="21"/>
                <w:szCs w:val="21"/>
              </w:rPr>
            </w:pPr>
            <w:r>
              <w:rPr>
                <w:rFonts w:ascii="Times New Roman" w:hAnsi="Times New Roman" w:cs="Times New Roman"/>
                <w:bCs/>
                <w:sz w:val="21"/>
                <w:szCs w:val="21"/>
              </w:rPr>
              <w:t xml:space="preserve">3342,0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97"/>
        </w:trPr>
        <w:tc>
          <w:tcPr>
            <w:tcBorders>
              <w:left w:val="single" w:sz="4" w:space="0" w:color="auto"/>
              <w:top w:val="single" w:sz="4" w:space="0" w:color="auto"/>
              <w:right w:val="single" w:sz="4" w:space="0" w:color="auto"/>
            </w:tcBorders>
            <w:tcW w:w="1902"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Подпрограмма 5</w:t>
            </w:r>
            <w:r/>
          </w:p>
        </w:tc>
        <w:tc>
          <w:tcPr>
            <w:tcBorders>
              <w:left w:val="single" w:sz="4" w:space="0" w:color="auto"/>
              <w:top w:val="single" w:sz="4" w:space="0" w:color="auto"/>
              <w:right w:val="single" w:sz="4" w:space="0" w:color="auto"/>
            </w:tcBorders>
            <w:tcW w:w="235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Обеспечение реализации муниципальной программы</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X</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X</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709,0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669"/>
        </w:trPr>
        <w:tc>
          <w:tcPr>
            <w:tcBorders>
              <w:left w:val="single" w:sz="4" w:space="0" w:color="auto"/>
              <w:right w:val="single" w:sz="4" w:space="0" w:color="auto"/>
              <w:bottom w:val="single" w:sz="4" w:space="0" w:color="auto"/>
            </w:tcBorders>
            <w:tcW w:w="1902"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5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1006</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spacing w:lineRule="auto" w:line="240" w:after="0"/>
              <w:rPr>
                <w:rFonts w:ascii="Times New Roman" w:hAnsi="Times New Roman" w:cs="Times New Roman"/>
                <w:sz w:val="19"/>
                <w:szCs w:val="19"/>
              </w:rPr>
            </w:pPr>
            <w:r>
              <w:rPr>
                <w:rFonts w:ascii="Times New Roman" w:hAnsi="Times New Roman" w:cs="Times New Roman"/>
                <w:sz w:val="19"/>
                <w:szCs w:val="19"/>
              </w:rPr>
              <w:t xml:space="preserve">Х</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709,0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192"/>
        </w:trPr>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5.1</w:t>
            </w:r>
            <w:r/>
          </w:p>
        </w:tc>
        <w:tc>
          <w:tcPr>
            <w:tcBorders>
              <w:left w:val="single" w:sz="4" w:space="0" w:color="auto"/>
              <w:top w:val="single" w:sz="4" w:space="0" w:color="auto"/>
              <w:right w:val="single" w:sz="4" w:space="0" w:color="auto"/>
              <w:bottom w:val="single" w:sz="4" w:space="0" w:color="auto"/>
            </w:tcBorders>
            <w:tcW w:w="23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Предоставление выплат отдельным категориям граждан мер социальной защиты населения (аппарат)</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0950100190</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677,0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76"/>
        </w:trPr>
        <w:tc>
          <w:tcPr>
            <w:tcBorders>
              <w:left w:val="single" w:sz="4" w:space="0" w:color="auto"/>
              <w:top w:val="single" w:sz="4" w:space="0" w:color="auto"/>
              <w:right w:val="single" w:sz="4" w:space="0" w:color="auto"/>
              <w:bottom w:val="single" w:sz="4" w:space="0" w:color="auto"/>
            </w:tcBorders>
            <w:tcW w:w="1902"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Основное мероприятие 5.3</w:t>
            </w:r>
            <w:r/>
          </w:p>
        </w:tc>
        <w:tc>
          <w:tcPr>
            <w:tcBorders>
              <w:left w:val="single" w:sz="4" w:space="0" w:color="auto"/>
              <w:top w:val="single" w:sz="4" w:space="0" w:color="auto"/>
              <w:right w:val="single" w:sz="4" w:space="0" w:color="auto"/>
              <w:bottom w:val="single" w:sz="4" w:space="0" w:color="auto"/>
            </w:tcBorders>
            <w:tcW w:w="2350"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Осуществление деятельности по опеке и попечительству в отношении совершеннолетних лиц</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pPr>
            <w:r>
              <w:rPr>
                <w:rFonts w:ascii="Times New Roman" w:hAnsi="Times New Roman" w:cs="Times New Roman"/>
                <w:sz w:val="21"/>
                <w:szCs w:val="21"/>
              </w:rPr>
              <w:t xml:space="preserve">Управление социальной защиты населения администрации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873</w:t>
            </w:r>
            <w:r/>
          </w:p>
        </w:tc>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0950300190</w:t>
            </w:r>
            <w:r/>
          </w:p>
        </w:tc>
        <w:tc>
          <w:tcPr>
            <w:tcBorders>
              <w:left w:val="single" w:sz="4" w:space="0" w:color="auto"/>
              <w:top w:val="single" w:sz="4" w:space="0" w:color="auto"/>
              <w:right w:val="single" w:sz="4" w:space="0" w:color="auto"/>
              <w:bottom w:val="single" w:sz="4" w:space="0" w:color="auto"/>
            </w:tcBorders>
            <w:tcW w:w="709"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32,0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244"/>
        </w:trPr>
        <w:tc>
          <w:tcPr>
            <w:tcBorders>
              <w:left w:val="single" w:sz="4" w:space="0" w:color="auto"/>
              <w:top w:val="single" w:sz="4" w:space="0" w:color="auto"/>
              <w:right w:val="single" w:sz="4" w:space="0" w:color="auto"/>
              <w:bottom w:val="single" w:sz="4" w:space="0" w:color="auto"/>
            </w:tcBorders>
            <w:tcW w:w="1902" w:type="dxa"/>
            <w:vMerge w:val="restart"/>
            <w:textDirection w:val="lrTb"/>
            <w:noWrap w:val="false"/>
          </w:tcPr>
          <w:p>
            <w:pPr>
              <w:spacing w:lineRule="auto" w:line="240" w:after="0"/>
              <w:rPr>
                <w:rFonts w:ascii="Times New Roman" w:hAnsi="Times New Roman" w:cs="Times New Roman"/>
                <w:sz w:val="21"/>
                <w:szCs w:val="21"/>
              </w:rPr>
            </w:pPr>
            <w:r/>
            <w:hyperlink w:tooltip="#Par1196" w:anchor="Par1196" w:history="1">
              <w:r>
                <w:rPr>
                  <w:rFonts w:ascii="Times New Roman" w:hAnsi="Times New Roman" w:cs="Times New Roman"/>
                  <w:sz w:val="21"/>
                  <w:szCs w:val="21"/>
                </w:rPr>
                <w:t xml:space="preserve">Подпрограмма 6</w:t>
              </w:r>
            </w:hyperlink>
            <w:r/>
            <w:r/>
          </w:p>
        </w:tc>
        <w:tc>
          <w:tcPr>
            <w:tcBorders>
              <w:left w:val="single" w:sz="4" w:space="0" w:color="auto"/>
              <w:top w:val="single" w:sz="4" w:space="0" w:color="auto"/>
              <w:right w:val="single" w:sz="4" w:space="0" w:color="auto"/>
              <w:bottom w:val="single" w:sz="4" w:space="0" w:color="auto"/>
            </w:tcBorders>
            <w:tcW w:w="2350"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Доступная среда</w:t>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Всего</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spacing w:lineRule="auto" w:line="240" w:after="0"/>
              <w:rPr>
                <w:rFonts w:ascii="Times New Roman" w:hAnsi="Times New Roman" w:cs="Times New Roman"/>
                <w:sz w:val="19"/>
                <w:szCs w:val="19"/>
              </w:rPr>
            </w:pPr>
            <w:r>
              <w:rPr>
                <w:rFonts w:ascii="Times New Roman" w:hAnsi="Times New Roman" w:cs="Times New Roman"/>
                <w:sz w:val="19"/>
                <w:szCs w:val="19"/>
              </w:rPr>
              <w:t xml:space="preserve">Х</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sz w:val="21"/>
                <w:szCs w:val="21"/>
              </w:rPr>
            </w:pPr>
            <w:r>
              <w:rPr>
                <w:rFonts w:ascii="Times New Roman" w:hAnsi="Times New Roman" w:cs="Times New Roman"/>
                <w:b/>
                <w:sz w:val="21"/>
                <w:szCs w:val="21"/>
              </w:rPr>
              <w:t xml:space="preserve">77,0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sz w:val="21"/>
                <w:szCs w:val="21"/>
              </w:rPr>
            </w:pPr>
            <w:r>
              <w:rPr>
                <w:rFonts w:ascii="Times New Roman" w:hAnsi="Times New Roman" w:cs="Times New Roman"/>
                <w:b/>
                <w:sz w:val="21"/>
                <w:szCs w:val="21"/>
              </w:rPr>
              <w:t xml:space="preserve">121,0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sz w:val="21"/>
                <w:szCs w:val="21"/>
              </w:rPr>
            </w:pPr>
            <w:r>
              <w:rPr>
                <w:rFonts w:ascii="Times New Roman" w:hAnsi="Times New Roman" w:cs="Times New Roman"/>
                <w:b/>
                <w:sz w:val="21"/>
                <w:szCs w:val="21"/>
              </w:rPr>
              <w:t xml:space="preserve">778,0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sz w:val="21"/>
                <w:szCs w:val="21"/>
              </w:rPr>
            </w:pPr>
            <w:r>
              <w:rPr>
                <w:rFonts w:ascii="Times New Roman" w:hAnsi="Times New Roman" w:cs="Times New Roman"/>
                <w:b/>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sz w:val="21"/>
                <w:szCs w:val="21"/>
              </w:rPr>
            </w:pPr>
            <w:r>
              <w:rPr>
                <w:rFonts w:ascii="Times New Roman" w:hAnsi="Times New Roman" w:cs="Times New Roman"/>
                <w:b/>
                <w:sz w:val="21"/>
                <w:szCs w:val="21"/>
              </w:rPr>
              <w:t xml:space="preserve">0</w:t>
            </w:r>
            <w:r/>
          </w:p>
        </w:tc>
        <w:tc>
          <w:tcPr>
            <w:tcBorders>
              <w:left w:val="single" w:sz="4" w:space="0" w:color="auto"/>
            </w:tcBorders>
            <w:tcW w:w="14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rHeight w:val="1483"/>
        </w:trPr>
        <w:tc>
          <w:tcPr>
            <w:tcBorders>
              <w:left w:val="single" w:sz="4" w:space="0" w:color="auto"/>
              <w:top w:val="single" w:sz="4" w:space="0" w:color="auto"/>
              <w:right w:val="single" w:sz="4" w:space="0" w:color="auto"/>
              <w:bottom w:val="single" w:sz="4" w:space="0" w:color="auto"/>
            </w:tcBorders>
            <w:tcW w:w="19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35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283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Управление образование Валуйского городского округа</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spacing w:lineRule="auto" w:line="240" w:after="0"/>
              <w:rPr>
                <w:rFonts w:ascii="Times New Roman" w:hAnsi="Times New Roman" w:cs="Times New Roman"/>
                <w:sz w:val="19"/>
                <w:szCs w:val="19"/>
              </w:rPr>
            </w:pPr>
            <w:r>
              <w:rPr>
                <w:rFonts w:ascii="Times New Roman" w:hAnsi="Times New Roman" w:cs="Times New Roman"/>
                <w:sz w:val="19"/>
                <w:szCs w:val="19"/>
              </w:rPr>
              <w:t xml:space="preserve">Х</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х</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77,0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121,0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778,0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rPr>
                <w:rFonts w:ascii="Times New Roman" w:hAnsi="Times New Roman" w:cs="Times New Roman"/>
                <w:b/>
                <w:bCs/>
                <w:sz w:val="21"/>
                <w:szCs w:val="21"/>
              </w:rPr>
            </w:pPr>
            <w:r>
              <w:rPr>
                <w:rFonts w:ascii="Times New Roman" w:hAnsi="Times New Roman" w:cs="Times New Roman"/>
                <w:b/>
                <w:bCs/>
                <w:sz w:val="21"/>
                <w:szCs w:val="21"/>
              </w:rPr>
              <w:t xml:space="preserve">0</w:t>
            </w:r>
            <w:r/>
          </w:p>
        </w:tc>
        <w:tc>
          <w:tcPr>
            <w:tcBorders>
              <w:left w:val="single" w:sz="4" w:space="0" w:color="auto"/>
            </w:tcBorders>
            <w:tcW w:w="145"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tcBorders>
            <w:tcW w:w="1902"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35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835"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871</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1006</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left="-61"/>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09601 L0270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77,0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121,0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0,0</w:t>
            </w:r>
            <w:r/>
          </w:p>
        </w:tc>
        <w:tc>
          <w:tcPr>
            <w:tcBorders>
              <w:left w:val="single" w:sz="4" w:space="0" w:color="auto"/>
            </w:tcBorders>
            <w:tcW w:w="145"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tcBorders>
            <w:tcW w:w="1902"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350"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tcBorders>
            <w:tcW w:w="2835" w:type="dxa"/>
            <w:vMerge w:val="continue"/>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871</w:t>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t xml:space="preserve">1006</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left="-61"/>
              <w:jc w:val="center"/>
              <w:spacing w:lineRule="auto" w:line="240" w:after="0"/>
              <w:rPr>
                <w:rFonts w:ascii="Times New Roman" w:hAnsi="Times New Roman" w:cs="Times New Roman"/>
                <w:sz w:val="19"/>
                <w:szCs w:val="19"/>
              </w:rPr>
            </w:pPr>
            <w:r>
              <w:rPr>
                <w:rFonts w:ascii="Times New Roman" w:hAnsi="Times New Roman" w:cs="Times New Roman"/>
                <w:sz w:val="19"/>
                <w:szCs w:val="19"/>
              </w:rPr>
              <w:t xml:space="preserve">0960120270</w:t>
            </w:r>
            <w:r/>
          </w:p>
        </w:tc>
        <w:tc>
          <w:tcPr>
            <w:tcBorders>
              <w:left w:val="single" w:sz="4" w:space="0" w:color="auto"/>
              <w:top w:val="single" w:sz="4" w:space="0" w:color="auto"/>
              <w:right w:val="single" w:sz="4" w:space="0" w:color="auto"/>
              <w:bottom w:val="single" w:sz="4" w:space="0" w:color="auto"/>
            </w:tcBorders>
            <w:tcW w:w="709" w:type="dxa"/>
            <w:vMerge w:val="restart"/>
            <w:textDirection w:val="lrTb"/>
            <w:noWrap w:val="false"/>
          </w:tcPr>
          <w:p>
            <w:pP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Merge w:val="restart"/>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Merge w:val="restart"/>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778,0</w:t>
            </w:r>
            <w:r/>
          </w:p>
        </w:tc>
        <w:tc>
          <w:tcPr>
            <w:tcBorders>
              <w:left w:val="single" w:sz="4" w:space="0" w:color="auto"/>
              <w:top w:val="single" w:sz="4" w:space="0" w:color="auto"/>
              <w:right w:val="single" w:sz="4" w:space="0" w:color="auto"/>
              <w:bottom w:val="single" w:sz="4" w:space="0" w:color="auto"/>
            </w:tcBorders>
            <w:tcW w:w="1134" w:type="dxa"/>
            <w:vMerge w:val="restart"/>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w:t>
            </w:r>
            <w:r/>
          </w:p>
        </w:tc>
        <w:tc>
          <w:tcPr>
            <w:tcBorders>
              <w:left w:val="single" w:sz="4" w:space="0" w:color="auto"/>
              <w:top w:val="single" w:sz="4" w:space="0" w:color="auto"/>
              <w:right w:val="single" w:sz="4" w:space="0" w:color="auto"/>
              <w:bottom w:val="single" w:sz="4" w:space="0" w:color="auto"/>
            </w:tcBorders>
            <w:tcW w:w="1134" w:type="dxa"/>
            <w:vMerge w:val="restart"/>
            <w:textDirection w:val="lrTb"/>
            <w:noWrap w:val="false"/>
          </w:tcPr>
          <w:p>
            <w:pPr>
              <w:jc w:val="center"/>
              <w:spacing w:lineRule="auto" w:line="240" w:after="0"/>
              <w:rPr>
                <w:rFonts w:ascii="Times New Roman" w:hAnsi="Times New Roman" w:cs="Times New Roman"/>
                <w:b/>
                <w:bCs/>
                <w:sz w:val="21"/>
                <w:szCs w:val="21"/>
              </w:rPr>
            </w:pPr>
            <w:r>
              <w:rPr>
                <w:rFonts w:ascii="Times New Roman" w:hAnsi="Times New Roman" w:cs="Times New Roman"/>
                <w:b/>
                <w:bCs/>
                <w:sz w:val="21"/>
                <w:szCs w:val="21"/>
              </w:rPr>
              <w:t xml:space="preserve">0</w:t>
            </w:r>
            <w:r/>
          </w:p>
        </w:tc>
        <w:tc>
          <w:tcPr>
            <w:tcBorders>
              <w:left w:val="single" w:sz="4" w:space="0" w:color="auto"/>
            </w:tcBorders>
            <w:tcW w:w="145" w:type="dxa"/>
            <w:vMerge w:val="restart"/>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r>
        <w:trPr/>
        <w:tc>
          <w:tcPr>
            <w:tcBorders>
              <w:left w:val="single" w:sz="4" w:space="0" w:color="auto"/>
              <w:right w:val="single" w:sz="4" w:space="0" w:color="auto"/>
              <w:bottom w:val="single" w:sz="4" w:space="0" w:color="auto"/>
            </w:tcBorders>
            <w:tcW w:w="1902"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350"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right w:val="single" w:sz="4" w:space="0" w:color="auto"/>
              <w:bottom w:val="single" w:sz="4" w:space="0" w:color="auto"/>
            </w:tcBorders>
            <w:tcW w:w="2835"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both"/>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567"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lang w:val="en-US"/>
              </w:rPr>
            </w:pPr>
            <w:r>
              <w:rPr>
                <w:rFonts w:ascii="Times New Roman" w:hAnsi="Times New Roman" w:cs="Times New Roman"/>
                <w:sz w:val="21"/>
                <w:szCs w:val="21"/>
                <w:lang w:val="en-US"/>
              </w:rPr>
            </w:r>
            <w:r/>
          </w:p>
        </w:tc>
        <w:tc>
          <w:tcPr>
            <w:tcBorders>
              <w:left w:val="single" w:sz="4" w:space="0" w:color="auto"/>
              <w:top w:val="single" w:sz="4" w:space="0" w:color="auto"/>
              <w:right w:val="single" w:sz="4" w:space="0" w:color="auto"/>
              <w:bottom w:val="single" w:sz="4" w:space="0" w:color="auto"/>
            </w:tcBorders>
            <w:tcW w:w="709"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c>
          <w:tcPr>
            <w:tcBorders>
              <w:left w:val="single" w:sz="4" w:space="0" w:color="auto"/>
            </w:tcBorders>
            <w:tcW w:w="145" w:type="dxa"/>
            <w:vMerge w:val="continue"/>
            <w:textDirection w:val="lrTb"/>
            <w:noWrap w:val="false"/>
          </w:tcPr>
          <w:p>
            <w:pPr>
              <w:jc w:val="center"/>
              <w:spacing w:lineRule="auto" w:line="240" w:after="0"/>
              <w:rPr>
                <w:rFonts w:ascii="Times New Roman" w:hAnsi="Times New Roman" w:cs="Times New Roman"/>
                <w:sz w:val="21"/>
                <w:szCs w:val="21"/>
              </w:rPr>
            </w:pPr>
            <w:r>
              <w:rPr>
                <w:rFonts w:ascii="Times New Roman" w:hAnsi="Times New Roman" w:cs="Times New Roman"/>
                <w:sz w:val="21"/>
                <w:szCs w:val="21"/>
              </w:rPr>
            </w:r>
            <w:r/>
          </w:p>
        </w:tc>
      </w:tr>
    </w:tbl>
    <w:p>
      <w:pPr>
        <w:jc w:val="both"/>
        <w:spacing w:lineRule="auto" w:line="240" w:after="0"/>
        <w:rPr>
          <w:rFonts w:ascii="Times New Roman" w:hAnsi="Times New Roman" w:cs="Times New Roman"/>
          <w:sz w:val="21"/>
          <w:szCs w:val="21"/>
        </w:rPr>
        <w:pBdr>
          <w:top w:val="single" w:sz="6" w:space="0" w:color="auto"/>
        </w:pBd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Bdr>
          <w:top w:val="single" w:sz="6" w:space="0" w:color="auto"/>
        </w:pBd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Bdr>
          <w:top w:val="single" w:sz="6" w:space="0" w:color="auto"/>
        </w:pBd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Bdr>
          <w:top w:val="single" w:sz="6" w:space="0" w:color="auto"/>
        </w:pBdr>
      </w:pPr>
      <w:r>
        <w:rPr>
          <w:rFonts w:ascii="Times New Roman" w:hAnsi="Times New Roman" w:cs="Times New Roman"/>
          <w:sz w:val="21"/>
          <w:szCs w:val="21"/>
        </w:rPr>
      </w:r>
      <w:r/>
    </w:p>
    <w:p>
      <w:pPr>
        <w:jc w:val="both"/>
        <w:spacing w:lineRule="auto" w:line="240" w:after="0"/>
        <w:rPr>
          <w:rFonts w:ascii="Times New Roman" w:hAnsi="Times New Roman" w:cs="Times New Roman"/>
          <w:sz w:val="21"/>
          <w:szCs w:val="21"/>
        </w:rPr>
        <w:pBdr>
          <w:top w:val="single" w:sz="6" w:space="0" w:color="auto"/>
        </w:pBdr>
      </w:pPr>
      <w:r>
        <w:rPr>
          <w:rFonts w:ascii="Times New Roman" w:hAnsi="Times New Roman" w:cs="Times New Roman"/>
          <w:sz w:val="21"/>
          <w:szCs w:val="21"/>
        </w:rPr>
      </w:r>
      <w:r/>
    </w:p>
    <w:sectPr>
      <w:footnotePr/>
      <w:endnotePr/>
      <w:type w:val="nextPage"/>
      <w:pgSz w:w="16838" w:h="11906" w:orient="landscape"/>
      <w:pgMar w:top="1701" w:right="567" w:bottom="567" w:left="567" w:header="425"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Tahoma">
    <w:panose1 w:val="020B0604030504040204"/>
  </w:font>
  <w:font w:name="Arial">
    <w:panose1 w:val="020B0604020202020204"/>
  </w:font>
  <w:font w:name="Arial Narrow">
    <w:panose1 w:val="020B060602020203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9"/>
      <w:jc w:val="center"/>
    </w:pPr>
    <w:r/>
    <w:r/>
  </w:p>
  <w:p>
    <w:pPr>
      <w:pStyle w:val="679"/>
      <w:jc w:val="center"/>
    </w:pPr>
    <w:r/>
    <w:r/>
  </w:p>
  <w:p>
    <w:pPr>
      <w:pStyle w:val="679"/>
      <w:jc w:val="center"/>
    </w:pPr>
    <w:r>
      <w:fldChar w:fldCharType="begin"/>
    </w:r>
    <w:r>
      <w:instrText xml:space="preserve">PAGE   \* MERGEFORMAT</w:instrText>
    </w:r>
    <w:r>
      <w:fldChar w:fldCharType="separate"/>
    </w:r>
    <w:r>
      <w:t xml:space="preserve">5</w:t>
    </w:r>
    <w:r>
      <w:fldChar w:fldCharType="end"/>
    </w:r>
    <w:r/>
  </w:p>
  <w:p>
    <w:pPr>
      <w:pStyle w:val="67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1."/>
      <w:lvlJc w:val="left"/>
      <w:pPr/>
      <w:rPr>
        <w:rFonts w:ascii="Times New Roman" w:hAnsi="Times New Roman" w:cs="Times New Roman" w:eastAsia="Times New Roman"/>
        <w:b w:val="false"/>
        <w:bCs w:val="false"/>
        <w:i w:val="false"/>
        <w:iCs w:val="false"/>
        <w:smallCaps w:val="false"/>
        <w:strike w:val="false"/>
        <w:color w:val="000000"/>
        <w:spacing w:val="0"/>
        <w:position w:val="0"/>
        <w:sz w:val="28"/>
        <w:szCs w:val="28"/>
        <w:u w:val="none"/>
      </w:rPr>
    </w:lvl>
    <w:lvl w:ilvl="1">
      <w:start w:val="1"/>
      <w:numFmt w:val="decimal"/>
      <w:isLgl w:val="false"/>
      <w:suff w:val="tab"/>
      <w:lvlText w:val=""/>
      <w:lvlJc w:val="left"/>
      <w:pPr/>
      <w:rPr>
        <w:rFonts w:cs="Times New Roman"/>
      </w:rPr>
    </w:lvl>
    <w:lvl w:ilvl="2">
      <w:start w:val="1"/>
      <w:numFmt w:val="decimal"/>
      <w:isLgl w:val="false"/>
      <w:suff w:val="tab"/>
      <w:lvlText w:val=""/>
      <w:lvlJc w:val="left"/>
      <w:pPr/>
      <w:rPr>
        <w:rFonts w:cs="Times New Roman"/>
      </w:rPr>
    </w:lvl>
    <w:lvl w:ilvl="3">
      <w:start w:val="1"/>
      <w:numFmt w:val="decimal"/>
      <w:isLgl w:val="false"/>
      <w:suff w:val="tab"/>
      <w:lvlText w:val=""/>
      <w:lvlJc w:val="left"/>
      <w:pPr/>
      <w:rPr>
        <w:rFonts w:cs="Times New Roman"/>
      </w:rPr>
    </w:lvl>
    <w:lvl w:ilvl="4">
      <w:start w:val="1"/>
      <w:numFmt w:val="decimal"/>
      <w:isLgl w:val="false"/>
      <w:suff w:val="tab"/>
      <w:lvlText w:val=""/>
      <w:lvlJc w:val="left"/>
      <w:pPr/>
      <w:rPr>
        <w:rFonts w:cs="Times New Roman"/>
      </w:rPr>
    </w:lvl>
    <w:lvl w:ilvl="5">
      <w:start w:val="1"/>
      <w:numFmt w:val="decimal"/>
      <w:isLgl w:val="false"/>
      <w:suff w:val="tab"/>
      <w:lvlText w:val=""/>
      <w:lvlJc w:val="left"/>
      <w:pPr/>
      <w:rPr>
        <w:rFonts w:cs="Times New Roman"/>
      </w:rPr>
    </w:lvl>
    <w:lvl w:ilvl="6">
      <w:start w:val="1"/>
      <w:numFmt w:val="decimal"/>
      <w:isLgl w:val="false"/>
      <w:suff w:val="tab"/>
      <w:lvlText w:val=""/>
      <w:lvlJc w:val="left"/>
      <w:pPr/>
      <w:rPr>
        <w:rFonts w:cs="Times New Roman"/>
      </w:rPr>
    </w:lvl>
    <w:lvl w:ilvl="7">
      <w:start w:val="1"/>
      <w:numFmt w:val="decimal"/>
      <w:isLgl w:val="false"/>
      <w:suff w:val="tab"/>
      <w:lvlText w:val=""/>
      <w:lvlJc w:val="left"/>
      <w:pPr/>
      <w:rPr>
        <w:rFonts w:cs="Times New Roman"/>
      </w:rPr>
    </w:lvl>
    <w:lvl w:ilvl="8">
      <w:start w:val="1"/>
      <w:numFmt w:val="decimal"/>
      <w:isLgl w:val="false"/>
      <w:suff w:val="tab"/>
      <w:lvlText w:val=""/>
      <w:lvlJc w:val="left"/>
      <w:pPr/>
      <w:rPr>
        <w:rFonts w:cs="Times New Roman"/>
      </w:rPr>
    </w:lvl>
  </w:abstractNum>
  <w:abstractNum w:abstractNumId="1">
    <w:multiLevelType w:val="hybridMultilevel"/>
    <w:lvl w:ilvl="0">
      <w:start w:val="1"/>
      <w:numFmt w:val="decimal"/>
      <w:isLgl w:val="false"/>
      <w:suff w:val="tab"/>
      <w:lvlText w:val="%1."/>
      <w:lvlJc w:val="left"/>
      <w:pPr>
        <w:ind w:left="1260" w:hanging="360"/>
      </w:pPr>
      <w:rPr>
        <w:rFonts w:cs="Times New Roman"/>
      </w:rPr>
    </w:lvl>
    <w:lvl w:ilvl="1">
      <w:start w:val="1"/>
      <w:numFmt w:val="lowerLetter"/>
      <w:isLgl w:val="false"/>
      <w:suff w:val="tab"/>
      <w:lvlText w:val="%2."/>
      <w:lvlJc w:val="left"/>
      <w:pPr>
        <w:ind w:left="1980" w:hanging="360"/>
      </w:pPr>
      <w:rPr>
        <w:rFonts w:cs="Times New Roman"/>
      </w:rPr>
    </w:lvl>
    <w:lvl w:ilvl="2">
      <w:start w:val="1"/>
      <w:numFmt w:val="lowerRoman"/>
      <w:isLgl w:val="false"/>
      <w:suff w:val="tab"/>
      <w:lvlText w:val="%3."/>
      <w:lvlJc w:val="right"/>
      <w:pPr>
        <w:ind w:left="2700" w:hanging="180"/>
      </w:pPr>
      <w:rPr>
        <w:rFonts w:cs="Times New Roman"/>
      </w:rPr>
    </w:lvl>
    <w:lvl w:ilvl="3">
      <w:start w:val="1"/>
      <w:numFmt w:val="decimal"/>
      <w:isLgl w:val="false"/>
      <w:suff w:val="tab"/>
      <w:lvlText w:val="%4."/>
      <w:lvlJc w:val="left"/>
      <w:pPr>
        <w:ind w:left="3420" w:hanging="360"/>
      </w:pPr>
      <w:rPr>
        <w:rFonts w:cs="Times New Roman"/>
      </w:rPr>
    </w:lvl>
    <w:lvl w:ilvl="4">
      <w:start w:val="1"/>
      <w:numFmt w:val="lowerLetter"/>
      <w:isLgl w:val="false"/>
      <w:suff w:val="tab"/>
      <w:lvlText w:val="%5."/>
      <w:lvlJc w:val="left"/>
      <w:pPr>
        <w:ind w:left="4140" w:hanging="360"/>
      </w:pPr>
      <w:rPr>
        <w:rFonts w:cs="Times New Roman"/>
      </w:rPr>
    </w:lvl>
    <w:lvl w:ilvl="5">
      <w:start w:val="1"/>
      <w:numFmt w:val="lowerRoman"/>
      <w:isLgl w:val="false"/>
      <w:suff w:val="tab"/>
      <w:lvlText w:val="%6."/>
      <w:lvlJc w:val="right"/>
      <w:pPr>
        <w:ind w:left="4860" w:hanging="180"/>
      </w:pPr>
      <w:rPr>
        <w:rFonts w:cs="Times New Roman"/>
      </w:rPr>
    </w:lvl>
    <w:lvl w:ilvl="6">
      <w:start w:val="1"/>
      <w:numFmt w:val="decimal"/>
      <w:isLgl w:val="false"/>
      <w:suff w:val="tab"/>
      <w:lvlText w:val="%7."/>
      <w:lvlJc w:val="left"/>
      <w:pPr>
        <w:ind w:left="5580" w:hanging="360"/>
      </w:pPr>
      <w:rPr>
        <w:rFonts w:cs="Times New Roman"/>
      </w:rPr>
    </w:lvl>
    <w:lvl w:ilvl="7">
      <w:start w:val="1"/>
      <w:numFmt w:val="lowerLetter"/>
      <w:isLgl w:val="false"/>
      <w:suff w:val="tab"/>
      <w:lvlText w:val="%8."/>
      <w:lvlJc w:val="left"/>
      <w:pPr>
        <w:ind w:left="6300" w:hanging="360"/>
      </w:pPr>
      <w:rPr>
        <w:rFonts w:cs="Times New Roman"/>
      </w:rPr>
    </w:lvl>
    <w:lvl w:ilvl="8">
      <w:start w:val="1"/>
      <w:numFmt w:val="lowerRoman"/>
      <w:isLgl w:val="false"/>
      <w:suff w:val="tab"/>
      <w:lvlText w:val="%9."/>
      <w:lvlJc w:val="right"/>
      <w:pPr>
        <w:ind w:left="7020" w:hanging="180"/>
      </w:pPr>
      <w:rPr>
        <w:rFonts w:cs="Times New Roman"/>
      </w:rPr>
    </w:lvl>
  </w:abstractNum>
  <w:abstractNum w:abstractNumId="2">
    <w:multiLevelType w:val="hybridMultilevel"/>
    <w:lvl w:ilvl="0">
      <w:start w:val="1"/>
      <w:numFmt w:val="decimal"/>
      <w:isLgl w:val="false"/>
      <w:suff w:val="tab"/>
      <w:lvlText w:val="%1."/>
      <w:lvlJc w:val="left"/>
      <w:pPr>
        <w:ind w:left="299" w:hanging="360"/>
      </w:pPr>
      <w:rPr>
        <w:rFonts w:ascii="Calibri" w:hAnsi="Calibri" w:cs="Calibri" w:hint="default"/>
        <w:color w:val="auto"/>
        <w:sz w:val="22"/>
      </w:rPr>
    </w:lvl>
    <w:lvl w:ilvl="1">
      <w:start w:val="1"/>
      <w:numFmt w:val="lowerLetter"/>
      <w:isLgl w:val="false"/>
      <w:suff w:val="tab"/>
      <w:lvlText w:val="%2."/>
      <w:lvlJc w:val="left"/>
      <w:pPr>
        <w:ind w:left="1019" w:hanging="360"/>
      </w:pPr>
    </w:lvl>
    <w:lvl w:ilvl="2">
      <w:start w:val="1"/>
      <w:numFmt w:val="lowerRoman"/>
      <w:isLgl w:val="false"/>
      <w:suff w:val="tab"/>
      <w:lvlText w:val="%3."/>
      <w:lvlJc w:val="right"/>
      <w:pPr>
        <w:ind w:left="1739" w:hanging="180"/>
      </w:pPr>
    </w:lvl>
    <w:lvl w:ilvl="3">
      <w:start w:val="1"/>
      <w:numFmt w:val="decimal"/>
      <w:isLgl w:val="false"/>
      <w:suff w:val="tab"/>
      <w:lvlText w:val="%4."/>
      <w:lvlJc w:val="left"/>
      <w:pPr>
        <w:ind w:left="2459" w:hanging="360"/>
      </w:pPr>
    </w:lvl>
    <w:lvl w:ilvl="4">
      <w:start w:val="1"/>
      <w:numFmt w:val="lowerLetter"/>
      <w:isLgl w:val="false"/>
      <w:suff w:val="tab"/>
      <w:lvlText w:val="%5."/>
      <w:lvlJc w:val="left"/>
      <w:pPr>
        <w:ind w:left="3179" w:hanging="360"/>
      </w:pPr>
    </w:lvl>
    <w:lvl w:ilvl="5">
      <w:start w:val="1"/>
      <w:numFmt w:val="lowerRoman"/>
      <w:isLgl w:val="false"/>
      <w:suff w:val="tab"/>
      <w:lvlText w:val="%6."/>
      <w:lvlJc w:val="right"/>
      <w:pPr>
        <w:ind w:left="3899" w:hanging="180"/>
      </w:pPr>
    </w:lvl>
    <w:lvl w:ilvl="6">
      <w:start w:val="1"/>
      <w:numFmt w:val="decimal"/>
      <w:isLgl w:val="false"/>
      <w:suff w:val="tab"/>
      <w:lvlText w:val="%7."/>
      <w:lvlJc w:val="left"/>
      <w:pPr>
        <w:ind w:left="4619" w:hanging="360"/>
      </w:pPr>
    </w:lvl>
    <w:lvl w:ilvl="7">
      <w:start w:val="1"/>
      <w:numFmt w:val="lowerLetter"/>
      <w:isLgl w:val="false"/>
      <w:suff w:val="tab"/>
      <w:lvlText w:val="%8."/>
      <w:lvlJc w:val="left"/>
      <w:pPr>
        <w:ind w:left="5339" w:hanging="360"/>
      </w:pPr>
    </w:lvl>
    <w:lvl w:ilvl="8">
      <w:start w:val="1"/>
      <w:numFmt w:val="lowerRoman"/>
      <w:isLgl w:val="false"/>
      <w:suff w:val="tab"/>
      <w:lvlText w:val="%9."/>
      <w:lvlJc w:val="right"/>
      <w:pPr>
        <w:ind w:left="6059" w:hanging="180"/>
      </w:p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840" w:hanging="360"/>
      </w:pPr>
      <w:rPr>
        <w:rFonts w:cs="Times New Roman" w:hint="default"/>
      </w:rPr>
    </w:lvl>
    <w:lvl w:ilvl="1">
      <w:start w:val="1"/>
      <w:numFmt w:val="lowerLetter"/>
      <w:isLgl w:val="false"/>
      <w:suff w:val="tab"/>
      <w:lvlText w:val="%2."/>
      <w:lvlJc w:val="left"/>
      <w:pPr>
        <w:ind w:left="1560" w:hanging="360"/>
      </w:pPr>
      <w:rPr>
        <w:rFonts w:cs="Times New Roman"/>
      </w:rPr>
    </w:lvl>
    <w:lvl w:ilvl="2">
      <w:start w:val="1"/>
      <w:numFmt w:val="lowerRoman"/>
      <w:isLgl w:val="false"/>
      <w:suff w:val="tab"/>
      <w:lvlText w:val="%3."/>
      <w:lvlJc w:val="right"/>
      <w:pPr>
        <w:ind w:left="2280" w:hanging="180"/>
      </w:pPr>
      <w:rPr>
        <w:rFonts w:cs="Times New Roman"/>
      </w:rPr>
    </w:lvl>
    <w:lvl w:ilvl="3">
      <w:start w:val="1"/>
      <w:numFmt w:val="decimal"/>
      <w:isLgl w:val="false"/>
      <w:suff w:val="tab"/>
      <w:lvlText w:val="%4."/>
      <w:lvlJc w:val="left"/>
      <w:pPr>
        <w:ind w:left="3000" w:hanging="360"/>
      </w:pPr>
      <w:rPr>
        <w:rFonts w:cs="Times New Roman"/>
      </w:rPr>
    </w:lvl>
    <w:lvl w:ilvl="4">
      <w:start w:val="1"/>
      <w:numFmt w:val="lowerLetter"/>
      <w:isLgl w:val="false"/>
      <w:suff w:val="tab"/>
      <w:lvlText w:val="%5."/>
      <w:lvlJc w:val="left"/>
      <w:pPr>
        <w:ind w:left="3720" w:hanging="360"/>
      </w:pPr>
      <w:rPr>
        <w:rFonts w:cs="Times New Roman"/>
      </w:rPr>
    </w:lvl>
    <w:lvl w:ilvl="5">
      <w:start w:val="1"/>
      <w:numFmt w:val="lowerRoman"/>
      <w:isLgl w:val="false"/>
      <w:suff w:val="tab"/>
      <w:lvlText w:val="%6."/>
      <w:lvlJc w:val="right"/>
      <w:pPr>
        <w:ind w:left="4440" w:hanging="180"/>
      </w:pPr>
      <w:rPr>
        <w:rFonts w:cs="Times New Roman"/>
      </w:rPr>
    </w:lvl>
    <w:lvl w:ilvl="6">
      <w:start w:val="1"/>
      <w:numFmt w:val="decimal"/>
      <w:isLgl w:val="false"/>
      <w:suff w:val="tab"/>
      <w:lvlText w:val="%7."/>
      <w:lvlJc w:val="left"/>
      <w:pPr>
        <w:ind w:left="5160" w:hanging="360"/>
      </w:pPr>
      <w:rPr>
        <w:rFonts w:cs="Times New Roman"/>
      </w:rPr>
    </w:lvl>
    <w:lvl w:ilvl="7">
      <w:start w:val="1"/>
      <w:numFmt w:val="lowerLetter"/>
      <w:isLgl w:val="false"/>
      <w:suff w:val="tab"/>
      <w:lvlText w:val="%8."/>
      <w:lvlJc w:val="left"/>
      <w:pPr>
        <w:ind w:left="5880" w:hanging="360"/>
      </w:pPr>
      <w:rPr>
        <w:rFonts w:cs="Times New Roman"/>
      </w:rPr>
    </w:lvl>
    <w:lvl w:ilvl="8">
      <w:start w:val="1"/>
      <w:numFmt w:val="lowerRoman"/>
      <w:isLgl w:val="false"/>
      <w:suff w:val="tab"/>
      <w:lvlText w:val="%9."/>
      <w:lvlJc w:val="right"/>
      <w:pPr>
        <w:ind w:left="6600" w:hanging="1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n"/>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Times New Roman" w:hint="default"/>
        <w:sz w:val="22"/>
        <w:szCs w:val="22"/>
        <w:lang w:val="ru-RU" w:bidi="ar-SA" w:eastAsia="ru-RU"/>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73"/>
    <w:link w:val="671"/>
    <w:uiPriority w:val="9"/>
    <w:rPr>
      <w:rFonts w:ascii="Arial" w:hAnsi="Arial" w:cs="Arial" w:eastAsia="Arial"/>
      <w:sz w:val="40"/>
      <w:szCs w:val="40"/>
    </w:rPr>
  </w:style>
  <w:style w:type="character" w:styleId="14">
    <w:name w:val="Heading 2 Char"/>
    <w:basedOn w:val="673"/>
    <w:link w:val="672"/>
    <w:uiPriority w:val="9"/>
    <w:rPr>
      <w:rFonts w:ascii="Arial" w:hAnsi="Arial" w:cs="Arial" w:eastAsia="Arial"/>
      <w:sz w:val="34"/>
    </w:rPr>
  </w:style>
  <w:style w:type="paragraph" w:styleId="15">
    <w:name w:val="Heading 3"/>
    <w:basedOn w:val="670"/>
    <w:next w:val="670"/>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73"/>
    <w:link w:val="15"/>
    <w:uiPriority w:val="9"/>
    <w:rPr>
      <w:rFonts w:ascii="Arial" w:hAnsi="Arial" w:cs="Arial" w:eastAsia="Arial"/>
      <w:sz w:val="30"/>
      <w:szCs w:val="30"/>
    </w:rPr>
  </w:style>
  <w:style w:type="paragraph" w:styleId="17">
    <w:name w:val="Heading 4"/>
    <w:basedOn w:val="670"/>
    <w:next w:val="670"/>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73"/>
    <w:link w:val="17"/>
    <w:uiPriority w:val="9"/>
    <w:rPr>
      <w:rFonts w:ascii="Arial" w:hAnsi="Arial" w:cs="Arial" w:eastAsia="Arial"/>
      <w:b/>
      <w:bCs/>
      <w:sz w:val="26"/>
      <w:szCs w:val="26"/>
    </w:rPr>
  </w:style>
  <w:style w:type="paragraph" w:styleId="19">
    <w:name w:val="Heading 5"/>
    <w:basedOn w:val="670"/>
    <w:next w:val="670"/>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73"/>
    <w:link w:val="19"/>
    <w:uiPriority w:val="9"/>
    <w:rPr>
      <w:rFonts w:ascii="Arial" w:hAnsi="Arial" w:cs="Arial" w:eastAsia="Arial"/>
      <w:b/>
      <w:bCs/>
      <w:sz w:val="24"/>
      <w:szCs w:val="24"/>
    </w:rPr>
  </w:style>
  <w:style w:type="paragraph" w:styleId="21">
    <w:name w:val="Heading 6"/>
    <w:basedOn w:val="670"/>
    <w:next w:val="670"/>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73"/>
    <w:link w:val="21"/>
    <w:uiPriority w:val="9"/>
    <w:rPr>
      <w:rFonts w:ascii="Arial" w:hAnsi="Arial" w:cs="Arial" w:eastAsia="Arial"/>
      <w:b/>
      <w:bCs/>
      <w:sz w:val="22"/>
      <w:szCs w:val="22"/>
    </w:rPr>
  </w:style>
  <w:style w:type="paragraph" w:styleId="23">
    <w:name w:val="Heading 7"/>
    <w:basedOn w:val="670"/>
    <w:next w:val="670"/>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73"/>
    <w:link w:val="23"/>
    <w:uiPriority w:val="9"/>
    <w:rPr>
      <w:rFonts w:ascii="Arial" w:hAnsi="Arial" w:cs="Arial" w:eastAsia="Arial"/>
      <w:b/>
      <w:bCs/>
      <w:i/>
      <w:iCs/>
      <w:sz w:val="22"/>
      <w:szCs w:val="22"/>
    </w:rPr>
  </w:style>
  <w:style w:type="paragraph" w:styleId="25">
    <w:name w:val="Heading 8"/>
    <w:basedOn w:val="670"/>
    <w:next w:val="670"/>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73"/>
    <w:link w:val="25"/>
    <w:uiPriority w:val="9"/>
    <w:rPr>
      <w:rFonts w:ascii="Arial" w:hAnsi="Arial" w:cs="Arial" w:eastAsia="Arial"/>
      <w:i/>
      <w:iCs/>
      <w:sz w:val="22"/>
      <w:szCs w:val="22"/>
    </w:rPr>
  </w:style>
  <w:style w:type="paragraph" w:styleId="27">
    <w:name w:val="Heading 9"/>
    <w:basedOn w:val="670"/>
    <w:next w:val="670"/>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73"/>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670"/>
    <w:next w:val="670"/>
    <w:link w:val="33"/>
    <w:qFormat/>
    <w:uiPriority w:val="10"/>
    <w:rPr>
      <w:sz w:val="48"/>
      <w:szCs w:val="48"/>
    </w:rPr>
    <w:pPr>
      <w:contextualSpacing w:val="true"/>
      <w:spacing w:after="200" w:before="300"/>
    </w:pPr>
  </w:style>
  <w:style w:type="character" w:styleId="33">
    <w:name w:val="Title Char"/>
    <w:basedOn w:val="673"/>
    <w:link w:val="32"/>
    <w:uiPriority w:val="10"/>
    <w:rPr>
      <w:sz w:val="48"/>
      <w:szCs w:val="48"/>
    </w:rPr>
  </w:style>
  <w:style w:type="paragraph" w:styleId="34">
    <w:name w:val="Subtitle"/>
    <w:basedOn w:val="670"/>
    <w:next w:val="670"/>
    <w:link w:val="35"/>
    <w:qFormat/>
    <w:uiPriority w:val="11"/>
    <w:rPr>
      <w:sz w:val="24"/>
      <w:szCs w:val="24"/>
    </w:rPr>
    <w:pPr>
      <w:spacing w:after="200" w:before="200"/>
    </w:pPr>
  </w:style>
  <w:style w:type="character" w:styleId="35">
    <w:name w:val="Subtitle Char"/>
    <w:basedOn w:val="673"/>
    <w:link w:val="34"/>
    <w:uiPriority w:val="11"/>
    <w:rPr>
      <w:sz w:val="24"/>
      <w:szCs w:val="24"/>
    </w:rPr>
  </w:style>
  <w:style w:type="paragraph" w:styleId="36">
    <w:name w:val="Quote"/>
    <w:basedOn w:val="670"/>
    <w:next w:val="670"/>
    <w:link w:val="37"/>
    <w:qFormat/>
    <w:uiPriority w:val="29"/>
    <w:rPr>
      <w:i/>
    </w:rPr>
    <w:pPr>
      <w:ind w:left="720" w:right="720"/>
    </w:pPr>
  </w:style>
  <w:style w:type="character" w:styleId="37">
    <w:name w:val="Quote Char"/>
    <w:link w:val="36"/>
    <w:uiPriority w:val="29"/>
    <w:rPr>
      <w:i/>
    </w:rPr>
  </w:style>
  <w:style w:type="paragraph" w:styleId="38">
    <w:name w:val="Intense Quote"/>
    <w:basedOn w:val="670"/>
    <w:next w:val="670"/>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673"/>
    <w:link w:val="679"/>
    <w:uiPriority w:val="99"/>
  </w:style>
  <w:style w:type="character" w:styleId="43">
    <w:name w:val="Footer Char"/>
    <w:basedOn w:val="673"/>
    <w:link w:val="681"/>
    <w:uiPriority w:val="99"/>
  </w:style>
  <w:style w:type="paragraph" w:styleId="44">
    <w:name w:val="Caption"/>
    <w:basedOn w:val="670"/>
    <w:next w:val="670"/>
    <w:qFormat/>
    <w:uiPriority w:val="35"/>
    <w:semiHidden/>
    <w:unhideWhenUsed/>
    <w:rPr>
      <w:b/>
      <w:bCs/>
      <w:color w:val="4F81BD" w:themeColor="accent1"/>
      <w:sz w:val="18"/>
      <w:szCs w:val="18"/>
    </w:rPr>
    <w:pPr>
      <w:spacing w:lineRule="auto" w:line="276"/>
    </w:pPr>
  </w:style>
  <w:style w:type="character" w:styleId="45">
    <w:name w:val="Caption Char"/>
    <w:basedOn w:val="44"/>
    <w:link w:val="681"/>
    <w:uiPriority w:val="99"/>
  </w:style>
  <w:style w:type="table" w:styleId="47">
    <w:name w:val="Table Grid Light"/>
    <w:basedOn w:val="67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7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7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7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7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7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7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7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7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7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7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7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7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7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7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7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7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7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7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7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7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7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7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7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7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7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7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7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7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7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7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7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7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7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6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6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6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6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6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67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67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7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7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7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7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7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7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7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67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67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67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67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67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67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674"/>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74"/>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74"/>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74"/>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74"/>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74"/>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74"/>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7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7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7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7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7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7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7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7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67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67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67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67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67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67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67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67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67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67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67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67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67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67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7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7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7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7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7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7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7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7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67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67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67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67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67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67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7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67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7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7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7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7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6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6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6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6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6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6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67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67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67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67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67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67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67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67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67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7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7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7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7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7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7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670"/>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73"/>
    <w:uiPriority w:val="99"/>
    <w:unhideWhenUsed/>
    <w:rPr>
      <w:vertAlign w:val="superscript"/>
    </w:rPr>
  </w:style>
  <w:style w:type="paragraph" w:styleId="176">
    <w:name w:val="endnote text"/>
    <w:basedOn w:val="670"/>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73"/>
    <w:uiPriority w:val="99"/>
    <w:semiHidden/>
    <w:unhideWhenUsed/>
    <w:rPr>
      <w:vertAlign w:val="superscript"/>
    </w:rPr>
  </w:style>
  <w:style w:type="paragraph" w:styleId="179">
    <w:name w:val="toc 1"/>
    <w:basedOn w:val="670"/>
    <w:next w:val="670"/>
    <w:uiPriority w:val="39"/>
    <w:unhideWhenUsed/>
    <w:pPr>
      <w:ind w:left="0" w:right="0" w:firstLine="0"/>
      <w:spacing w:after="57"/>
    </w:pPr>
  </w:style>
  <w:style w:type="paragraph" w:styleId="180">
    <w:name w:val="toc 2"/>
    <w:basedOn w:val="670"/>
    <w:next w:val="670"/>
    <w:uiPriority w:val="39"/>
    <w:unhideWhenUsed/>
    <w:pPr>
      <w:ind w:left="283" w:right="0" w:firstLine="0"/>
      <w:spacing w:after="57"/>
    </w:pPr>
  </w:style>
  <w:style w:type="paragraph" w:styleId="181">
    <w:name w:val="toc 3"/>
    <w:basedOn w:val="670"/>
    <w:next w:val="670"/>
    <w:uiPriority w:val="39"/>
    <w:unhideWhenUsed/>
    <w:pPr>
      <w:ind w:left="567" w:right="0" w:firstLine="0"/>
      <w:spacing w:after="57"/>
    </w:pPr>
  </w:style>
  <w:style w:type="paragraph" w:styleId="182">
    <w:name w:val="toc 4"/>
    <w:basedOn w:val="670"/>
    <w:next w:val="670"/>
    <w:uiPriority w:val="39"/>
    <w:unhideWhenUsed/>
    <w:pPr>
      <w:ind w:left="850" w:right="0" w:firstLine="0"/>
      <w:spacing w:after="57"/>
    </w:pPr>
  </w:style>
  <w:style w:type="paragraph" w:styleId="183">
    <w:name w:val="toc 5"/>
    <w:basedOn w:val="670"/>
    <w:next w:val="670"/>
    <w:uiPriority w:val="39"/>
    <w:unhideWhenUsed/>
    <w:pPr>
      <w:ind w:left="1134" w:right="0" w:firstLine="0"/>
      <w:spacing w:after="57"/>
    </w:pPr>
  </w:style>
  <w:style w:type="paragraph" w:styleId="184">
    <w:name w:val="toc 6"/>
    <w:basedOn w:val="670"/>
    <w:next w:val="670"/>
    <w:uiPriority w:val="39"/>
    <w:unhideWhenUsed/>
    <w:pPr>
      <w:ind w:left="1417" w:right="0" w:firstLine="0"/>
      <w:spacing w:after="57"/>
    </w:pPr>
  </w:style>
  <w:style w:type="paragraph" w:styleId="185">
    <w:name w:val="toc 7"/>
    <w:basedOn w:val="670"/>
    <w:next w:val="670"/>
    <w:uiPriority w:val="39"/>
    <w:unhideWhenUsed/>
    <w:pPr>
      <w:ind w:left="1701" w:right="0" w:firstLine="0"/>
      <w:spacing w:after="57"/>
    </w:pPr>
  </w:style>
  <w:style w:type="paragraph" w:styleId="186">
    <w:name w:val="toc 8"/>
    <w:basedOn w:val="670"/>
    <w:next w:val="670"/>
    <w:uiPriority w:val="39"/>
    <w:unhideWhenUsed/>
    <w:pPr>
      <w:ind w:left="1984" w:right="0" w:firstLine="0"/>
      <w:spacing w:after="57"/>
    </w:pPr>
  </w:style>
  <w:style w:type="paragraph" w:styleId="187">
    <w:name w:val="toc 9"/>
    <w:basedOn w:val="670"/>
    <w:next w:val="670"/>
    <w:uiPriority w:val="39"/>
    <w:unhideWhenUsed/>
    <w:pPr>
      <w:ind w:left="2268" w:right="0" w:firstLine="0"/>
      <w:spacing w:after="57"/>
    </w:pPr>
  </w:style>
  <w:style w:type="paragraph" w:styleId="188">
    <w:name w:val="TOC Heading"/>
    <w:uiPriority w:val="39"/>
    <w:unhideWhenUsed/>
  </w:style>
  <w:style w:type="paragraph" w:styleId="189">
    <w:name w:val="table of figures"/>
    <w:basedOn w:val="670"/>
    <w:next w:val="670"/>
    <w:uiPriority w:val="99"/>
    <w:unhideWhenUsed/>
    <w:pPr>
      <w:spacing w:after="0" w:afterAutospacing="0"/>
    </w:pPr>
  </w:style>
  <w:style w:type="paragraph" w:styleId="670" w:default="1">
    <w:name w:val="Normal"/>
    <w:qFormat/>
    <w:rPr>
      <w:rFonts w:cs="Calibri"/>
    </w:rPr>
    <w:pPr>
      <w:spacing w:lineRule="auto" w:line="276" w:after="200"/>
    </w:pPr>
  </w:style>
  <w:style w:type="paragraph" w:styleId="671">
    <w:name w:val="Heading 1"/>
    <w:basedOn w:val="670"/>
    <w:next w:val="670"/>
    <w:link w:val="691"/>
    <w:qFormat/>
    <w:rPr>
      <w:rFonts w:asciiTheme="majorHAnsi" w:hAnsiTheme="majorHAnsi" w:eastAsiaTheme="majorEastAsia" w:cstheme="majorBidi"/>
      <w:b/>
      <w:bCs/>
      <w:color w:val="365F91" w:themeColor="accent1" w:themeShade="BF"/>
      <w:sz w:val="28"/>
      <w:szCs w:val="28"/>
    </w:rPr>
    <w:pPr>
      <w:keepLines/>
      <w:keepNext/>
      <w:spacing w:after="0" w:before="480"/>
      <w:outlineLvl w:val="0"/>
    </w:pPr>
  </w:style>
  <w:style w:type="paragraph" w:styleId="672">
    <w:name w:val="Heading 2"/>
    <w:basedOn w:val="670"/>
    <w:link w:val="690"/>
    <w:qFormat/>
    <w:uiPriority w:val="9"/>
    <w:rPr>
      <w:rFonts w:ascii="Times New Roman" w:hAnsi="Times New Roman" w:cs="Times New Roman"/>
      <w:b/>
      <w:bCs/>
      <w:sz w:val="36"/>
      <w:szCs w:val="36"/>
    </w:rPr>
    <w:pPr>
      <w:spacing w:lineRule="auto" w:line="240" w:after="100" w:afterAutospacing="1" w:before="100" w:beforeAutospacing="1"/>
      <w:outlineLvl w:val="1"/>
    </w:pPr>
  </w:style>
  <w:style w:type="character" w:styleId="673" w:default="1">
    <w:name w:val="Default Paragraph Font"/>
    <w:uiPriority w:val="1"/>
    <w:semiHidden/>
    <w:unhideWhenUsed/>
  </w:style>
  <w:style w:type="table" w:styleId="674" w:default="1">
    <w:name w:val="Normal Table"/>
    <w:uiPriority w:val="99"/>
    <w:semiHidden/>
    <w:unhideWhenUsed/>
    <w:tblPr>
      <w:tblInd w:w="0" w:type="dxa"/>
      <w:tblCellMar>
        <w:left w:w="108" w:type="dxa"/>
        <w:top w:w="0" w:type="dxa"/>
        <w:right w:w="108" w:type="dxa"/>
        <w:bottom w:w="0" w:type="dxa"/>
      </w:tblCellMar>
    </w:tblPr>
  </w:style>
  <w:style w:type="numbering" w:styleId="675" w:default="1">
    <w:name w:val="No List"/>
    <w:uiPriority w:val="99"/>
    <w:semiHidden/>
    <w:unhideWhenUsed/>
  </w:style>
  <w:style w:type="paragraph" w:styleId="676" w:customStyle="1">
    <w:name w:val="ConsPlusNormal"/>
    <w:next w:val="670"/>
    <w:uiPriority w:val="99"/>
    <w:rPr>
      <w:rFonts w:ascii="Arial" w:hAnsi="Arial" w:cs="Arial"/>
      <w:sz w:val="20"/>
      <w:szCs w:val="20"/>
      <w:lang w:eastAsia="ar-SA"/>
    </w:rPr>
    <w:pPr>
      <w:ind w:firstLine="720"/>
      <w:widowControl w:val="off"/>
    </w:pPr>
  </w:style>
  <w:style w:type="paragraph" w:styleId="677">
    <w:name w:val="Balloon Text"/>
    <w:basedOn w:val="670"/>
    <w:link w:val="678"/>
    <w:uiPriority w:val="99"/>
    <w:semiHidden/>
    <w:rPr>
      <w:rFonts w:ascii="Tahoma" w:hAnsi="Tahoma" w:cs="Tahoma"/>
      <w:sz w:val="16"/>
      <w:szCs w:val="16"/>
    </w:rPr>
    <w:pPr>
      <w:spacing w:lineRule="auto" w:line="240" w:after="0"/>
    </w:pPr>
  </w:style>
  <w:style w:type="character" w:styleId="678" w:customStyle="1">
    <w:name w:val="Текст выноски Знак"/>
    <w:basedOn w:val="673"/>
    <w:link w:val="677"/>
    <w:uiPriority w:val="99"/>
    <w:semiHidden/>
    <w:rPr>
      <w:rFonts w:ascii="Tahoma" w:hAnsi="Tahoma" w:cs="Tahoma"/>
      <w:sz w:val="16"/>
      <w:szCs w:val="16"/>
    </w:rPr>
  </w:style>
  <w:style w:type="paragraph" w:styleId="679">
    <w:name w:val="Header"/>
    <w:basedOn w:val="670"/>
    <w:link w:val="680"/>
    <w:uiPriority w:val="99"/>
    <w:pPr>
      <w:spacing w:lineRule="auto" w:line="240" w:after="0"/>
      <w:tabs>
        <w:tab w:val="center" w:pos="4677" w:leader="none"/>
        <w:tab w:val="right" w:pos="9355" w:leader="none"/>
      </w:tabs>
    </w:pPr>
  </w:style>
  <w:style w:type="character" w:styleId="680" w:customStyle="1">
    <w:name w:val="Верхний колонтитул Знак"/>
    <w:basedOn w:val="673"/>
    <w:link w:val="679"/>
    <w:uiPriority w:val="99"/>
    <w:rPr>
      <w:rFonts w:cs="Times New Roman"/>
    </w:rPr>
  </w:style>
  <w:style w:type="paragraph" w:styleId="681">
    <w:name w:val="Footer"/>
    <w:basedOn w:val="670"/>
    <w:link w:val="682"/>
    <w:uiPriority w:val="99"/>
    <w:semiHidden/>
    <w:pPr>
      <w:spacing w:lineRule="auto" w:line="240" w:after="0"/>
      <w:tabs>
        <w:tab w:val="center" w:pos="4677" w:leader="none"/>
        <w:tab w:val="right" w:pos="9355" w:leader="none"/>
      </w:tabs>
    </w:pPr>
  </w:style>
  <w:style w:type="character" w:styleId="682" w:customStyle="1">
    <w:name w:val="Нижний колонтитул Знак"/>
    <w:basedOn w:val="673"/>
    <w:link w:val="681"/>
    <w:uiPriority w:val="99"/>
    <w:semiHidden/>
    <w:rPr>
      <w:rFonts w:cs="Times New Roman"/>
    </w:rPr>
  </w:style>
  <w:style w:type="table" w:styleId="683">
    <w:name w:val="Table Grid"/>
    <w:basedOn w:val="674"/>
    <w:uiPriority w:val="99"/>
    <w:rPr>
      <w:rFonts w:cs="Calibri"/>
      <w:sz w:val="20"/>
      <w:szCs w:val="20"/>
      <w:lang w:eastAsia="en-US"/>
    </w:r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character" w:styleId="684">
    <w:name w:val="Hyperlink"/>
    <w:basedOn w:val="673"/>
    <w:uiPriority w:val="99"/>
    <w:rPr>
      <w:rFonts w:cs="Times New Roman"/>
      <w:color w:val="0000FF"/>
      <w:u w:val="single"/>
    </w:rPr>
  </w:style>
  <w:style w:type="character" w:styleId="685" w:customStyle="1">
    <w:name w:val="Основной текст (2)_"/>
    <w:basedOn w:val="673"/>
    <w:link w:val="686"/>
    <w:uiPriority w:val="99"/>
    <w:rPr>
      <w:rFonts w:ascii="Times New Roman" w:hAnsi="Times New Roman" w:cs="Times New Roman"/>
      <w:sz w:val="28"/>
      <w:szCs w:val="28"/>
      <w:shd w:val="clear" w:fill="FFFFFF" w:color="auto"/>
    </w:rPr>
  </w:style>
  <w:style w:type="paragraph" w:styleId="686" w:customStyle="1">
    <w:name w:val="Основной текст (2)"/>
    <w:basedOn w:val="670"/>
    <w:link w:val="685"/>
    <w:uiPriority w:val="99"/>
    <w:rPr>
      <w:rFonts w:ascii="Times New Roman" w:hAnsi="Times New Roman" w:cs="Times New Roman"/>
      <w:sz w:val="28"/>
      <w:szCs w:val="28"/>
    </w:rPr>
    <w:pPr>
      <w:jc w:val="both"/>
      <w:spacing w:lineRule="exact" w:line="322" w:after="0" w:before="900"/>
      <w:shd w:val="clear" w:fill="FFFFFF" w:color="auto"/>
      <w:widowControl w:val="off"/>
    </w:pPr>
  </w:style>
  <w:style w:type="paragraph" w:styleId="687">
    <w:name w:val="List Paragraph"/>
    <w:basedOn w:val="670"/>
    <w:qFormat/>
    <w:uiPriority w:val="99"/>
    <w:pPr>
      <w:contextualSpacing w:val="true"/>
      <w:ind w:left="720"/>
    </w:pPr>
  </w:style>
  <w:style w:type="character" w:styleId="688" w:customStyle="1">
    <w:name w:val="extended-text__short"/>
    <w:basedOn w:val="673"/>
    <w:uiPriority w:val="99"/>
    <w:rPr>
      <w:rFonts w:cs="Times New Roman"/>
    </w:rPr>
  </w:style>
  <w:style w:type="paragraph" w:styleId="689" w:customStyle="1">
    <w:name w:val="formattext"/>
    <w:basedOn w:val="670"/>
    <w:rPr>
      <w:rFonts w:ascii="Times New Roman" w:hAnsi="Times New Roman" w:cs="Times New Roman"/>
      <w:sz w:val="24"/>
      <w:szCs w:val="24"/>
    </w:rPr>
    <w:pPr>
      <w:spacing w:lineRule="auto" w:line="240" w:after="100" w:afterAutospacing="1" w:before="100" w:beforeAutospacing="1"/>
    </w:pPr>
  </w:style>
  <w:style w:type="character" w:styleId="690" w:customStyle="1">
    <w:name w:val="Заголовок 2 Знак"/>
    <w:basedOn w:val="673"/>
    <w:link w:val="672"/>
    <w:uiPriority w:val="9"/>
    <w:rPr>
      <w:rFonts w:ascii="Times New Roman" w:hAnsi="Times New Roman"/>
      <w:b/>
      <w:bCs/>
      <w:sz w:val="36"/>
      <w:szCs w:val="36"/>
    </w:rPr>
  </w:style>
  <w:style w:type="character" w:styleId="691" w:customStyle="1">
    <w:name w:val="Заголовок 1 Знак"/>
    <w:basedOn w:val="673"/>
    <w:link w:val="671"/>
    <w:rPr>
      <w:rFonts w:asciiTheme="majorHAnsi" w:hAnsiTheme="majorHAnsi" w:eastAsiaTheme="majorEastAsia" w:cstheme="majorBidi"/>
      <w:b/>
      <w:bCs/>
      <w:color w:val="365F91" w:themeColor="accent1" w:themeShade="BF"/>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hyperlink" Target="mailto:valuszn@mail.ru" TargetMode="External"/><Relationship Id="rId13" Type="http://schemas.openxmlformats.org/officeDocument/2006/relationships/image" Target="media/image1.png"/><Relationship Id="rId14" Type="http://schemas.openxmlformats.org/officeDocument/2006/relationships/hyperlink" Target="consultantplus://offline/ref=650144EFB34E53FF2CFB8B31F63E99F0875C23E486E492A6E4BE6D2549X2z1F" TargetMode="External"/><Relationship Id="rId15" Type="http://schemas.openxmlformats.org/officeDocument/2006/relationships/hyperlink" Target="consultantplus://offline/ref=650144EFB34E53FF2CFB8B27F552C3FD81557CEC81EC91F7BBE136781E28F0AEX6z0F" TargetMode="External"/><Relationship Id="rId16" Type="http://schemas.openxmlformats.org/officeDocument/2006/relationships/hyperlink" Target="consultantplus://offline/ref=650144EFB34E53FF2CFB8B27F552C3FD81557CEC87EC9AF0B1E136781E28F0AEX6z0F" TargetMode="External"/><Relationship Id="rId17" Type="http://schemas.openxmlformats.org/officeDocument/2006/relationships/hyperlink" Target="consultantplus://offline/ref=650144EFB34E53FF2CFB8B31F63E99F0845C2BE286E092A6E4BE6D2549X2z1F" TargetMode="External"/><Relationship Id="rId18" Type="http://schemas.openxmlformats.org/officeDocument/2006/relationships/hyperlink" Target="consultantplus://offline/ref=650144EFB34E53FF2CFB8B27F552C3FD81557CEC87ED9CF7BCE136781E28F0AEX6z0F" TargetMode="External"/><Relationship Id="rId19" Type="http://schemas.openxmlformats.org/officeDocument/2006/relationships/hyperlink" Target="consultantplus://offline/ref=650144EFB34E53FF2CFB8B27F552C3FD81557CEC86E399F8BEE136781E28F0AEX6z0F" TargetMode="External"/><Relationship Id="rId20" Type="http://schemas.openxmlformats.org/officeDocument/2006/relationships/hyperlink" Target="consultantplus://offline/ref=650144EFB34E53FF2CFB8B27F552C3FD81557CEC80ED9AF0BDE136781E28F0AEX6z0F" TargetMode="External"/><Relationship Id="rId21" Type="http://schemas.openxmlformats.org/officeDocument/2006/relationships/hyperlink" Target="consultantplus://offline/ref=650144EFB34E53FF2CFB8B27F552C3FD81557CEC86E291F6BBE136781E28F0AE600C6757699F3BXAz0F" TargetMode="External"/><Relationship Id="rId22" Type="http://schemas.openxmlformats.org/officeDocument/2006/relationships/hyperlink" Target="consultantplus://offline/ref=650144EFB34E53FF2CFB8B27F552C3FD81557CEC86ED9AF5B9E136781E28F0AE600C6757699F3BA8598AE6X9zEF" TargetMode="External"/><Relationship Id="rId23" Type="http://schemas.openxmlformats.org/officeDocument/2006/relationships/hyperlink" Target="consultantplus://offline/ref=650144EFB34E53FF2CFB8B31F63E99F0875F20E981E692A6E4BE6D254921FAF927433E152D923AA8X5z1F" TargetMode="External"/><Relationship Id="rId24" Type="http://schemas.openxmlformats.org/officeDocument/2006/relationships/hyperlink" Target="consultantplus://offline/ref=650144EFB34E53FF2CFB8B27F552C3FD81557CEC87EC9AF0B1E136781E28F0AEX6z0F" TargetMode="External"/><Relationship Id="rId25" Type="http://schemas.openxmlformats.org/officeDocument/2006/relationships/hyperlink" Target="consultantplus://offline/ref=650144EFB34E53FF2CFB8B27F552C3FD81557CEC86ED9AF5B9E136781E28F0AE600C6757699F3BA8598AE6X9zEF" TargetMode="External"/><Relationship Id="rId26" Type="http://schemas.openxmlformats.org/officeDocument/2006/relationships/hyperlink" Target="consultantplus://offline/ref=650144EFB34E53FF2CFB8B31F63E99F0845827E185E692A6E4BE6D254921FAF927433E152D923AA9X5z0F" TargetMode="External"/><Relationship Id="rId27" Type="http://schemas.openxmlformats.org/officeDocument/2006/relationships/hyperlink" Target="consultantplus://offline/ref=650144EFB34E53FF2CFB8B31F63E99F0845827E184ED92A6E4BE6D254921FAF927433E152D923AA9X5zDF" TargetMode="External"/><Relationship Id="rId28" Type="http://schemas.openxmlformats.org/officeDocument/2006/relationships/hyperlink" Target="consultantplus://offline/ref=650144EFB34E53FF2CFB8B31F63E99F0845C2BE286E092A6E4BE6D2549X2z1F" TargetMode="External"/><Relationship Id="rId29" Type="http://schemas.openxmlformats.org/officeDocument/2006/relationships/hyperlink" Target="consultantplus://offline/ref=650144EFB34E53FF2CFB8B31F63E99F0875620E687EC92A6E4BE6D2549X2z1F" TargetMode="External"/><Relationship Id="rId30" Type="http://schemas.openxmlformats.org/officeDocument/2006/relationships/hyperlink" Target="consultantplus://offline/ref=650144EFB34E53FF2CFB8B27F552C3FD81557CEC87E79CF0BBE136781E28F0AEX6z0F" TargetMode="External"/><Relationship Id="rId31" Type="http://schemas.openxmlformats.org/officeDocument/2006/relationships/hyperlink" Target="consultantplus://offline/ref=650144EFB34E53FF2CFB8B27F552C3FD81557CEC86ED9AF5B9E136781E28F0AE600C6757699F3BA8598AE6X9zEF" TargetMode="External"/><Relationship Id="rId32" Type="http://schemas.openxmlformats.org/officeDocument/2006/relationships/hyperlink" Target="consultantplus://offline/ref=650144EFB34E53FF2CFB8B27F552C3FD81557CEC86ED9AF5B9E136781E28F0AE600C6757699F3BA8598AE6X9zEF" TargetMode="External"/><Relationship Id="rId33" Type="http://schemas.openxmlformats.org/officeDocument/2006/relationships/hyperlink" Target="consultantplus://offline/ref=650144EFB34E53FF2CFB8B27F552C3FD81557CEC87ED9CF7BCE136781E28F0AEX6z0F" TargetMode="External"/><Relationship Id="rId34" Type="http://schemas.openxmlformats.org/officeDocument/2006/relationships/hyperlink" Target="consultantplus://offline/ref=650144EFB34E53FF2CFB8B27F552C3FD81557CEC87ED9CF7BCE136781E28F0AEX6z0F" TargetMode="External"/><Relationship Id="rId35" Type="http://schemas.openxmlformats.org/officeDocument/2006/relationships/hyperlink" Target="consultantplus://offline/ref=650144EFB34E53FF2CFB8B27F552C3FD81557CEC86E39EF3BFE136781E28F0AEX6z0F" TargetMode="External"/><Relationship Id="rId36" Type="http://schemas.openxmlformats.org/officeDocument/2006/relationships/hyperlink" Target="consultantplus://offline/ref=650144EFB34E53FF2CFB8B27F552C3FD81557CEC87ED9CF7BCE136781E28F0AEX6z0F" TargetMode="External"/><Relationship Id="rId37" Type="http://schemas.openxmlformats.org/officeDocument/2006/relationships/hyperlink" Target="consultantplus://offline/ref=650144EFB34E53FF2CFB8B27F552C3FD81557CEC86E39EF3BFE136781E28F0AEX6z0F" TargetMode="External"/><Relationship Id="rId38" Type="http://schemas.openxmlformats.org/officeDocument/2006/relationships/hyperlink" Target="consultantplus://offline/ref=650144EFB34E53FF2CFB8B27F552C3FD81557CEC87ED9CF7BCE136781E28F0AEX6z0F" TargetMode="External"/><Relationship Id="rId39" Type="http://schemas.openxmlformats.org/officeDocument/2006/relationships/hyperlink" Target="consultantplus://offline/ref=650144EFB34E53FF2CFB8B27F552C3FD81557CEC86E39EF3BFE136781E28F0AEX6z0F" TargetMode="External"/><Relationship Id="rId40" Type="http://schemas.openxmlformats.org/officeDocument/2006/relationships/hyperlink" Target="consultantplus://offline/ref=650144EFB34E53FF2CFB8B27F552C3FD81557CEC87ED9CF7BCE136781E28F0AEX6z0F" TargetMode="External"/><Relationship Id="rId41" Type="http://schemas.openxmlformats.org/officeDocument/2006/relationships/hyperlink" Target="consultantplus://offline/ref=650144EFB34E53FF2CFB8B27F552C3FD81557CEC86E39EF3BFE136781E28F0AEX6z0F" TargetMode="External"/><Relationship Id="rId42" Type="http://schemas.openxmlformats.org/officeDocument/2006/relationships/hyperlink" Target="consultantplus://offline/ref=650144EFB34E53FF2CFB8B27F552C3FD81557CEC87ED9CF7BCE136781E28F0AEX6z0F" TargetMode="External"/><Relationship Id="rId43" Type="http://schemas.openxmlformats.org/officeDocument/2006/relationships/hyperlink" Target="consultantplus://offline/ref=650144EFB34E53FF2CFB8B27F552C3FD81557CEC86E39EF3BFE136781E28F0AEX6z0F" TargetMode="External"/><Relationship Id="rId44" Type="http://schemas.openxmlformats.org/officeDocument/2006/relationships/hyperlink" Target="consultantplus://offline/ref=650144EFB34E53FF2CFB8B27F552C3FD81557CEC87ED9CF7BCE136781E28F0AEX6z0F" TargetMode="External"/><Relationship Id="rId45" Type="http://schemas.openxmlformats.org/officeDocument/2006/relationships/hyperlink" Target="consultantplus://offline/ref=650144EFB34E53FF2CFB8B27F552C3FD81557CEC86E39EF3BFE136781E28F0AEX6z0F" TargetMode="External"/><Relationship Id="rId46" Type="http://schemas.openxmlformats.org/officeDocument/2006/relationships/hyperlink" Target="consultantplus://offline/ref=650144EFB34E53FF2CFB8B31F63E99F0875F26E781E492A6E4BE6D2549X2z1F" TargetMode="External"/><Relationship Id="rId47" Type="http://schemas.openxmlformats.org/officeDocument/2006/relationships/hyperlink" Target="consultantplus://offline/ref=650144EFB34E53FF2CFB8B31F63E99F0845A26E184E392A6E4BE6D2549X2z1F" TargetMode="External"/><Relationship Id="rId48" Type="http://schemas.openxmlformats.org/officeDocument/2006/relationships/hyperlink" Target="consultantplus://offline/ref=650144EFB34E53FF2CFB8B27F552C3FD81557CEC87ED90F7B8E136781E28F0AEX6z0F" TargetMode="External"/><Relationship Id="rId49" Type="http://schemas.openxmlformats.org/officeDocument/2006/relationships/hyperlink" Target="consultantplus://offline/ref=650144EFB34E53FF2CFB8B31F63E99F084572AE384E692A6E4BE6D2549X2z1F" TargetMode="External"/><Relationship Id="rId50" Type="http://schemas.openxmlformats.org/officeDocument/2006/relationships/hyperlink" Target="consultantplus://offline/ref=650144EFB34E53FF2CFB8B31F63E99F0845826E685E492A6E4BE6D2549X2z1F" TargetMode="External"/><Relationship Id="rId51" Type="http://schemas.openxmlformats.org/officeDocument/2006/relationships/hyperlink" Target="consultantplus://offline/ref=650144EFB34E53FF2CFB8B31F63E99F084572BE280E292A6E4BE6D2549X2z1F" TargetMode="External"/><Relationship Id="rId52" Type="http://schemas.openxmlformats.org/officeDocument/2006/relationships/hyperlink" Target="consultantplus://offline/ref=650144EFB34E53FF2CFB8B31F63E99F0845B23E086E192A6E4BE6D2549X2z1F" TargetMode="External"/><Relationship Id="rId53" Type="http://schemas.openxmlformats.org/officeDocument/2006/relationships/hyperlink" Target="consultantplus://offline/ref=650144EFB34E53FF2CFB8B27F552C3FD81557CEC86E79EF1BAE136781E28F0AEX6z0F" TargetMode="External"/><Relationship Id="rId54" Type="http://schemas.openxmlformats.org/officeDocument/2006/relationships/hyperlink" Target="consultantplus://offline/ref=650144EFB34E53FF2CFB8B27F552C3FD81557CEC87ED9CF7BCE136781E28F0AEX6z0F" TargetMode="External"/><Relationship Id="rId55" Type="http://schemas.openxmlformats.org/officeDocument/2006/relationships/hyperlink" Target="consultantplus://offline/ref=650144EFB34E53FF2CFB8B27F552C3FD81557CEC87ED9CF7BCE136781E28F0AEX6z0F" TargetMode="External"/><Relationship Id="rId56" Type="http://schemas.openxmlformats.org/officeDocument/2006/relationships/hyperlink" Target="consultantplus://offline/ref=650144EFB34E53FF2CFB8B27F552C3FD81557CEC87ED90F6BDE136781E28F0AEX6z0F" TargetMode="External"/><Relationship Id="rId57" Type="http://schemas.openxmlformats.org/officeDocument/2006/relationships/hyperlink" Target="consultantplus://offline/ref=650144EFB34E53FF2CFB8B27F552C3FD81557CEC87ED9CF7BCE136781E28F0AEX6z0F" TargetMode="External"/><Relationship Id="rId58" Type="http://schemas.openxmlformats.org/officeDocument/2006/relationships/hyperlink" Target="consultantplus://offline/ref=650144EFB34E53FF2CFB8B27F552C3FD81557CEC87ED90F6BDE136781E28F0AEX6z0F" TargetMode="External"/><Relationship Id="rId59" Type="http://schemas.openxmlformats.org/officeDocument/2006/relationships/hyperlink" Target="consultantplus://offline/ref=650144EFB34E53FF2CFB8B27F552C3FD81557CEC87ED9CF7BCE136781E28F0AEX6z0F" TargetMode="External"/><Relationship Id="rId60" Type="http://schemas.openxmlformats.org/officeDocument/2006/relationships/hyperlink" Target="consultantplus://offline/ref=650144EFB34E53FF2CFB8B27F552C3FD81557CEC87ED90F6BDE136781E28F0AEX6z0F" TargetMode="External"/><Relationship Id="rId61" Type="http://schemas.openxmlformats.org/officeDocument/2006/relationships/hyperlink" Target="consultantplus://offline/ref=650144EFB34E53FF2CFB8B27F552C3FD81557CEC87ED9CF7BCE136781E28F0AEX6z0F" TargetMode="External"/><Relationship Id="rId62" Type="http://schemas.openxmlformats.org/officeDocument/2006/relationships/hyperlink" Target="consultantplus://offline/ref=650144EFB34E53FF2CFB8B27F552C3FD81557CEC87E39FF1BBE136781E28F0AEX6z0F" TargetMode="External"/><Relationship Id="rId63" Type="http://schemas.openxmlformats.org/officeDocument/2006/relationships/hyperlink" Target="consultantplus://offline/ref=650144EFB34E53FF2CFB8B27F552C3FD81557CEC87ED9CF7BCE136781E28F0AEX6z0F" TargetMode="External"/><Relationship Id="rId64" Type="http://schemas.openxmlformats.org/officeDocument/2006/relationships/hyperlink" Target="consultantplus://offline/ref=650144EFB34E53FF2CFB8B27F552C3FD81557CEC87E190F1B1E136781E28F0AEX6z0F" TargetMode="External"/><Relationship Id="rId65" Type="http://schemas.openxmlformats.org/officeDocument/2006/relationships/hyperlink" Target="consultantplus://offline/ref=650144EFB34E53FF2CFB8B27F552C3FD81557CEC87ED9CF7BCE136781E28F0AEX6z0F" TargetMode="External"/><Relationship Id="rId66" Type="http://schemas.openxmlformats.org/officeDocument/2006/relationships/hyperlink" Target="consultantplus://offline/ref=650144EFB34E53FF2CFB8B27F552C3FD81557CEC87E391F0B1E136781E28F0AEX6z0F" TargetMode="External"/><Relationship Id="rId67" Type="http://schemas.openxmlformats.org/officeDocument/2006/relationships/hyperlink" Target="consultantplus://offline/ref=650144EFB34E53FF2CFB8B27F552C3FD81557CEC87ED9CF7BCE136781E28F0AEX6z0F" TargetMode="External"/><Relationship Id="rId68" Type="http://schemas.openxmlformats.org/officeDocument/2006/relationships/hyperlink" Target="consultantplus://offline/ref=650144EFB34E53FF2CFB8B27F552C3FD81557CEC87ED90F7BDE136781E28F0AEX6z0F" TargetMode="External"/><Relationship Id="rId69" Type="http://schemas.openxmlformats.org/officeDocument/2006/relationships/hyperlink" Target="consultantplus://offline/ref=650144EFB34E53FF2CFB8B27F552C3FD81557CEC87ED9CF7BCE136781E28F0AEX6z0F" TargetMode="External"/><Relationship Id="rId70" Type="http://schemas.openxmlformats.org/officeDocument/2006/relationships/hyperlink" Target="consultantplus://offline/ref=650144EFB34E53FF2CFB8B27F552C3FD81557CEC87E39DF4BFE136781E28F0AEX6z0F" TargetMode="External"/><Relationship Id="rId71" Type="http://schemas.openxmlformats.org/officeDocument/2006/relationships/hyperlink" Target="consultantplus://offline/ref=650144EFB34E53FF2CFB8B31F63E99F0875F2BE78AE692A6E4BE6D2549X2z1F" TargetMode="External"/><Relationship Id="rId72" Type="http://schemas.openxmlformats.org/officeDocument/2006/relationships/hyperlink" Target="consultantplus://offline/ref=650144EFB34E53FF2CFB8B27F552C3FD81557CEC86E190F5BEE136781E28F0AEX6z0F" TargetMode="External"/><Relationship Id="rId73" Type="http://schemas.openxmlformats.org/officeDocument/2006/relationships/hyperlink" Target="consultantplus://offline/ref=650144EFB34E53FF2CFB8B27F552C3FD81557CEC87E798F7BEE136781E28F0AEX6z0F" TargetMode="External"/><Relationship Id="rId74" Type="http://schemas.openxmlformats.org/officeDocument/2006/relationships/hyperlink" Target="consultantplus://offline/ref=650144EFB34E53FF2CFB8B27F552C3FD81557CEC87E798F7BEE136781E28F0AEX6z0F" TargetMode="External"/><Relationship Id="rId75" Type="http://schemas.openxmlformats.org/officeDocument/2006/relationships/hyperlink" Target="consultantplus://offline/ref=650144EFB34E53FF2CFB8B31F63E99F0875C22E184E792A6E4BE6D2549X2z1F" TargetMode="External"/><Relationship Id="rId76" Type="http://schemas.openxmlformats.org/officeDocument/2006/relationships/hyperlink" Target="consultantplus://offline/ref=650144EFB34E53FF2CFB8B31F63E99F0875621E48AE492A6E4BE6D2549X2z1F" TargetMode="External"/><Relationship Id="rId77" Type="http://schemas.openxmlformats.org/officeDocument/2006/relationships/hyperlink" Target="mailto:valuszn@mail.ru" TargetMode="External"/><Relationship Id="rId78" Type="http://schemas.openxmlformats.org/officeDocument/2006/relationships/hyperlink" Target="consultantplus://offline/ref=650144EFB34E53FF2CFB8B31F63E99F0845C2BE286E092A6E4BE6D2549X2z1F" TargetMode="External"/><Relationship Id="rId79" Type="http://schemas.openxmlformats.org/officeDocument/2006/relationships/hyperlink" Target="consultantplus://offline/ref=650144EFB34E53FF2CFB8B27F552C3FD81557CEC81E091F3BFE136781E28F0AE600C6757699F3BA8598AE6X9z4F" TargetMode="External"/><Relationship Id="rId80" Type="http://schemas.openxmlformats.org/officeDocument/2006/relationships/hyperlink" Target="consultantplus://offline/ref=650144EFB34E53FF2CFB8B31F63E99F0845A22E485E392A6E4BE6D2549X2z1F" TargetMode="External"/><Relationship Id="rId81" Type="http://schemas.openxmlformats.org/officeDocument/2006/relationships/hyperlink" Target="consultantplus://offline/ref=650144EFB34E53FF2CFB8B27F552C3FD81557CEC87ED9CF9BBE136781E28F0AEX6z0F" TargetMode="External"/><Relationship Id="rId82" Type="http://schemas.openxmlformats.org/officeDocument/2006/relationships/hyperlink" Target="consultantplus://offline/ref=650144EFB34E53FF2CFB8B27F552C3FD81557CEC80E291F1B9E136781E28F0AEX6z0F" TargetMode="External"/><Relationship Id="rId83" Type="http://schemas.openxmlformats.org/officeDocument/2006/relationships/hyperlink" Target="consultantplus://offline/ref=650144EFB34E53FF2CFB8B27F552C3FD81557CEC83E399F0BCE136781E28F0AEX6z0F" TargetMode="External"/><Relationship Id="rId84" Type="http://schemas.openxmlformats.org/officeDocument/2006/relationships/hyperlink" Target="consultantplus://offline/ref=650144EFB34E53FF2CFB8B27F552C3FD81557CEC83E49CF3BEE136781E28F0AEX6z0F" TargetMode="External"/><Relationship Id="rId85" Type="http://schemas.openxmlformats.org/officeDocument/2006/relationships/hyperlink" Target="consultantplus://offline/ref=650144EFB34E53FF2CFB8B27F552C3FD81557CEC81E59EF1BCE136781E28F0AEX6z0F" TargetMode="External"/><Relationship Id="rId86" Type="http://schemas.openxmlformats.org/officeDocument/2006/relationships/hyperlink" Target="consultantplus://offline/ref=650144EFB34E53FF2CFB8B27F552C3FD81557CEC87E298F6B9E136781E28F0AEX6z0F" TargetMode="External"/><Relationship Id="rId87" Type="http://schemas.openxmlformats.org/officeDocument/2006/relationships/hyperlink" Target="consultantplus://offline/ref=650144EFB34E53FF2CFB8B27F552C3FD81557CEC87ED90F3BBE136781E28F0AEX6z0F" TargetMode="External"/><Relationship Id="rId88" Type="http://schemas.openxmlformats.org/officeDocument/2006/relationships/hyperlink" Target="consultantplus://offline/ref=650144EFB34E53FF2CFB8B31F63E99F0875F2BE78AE292A6E4BE6D2549X2z1F" TargetMode="External"/><Relationship Id="rId89" Type="http://schemas.openxmlformats.org/officeDocument/2006/relationships/hyperlink" Target="consultantplus://offline/ref=650144EFB34E53FF2CFB8B31F63E99F0875F2BE78AE292A6E4BE6D2549X2z1F" TargetMode="External"/><Relationship Id="rId90" Type="http://schemas.openxmlformats.org/officeDocument/2006/relationships/hyperlink" Target="consultantplus://offline/ref=650144EFB34E53FF2CFB8B27F552C3FD81557CEC87ED90F7BAE136781E28F0AEX6z0F" TargetMode="External"/><Relationship Id="rId91" Type="http://schemas.openxmlformats.org/officeDocument/2006/relationships/hyperlink" Target="consultantplus://offline/ref=650144EFB34E53FF2CFB8B27F552C3FD81557CEC87E39DF7B0E136781E28F0AEX6z0F" TargetMode="External"/><Relationship Id="rId92" Type="http://schemas.openxmlformats.org/officeDocument/2006/relationships/hyperlink" Target="consultantplus://offline/ref=650144EFB34E53FF2CFB8B31F63E99F0845C2BE281E192A6E4BE6D2549X2z1F" TargetMode="External"/><Relationship Id="rId93" Type="http://schemas.openxmlformats.org/officeDocument/2006/relationships/hyperlink" Target="consultantplus://offline/ref=650144EFB34E53FF2CFB8B31F63E99F0845827E184ED92A6E4BE6D254921FAF927433E152D923AA9X5zDF" TargetMode="External"/><Relationship Id="rId94" Type="http://schemas.openxmlformats.org/officeDocument/2006/relationships/hyperlink" Target="consultantplus://offline/ref=650144EFB34E53FF2CFB8B31F63E99F0845827E185E692A6E4BE6D254921FAF927433E152D923AA9X5z0F" TargetMode="External"/><Relationship Id="rId95" Type="http://schemas.openxmlformats.org/officeDocument/2006/relationships/hyperlink" Target="consultantplus://offline/ref=650144EFB34E53FF2CFB952AE33E99F0875622E686E492A6E4BE6D2549X2z1F" TargetMode="External"/><Relationship Id="rId96" Type="http://schemas.openxmlformats.org/officeDocument/2006/relationships/hyperlink" Target="consultantplus://offline/ref=650144EFB34E53FF2CFB8B27F552C3FD81557CEC86ED9AF5B9E136781E28F0AE600C6757699F3BA8598AE6X9zEF" TargetMode="External"/><Relationship Id="rId97" Type="http://schemas.openxmlformats.org/officeDocument/2006/relationships/hyperlink" Target="consultantplus://offline/ref=650144EFB34E53FF2CFB8B27F552C3FD81557CEC86E79DF3B9E136781E28F0AE600C6757699F3BA8598AE6X9z8F" TargetMode="External"/><Relationship Id="rId98" Type="http://schemas.openxmlformats.org/officeDocument/2006/relationships/hyperlink" Target="consultantplus://offline/ref=650144EFB34E53FF2CFB8B27F552C3FD81557CEC80E19DF1B9E136781E28F0AE600C6757699F3BA8598AE6X9zFF" TargetMode="External"/><Relationship Id="rId99" Type="http://schemas.openxmlformats.org/officeDocument/2006/relationships/hyperlink" Target="consultantplus://offline/ref=650144EFB34E53FF2CFB8B31F63E99F0875625E182E192A6E4BE6D254921FAF927433E1529X9z4F" TargetMode="External"/><Relationship Id="rId100" Type="http://schemas.openxmlformats.org/officeDocument/2006/relationships/hyperlink" Target="consultantplus://offline/ref=650144EFB34E53FF2CFB8B27F552C3FD81557CEC87E29EF4BDE136781E28F0AE600C6757699F3BA8598BE4X9z8F" TargetMode="External"/><Relationship Id="rId101" Type="http://schemas.openxmlformats.org/officeDocument/2006/relationships/hyperlink" Target="consultantplus://offline/ref=650144EFB34E53FF2CFB8B27F552C3FD81557CEC81E299F7B0E136781E28F0AEX6z0F" TargetMode="External"/><Relationship Id="rId102" Type="http://schemas.openxmlformats.org/officeDocument/2006/relationships/hyperlink" Target="consultantplus://offline/ref=650144EFB34E53FF2CFB8B27F552C3FD81557CEC80E19EF2B9E136781E28F0AEX6z0F" TargetMode="External"/><Relationship Id="rId103" Type="http://schemas.openxmlformats.org/officeDocument/2006/relationships/hyperlink" Target="consultantplus://offline/ref=650144EFB34E53FF2CFB8B31F63E99F0875F20E981E692A6E4BE6D254921FAF927433E152D923AA8X5z1F" TargetMode="External"/><Relationship Id="rId104" Type="http://schemas.openxmlformats.org/officeDocument/2006/relationships/hyperlink" Target="consultantplus://offline/ref=650144EFB34E53FF2CFB8B31F63E99F0875625E182E192A6E4BE6D254921FAF927433E102CX9z0F" TargetMode="External"/><Relationship Id="rId105" Type="http://schemas.openxmlformats.org/officeDocument/2006/relationships/hyperlink" Target="consultantplus://offline/ref=650144EFB34E53FF2CFB8B31F63E99F0875625E182E192A6E4BE6D254921FAF927433E102CX9z6F" TargetMode="External"/><Relationship Id="rId106" Type="http://schemas.openxmlformats.org/officeDocument/2006/relationships/hyperlink" Target="consultantplus://offline/ref=650144EFB34E53FF2CFB952AE33E99F0845D23E68BE092A6E4BE6D2549X2z1F" TargetMode="External"/><Relationship Id="rId107" Type="http://schemas.openxmlformats.org/officeDocument/2006/relationships/hyperlink" Target="consultantplus://offline/ref=650144EFB34E53FF2CFB8B31F63E99F0875625E182E192A6E4BE6D254921FAF927433E152EX9z6F" TargetMode="External"/><Relationship Id="rId108" Type="http://schemas.openxmlformats.org/officeDocument/2006/relationships/hyperlink" Target="consultantplus://offline/ref=650144EFB34E53FF2CFB8B27F552C3FD81557CEC86E19CF4BDE136781E28F0AE600C6757699F3BA8598AE6X9zFF" TargetMode="External"/><Relationship Id="rId109" Type="http://schemas.openxmlformats.org/officeDocument/2006/relationships/hyperlink" Target="consultantplus://offline/ref=650144EFB34E53FF2CFB8B27F552C3FD81557CEC87E29EF0BBE136781E28F0AEX6z0F" TargetMode="External"/><Relationship Id="rId110" Type="http://schemas.openxmlformats.org/officeDocument/2006/relationships/hyperlink" Target="consultantplus://offline/ref=650144EFB34E53FF2CFB8B31F63E99F0875F20E981E692A6E4BE6D254921FAF927433E152D923AA8X5z1F" TargetMode="External"/><Relationship Id="rId111" Type="http://schemas.openxmlformats.org/officeDocument/2006/relationships/hyperlink" Target="consultantplus://offline/ref=650144EFB34E53FF2CFB952AE33E99F0845D2AE38BE392A6E4BE6D2549X2z1F" TargetMode="External"/><Relationship Id="rId112" Type="http://schemas.openxmlformats.org/officeDocument/2006/relationships/hyperlink" Target="consultantplus://offline/ref=650144EFB34E53FF2CFB8B31F63E99F0845827E482E492A6E4BE6D2549X2z1F" TargetMode="External"/><Relationship Id="rId113" Type="http://schemas.openxmlformats.org/officeDocument/2006/relationships/hyperlink" Target="consultantplus://offline/ref=650144EFB34E53FF2CFB8B27F552C3FD81557CEC86E39BF6B3BC3C704724F2A96F53705020933AA8598BXEz6F" TargetMode="External"/><Relationship Id="rId114" Type="http://schemas.openxmlformats.org/officeDocument/2006/relationships/hyperlink" Target="consultantplus://offline/ref=650144EFB34E53FF2CFB8B27F552C3FD81557CEC86E399F8BEE136781E28F0AEX6z0F" TargetMode="External"/><Relationship Id="rId115" Type="http://schemas.openxmlformats.org/officeDocument/2006/relationships/hyperlink" Target="consultantplus://offline/ref=650144EFB34E53FF2CFB8B27F552C3FD81557CEC87EC98F1BDE136781E28F0AEX6z0F" TargetMode="External"/><Relationship Id="rId116" Type="http://schemas.openxmlformats.org/officeDocument/2006/relationships/hyperlink" Target="consultantplus://offline/ref=650144EFB34E53FF2CFB8B27F552C3FD81557CEC87ED9DF6BEE136781E28F0AEX6z0F" TargetMode="External"/><Relationship Id="rId117" Type="http://schemas.openxmlformats.org/officeDocument/2006/relationships/hyperlink" Target="consultantplus://offline/ref=650144EFB34E53FF2CFB8B27F552C3FD81557CEC80ED9AF0BDE136781E28F0AEX6z0F" TargetMode="External"/><Relationship Id="rId118" Type="http://schemas.openxmlformats.org/officeDocument/2006/relationships/hyperlink" Target="consultantplus://offline/ref=650144EFB34E53FF2CFB8B27F552C3FD81557CEC86E399F8BEE136781E28F0AEX6z0F" TargetMode="External"/><Relationship Id="rId119" Type="http://schemas.openxmlformats.org/officeDocument/2006/relationships/hyperlink" Target="consultantplus://offline/ref=650144EFB34E53FF2CFB8B27F552C3FD81557CEC80ED9AF0BDE136781E28F0AEX6z0F" TargetMode="External"/><Relationship Id="rId120" Type="http://schemas.openxmlformats.org/officeDocument/2006/relationships/hyperlink" Target="consultantplus://offline/ref=650144EFB34E53FF2CFB8B27F552C3FD81557CEC80E49BF7BFE136781E28F0AEX6z0F" TargetMode="External"/><Relationship Id="rId121" Type="http://schemas.openxmlformats.org/officeDocument/2006/relationships/hyperlink" Target="consultantplus://offline/ref=650144EFB34E53FF2CFB8B27F552C3FD81557CEC86E291F6BBE136781E28F0AE600C6757699F3BXAz0F" TargetMode="External"/><Relationship Id="rId122" Type="http://schemas.openxmlformats.org/officeDocument/2006/relationships/hyperlink" Target="consultantplus://offline/ref=650144EFB34E53FF2CFB952AE33E99F0875620E68AE092A6E4BE6D254921FAF927433E152D923AA9X5zCF" TargetMode="External"/><Relationship Id="rId123" Type="http://schemas.openxmlformats.org/officeDocument/2006/relationships/hyperlink" Target="consultantplus://offline/ref=650144EFB34E53FF2CFB8B27F552C3FD81557CEC86E290F2B1E136781E28F0AEX6z0F" TargetMode="External"/><Relationship Id="rId124" Type="http://schemas.openxmlformats.org/officeDocument/2006/relationships/hyperlink" Target="consultantplus://offline/ref=650144EFB34E53FF2CFB8B27F552C3FD81557CEC86E69CF4B0E136781E28F0AEX6z0F" TargetMode="External"/><Relationship Id="rId125" Type="http://schemas.openxmlformats.org/officeDocument/2006/relationships/hyperlink" Target="consultantplus://offline/ref=650144EFB34E53FF2CFB8B27F552C3FD81557CEC86E69CF4BFE136781E28F0AEX6z0F" TargetMode="External"/><Relationship Id="rId126" Type="http://schemas.openxmlformats.org/officeDocument/2006/relationships/hyperlink" Target="consultantplus://offline/ref=650144EFB34E53FF2CFB8B31F63E99F0875F2BE78AE292A6E4BE6D2549X2z1F" TargetMode="External"/><Relationship Id="rId127" Type="http://schemas.openxmlformats.org/officeDocument/2006/relationships/hyperlink" Target="consultantplus://offline/ref=650144EFB34E53FF2CFB8B31F63E99F0875F2BE78AE292A6E4BE6D2549X2z1F" TargetMode="External"/><Relationship Id="rId128" Type="http://schemas.openxmlformats.org/officeDocument/2006/relationships/hyperlink" Target="consultantplus://offline/ref=650144EFB34E53FF2CFB8B31F63E99F0875F2BE78AE292A6E4BE6D2549X2z1F" TargetMode="External"/><Relationship Id="rId129" Type="http://schemas.openxmlformats.org/officeDocument/2006/relationships/hyperlink" Target="consultantplus://offline/ref=650144EFB34E53FF2CFB8B31F63E99F0875F2BE78AE292A6E4BE6D2549X2z1F" TargetMode="External"/><Relationship Id="rId130" Type="http://schemas.openxmlformats.org/officeDocument/2006/relationships/hyperlink" Target="consultantplus://offline/ref=650144EFB34E53FF2CFB8B31F63E99F0875F2BE78AE292A6E4BE6D2549X2z1F" TargetMode="External"/><Relationship Id="rId131" Type="http://schemas.openxmlformats.org/officeDocument/2006/relationships/hyperlink" Target="consultantplus://offline/ref=650144EFB34E53FF2CFB8B31F63E99F0875F2BE78AE292A6E4BE6D2549X2z1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D8B8A0B8-5870-4876-9F41-9FCD6F01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ONLYOFFICE/6.3.1.56</Application>
  <Company>УСЗН_Валуйки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revision>3</cp:revision>
  <dcterms:created xsi:type="dcterms:W3CDTF">2024-07-11T09:41:00Z</dcterms:created>
  <dcterms:modified xsi:type="dcterms:W3CDTF">2024-07-11T09:47:14Z</dcterms:modified>
</cp:coreProperties>
</file>