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28"/>
        <w:pBdr/>
        <w:spacing/>
        <w:ind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8"/>
        <w:pBdr/>
        <w:spacing/>
        <w: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необходимости реализации предлагаемых решений посредством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8"/>
        <w:pBdr/>
        <w:spacing/>
        <w: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принятия нормативного правового акта,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8"/>
        <w:pBdr/>
        <w:spacing/>
        <w: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том числе их влияния на конкуренцию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8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-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71"/>
      </w:tblGrid>
      <w:tr>
        <w:trPr/>
        <w:tc>
          <w:tcPr>
            <w:tcBorders/>
            <w:tcW w:w="9071" w:type="dxa"/>
            <w:vAlign w:val="bottom"/>
            <w:textDirection w:val="lrTb"/>
            <w:noWrap w:val="false"/>
          </w:tcPr>
          <w:p>
            <w:pPr>
              <w:pStyle w:val="618"/>
              <w:pBdr/>
              <w:spacing/>
              <w:ind/>
              <w:jc w:val="left"/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val="single"/>
              </w:rPr>
              <w:t xml:space="preserve">Об 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val="single"/>
                <w:lang w:val="ru-RU"/>
              </w:rPr>
              <w:t xml:space="preserve">утверждении Административного регламента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u w:val="single"/>
                <w:lang w:eastAsia="ru-RU"/>
              </w:rPr>
              <w:t xml:space="preserve"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u w:val="single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u w:val="single"/>
                <w:lang w:eastAsia="ru-RU"/>
              </w:rPr>
              <w:t xml:space="preserve">с привлечением средств материнского (семейного) капитала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u w:val="single"/>
                <w:lang w:val="en-US" w:eastAsia="ru-RU"/>
              </w:rPr>
              <w:t xml:space="preserve"> на территории Валуйского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u w:val="single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u w:val="single"/>
                <w:lang w:val="en-US" w:eastAsia="ru-RU"/>
              </w:rPr>
              <w:t xml:space="preserve">округа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val="singl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u w:val="single"/>
              </w:rPr>
            </w:r>
          </w:p>
          <w:p>
            <w:pPr>
              <w:pStyle w:val="628"/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проекта нормативного правового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акта администрации Валуйского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8"/>
              <w:pBdr/>
              <w:spacing/>
              <w:ind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проект постановления подготовлен с целью</w:t>
            </w:r>
            <w:r>
              <w:rPr>
                <w:rStyle w:val="623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предоставления государственных и муниципальных услуг</w:t>
            </w:r>
            <w:r>
              <w:rPr>
                <w:rStyle w:val="623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r>
          </w:p>
          <w:p>
            <w:pPr>
              <w:pStyle w:val="618"/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23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val="ru"/>
              </w:rPr>
              <w:t xml:space="preserve">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"consultantplus://offline/ref=B53D552B7A6EFD3347E2CCA02D8ADFBEFBEEF4D590F98163A40EA97C24FF2BC1A4C4ABC91FD416A5D6Z6K"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 законом  от 27.07.2010 года  № 210-ФЗ  «Об организации предоставления государственных и муниципальных услуг»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8"/>
              <w:numPr>
                <w:ilvl w:val="0"/>
                <w:numId w:val="1"/>
              </w:numPr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Валуйского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  (окажет/не окажет, если окажет, какое влияние и на какие товарные рынки):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8"/>
              <w:numPr>
                <w:ilvl w:val="0"/>
                <w:numId w:val="0"/>
              </w:numPr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постановления не окажет влияния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конкуренцию на рынках товаров, работ, услуг Валуйского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8"/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могут привести к недопущению, ограничению или устранению конкуренции на рынках товаров, работ, услуг города Валуйского городского округа (отсутствуют/присутствуют, если присутствуют, отразите короткое обоснование их наличия): такие положения отсутствуют.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8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8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/>
      </w:pPr>
      <w:rPr/>
      <w:start w:val="2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8"/>
    <w:next w:val="618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1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1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8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11"/>
    <w:link w:val="42"/>
    <w:uiPriority w:val="99"/>
    <w:pPr>
      <w:pBdr/>
      <w:spacing/>
      <w:ind/>
    </w:pPr>
  </w:style>
  <w:style w:type="paragraph" w:styleId="44">
    <w:name w:val="Footer"/>
    <w:basedOn w:val="618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11"/>
    <w:link w:val="44"/>
    <w:uiPriority w:val="99"/>
    <w:pPr>
      <w:pBdr/>
      <w:spacing/>
      <w:ind/>
    </w:pPr>
  </w:style>
  <w:style w:type="paragraph" w:styleId="46">
    <w:name w:val="Caption"/>
    <w:basedOn w:val="618"/>
    <w:next w:val="61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1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1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8"/>
    <w:next w:val="618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8"/>
    <w:next w:val="618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8"/>
    <w:next w:val="618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8"/>
    <w:next w:val="618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8"/>
    <w:next w:val="618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8"/>
    <w:next w:val="618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8"/>
    <w:next w:val="618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8"/>
    <w:next w:val="618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8"/>
    <w:next w:val="618"/>
    <w:uiPriority w:val="99"/>
    <w:unhideWhenUsed/>
    <w:pPr>
      <w:pBdr/>
      <w:spacing w:after="0" w:afterAutospacing="0"/>
      <w:ind/>
    </w:pPr>
  </w:style>
  <w:style w:type="paragraph" w:styleId="618" w:default="1">
    <w:name w:val="Normal"/>
    <w:next w:val="618"/>
    <w:link w:val="618"/>
    <w:pPr>
      <w:pBdr/>
      <w:spacing/>
      <w:ind/>
    </w:pPr>
    <w:rPr>
      <w:sz w:val="24"/>
      <w:szCs w:val="24"/>
      <w:lang w:val="ru-RU" w:eastAsia="ru-RU" w:bidi="ar-SA"/>
    </w:rPr>
  </w:style>
  <w:style w:type="character" w:styleId="619">
    <w:name w:val="Основной шрифт абзаца"/>
    <w:next w:val="619"/>
    <w:link w:val="618"/>
    <w:semiHidden/>
    <w:pPr>
      <w:pBdr/>
      <w:spacing/>
      <w:ind/>
    </w:pPr>
  </w:style>
  <w:style w:type="table" w:styleId="620">
    <w:name w:val="Обычная таблица"/>
    <w:next w:val="620"/>
    <w:link w:val="618"/>
    <w:semiHidden/>
    <w:pPr>
      <w:pBdr/>
      <w:spacing/>
      <w:ind/>
    </w:pPr>
    <w:tblPr>
      <w:tblW w:w="0" w:type="auto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21">
    <w:name w:val="Схема документа"/>
    <w:basedOn w:val="618"/>
    <w:next w:val="621"/>
    <w:link w:val="618"/>
    <w:semiHidden/>
    <w:pPr>
      <w:pBdr/>
      <w:shd w:val="clear" w:color="auto" w:fill="000080"/>
      <w:spacing/>
      <w:ind/>
    </w:pPr>
    <w:rPr>
      <w:rFonts w:ascii="Tahoma" w:hAnsi="Tahoma" w:cs="Tahoma"/>
      <w:sz w:val="20"/>
      <w:szCs w:val="20"/>
    </w:rPr>
  </w:style>
  <w:style w:type="paragraph" w:styleId="622">
    <w:name w:val="Основной текст"/>
    <w:next w:val="622"/>
    <w:link w:val="623"/>
    <w:pPr>
      <w:keepNext w:val="false"/>
      <w:keepLines w:val="false"/>
      <w:widowControl w:val="false"/>
      <w:suppressLineNumbers w:val="false"/>
      <w:pBdr/>
      <w:shd w:val="clear" w:color="auto" w:fill="ffffff"/>
      <w:spacing w:after="0" w:afterAutospacing="0" w:before="780" w:beforeAutospacing="0" w:line="260" w:lineRule="exact"/>
      <w:ind w:right="0" w:left="0"/>
      <w:jc w:val="both"/>
    </w:pPr>
    <w:rPr>
      <w:rFonts w:ascii="Times New Roman" w:hAnsi="Times New Roman" w:eastAsia="Times New Roman" w:cs="Times New Roman"/>
      <w:color w:val="000000"/>
      <w:sz w:val="26"/>
      <w:szCs w:val="26"/>
      <w:lang w:val="en-US" w:eastAsia="zh-CN" w:bidi="ar"/>
    </w:rPr>
  </w:style>
  <w:style w:type="character" w:styleId="623">
    <w:name w:val="Основной текст_"/>
    <w:next w:val="623"/>
    <w:link w:val="622"/>
    <w:pPr>
      <w:pBdr/>
      <w:spacing/>
      <w:ind/>
    </w:pPr>
    <w:rPr>
      <w:rFonts w:ascii="Times New Roman" w:hAnsi="Times New Roman" w:eastAsia="Times New Roman" w:cs="Times New Roman"/>
      <w:color w:val="000000"/>
      <w:sz w:val="26"/>
      <w:szCs w:val="26"/>
      <w:lang w:val="en-US" w:eastAsia="zh-CN" w:bidi="ar"/>
    </w:rPr>
  </w:style>
  <w:style w:type="character" w:styleId="624">
    <w:name w:val="Основной текст (2)_"/>
    <w:basedOn w:val="619"/>
    <w:next w:val="624"/>
    <w:link w:val="625"/>
    <w:pPr>
      <w:pBdr/>
      <w:spacing/>
      <w:ind/>
    </w:pPr>
    <w:rPr>
      <w:b/>
      <w:bCs/>
      <w:sz w:val="22"/>
      <w:szCs w:val="22"/>
      <w:lang w:bidi="ar-SA"/>
    </w:rPr>
  </w:style>
  <w:style w:type="paragraph" w:styleId="625">
    <w:name w:val="Основной текст (2)"/>
    <w:basedOn w:val="618"/>
    <w:next w:val="625"/>
    <w:link w:val="624"/>
    <w:pPr>
      <w:pBdr/>
      <w:shd w:val="clear" w:color="auto" w:fill="ffffff"/>
      <w:spacing w:after="240" w:before="360" w:line="278" w:lineRule="exact"/>
      <w:ind/>
      <w:jc w:val="center"/>
    </w:pPr>
    <w:rPr>
      <w:b/>
      <w:bCs/>
      <w:sz w:val="22"/>
      <w:szCs w:val="22"/>
    </w:rPr>
  </w:style>
  <w:style w:type="character" w:styleId="626">
    <w:name w:val="Основной текст (5)_"/>
    <w:next w:val="626"/>
    <w:link w:val="627"/>
    <w:pPr>
      <w:pBdr/>
      <w:spacing/>
      <w:ind/>
    </w:pPr>
    <w:rPr>
      <w:rFonts w:ascii="Times New Roman" w:hAnsi="Times New Roman" w:eastAsia="Times New Roman" w:cs="Times New Roman"/>
      <w:b/>
      <w:color w:val="000000"/>
      <w:sz w:val="26"/>
      <w:szCs w:val="26"/>
      <w:lang w:val="en-US" w:eastAsia="zh-CN" w:bidi="ar"/>
    </w:rPr>
  </w:style>
  <w:style w:type="paragraph" w:styleId="627">
    <w:name w:val="Основной текст (5)"/>
    <w:next w:val="627"/>
    <w:link w:val="626"/>
    <w:pPr>
      <w:keepNext w:val="false"/>
      <w:keepLines w:val="false"/>
      <w:widowControl w:val="false"/>
      <w:suppressLineNumbers w:val="false"/>
      <w:pBdr/>
      <w:shd w:val="clear" w:color="auto" w:fill="ffffff"/>
      <w:spacing w:after="780" w:afterAutospacing="0" w:before="0" w:beforeAutospacing="0" w:line="260" w:lineRule="exact"/>
      <w:ind w:right="0" w:left="0"/>
      <w:jc w:val="center"/>
    </w:pPr>
    <w:rPr>
      <w:rFonts w:ascii="Times New Roman" w:hAnsi="Times New Roman" w:eastAsia="Times New Roman" w:cs="Times New Roman"/>
      <w:b/>
      <w:color w:val="000000"/>
      <w:sz w:val="26"/>
      <w:szCs w:val="26"/>
      <w:lang w:val="en-US" w:eastAsia="zh-CN" w:bidi="ar"/>
    </w:rPr>
  </w:style>
  <w:style w:type="paragraph" w:styleId="628">
    <w:name w:val="ConsPlusNormal"/>
    <w:next w:val="628"/>
    <w:link w:val="618"/>
    <w:pPr>
      <w:widowControl w:val="false"/>
      <w:pBdr/>
      <w:spacing/>
      <w:ind/>
    </w:pPr>
    <w:rPr>
      <w:sz w:val="24"/>
      <w:lang w:val="ru-RU" w:eastAsia="ru-RU" w:bidi="ar-SA"/>
    </w:rPr>
  </w:style>
  <w:style w:type="character" w:styleId="749" w:default="1">
    <w:name w:val="Default Paragraph Font"/>
    <w:uiPriority w:val="1"/>
    <w:semiHidden/>
    <w:unhideWhenUsed/>
    <w:pPr>
      <w:pBdr/>
      <w:spacing/>
      <w:ind/>
    </w:pPr>
  </w:style>
  <w:style w:type="numbering" w:styleId="750" w:default="1">
    <w:name w:val="No List"/>
    <w:uiPriority w:val="99"/>
    <w:semiHidden/>
    <w:unhideWhenUsed/>
    <w:pPr>
      <w:pBdr/>
      <w:spacing/>
      <w:ind/>
    </w:pPr>
  </w:style>
  <w:style w:type="table" w:styleId="751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MoBIL 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</dc:creator>
  <cp:revision>6</cp:revision>
  <dcterms:created xsi:type="dcterms:W3CDTF">2019-12-16T07:09:00Z</dcterms:created>
  <dcterms:modified xsi:type="dcterms:W3CDTF">2025-02-11T09:51:39Z</dcterms:modified>
</cp:coreProperties>
</file>