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 w:firstLine="709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30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декабря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20</w:t>
      </w:r>
      <w:r>
        <w:rPr>
          <w:rFonts w:hint="default" w:cs="Times New Roman"/>
          <w:b/>
          <w:sz w:val="28"/>
          <w:szCs w:val="28"/>
          <w:lang w:val="ru-RU"/>
        </w:rPr>
        <w:t>50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О внесении изменений в пос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32"/>
          <w:szCs w:val="32"/>
        </w:rPr>
        <w:t>тановление администрации Валуйского городского округа от 17 февраля 2020 года № 207 «Об утверждении Административного регламента предоставления муниципальной услуги «Приём заявлений, постановка на учёт и зачисление детей в образовательные организации, реализующие основную общеобразовательную программу дошкольного образования (детские сады)»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49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Федеральным законом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услуг», постановлением администрации Валуйского городского округа от 15 апреля 2019 года № 562 «Об утверждении Правил разработки и утверждения административных регламентов предоставления муниципальных услуг Валуйского городского округа»,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20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1.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Внести в Административный регламент предоставления муниципальной услуги «Приём заявлений, постановка на учёт и зачисление детей в образовательные организации, реализующие основную общеобразовательную программу дошкольного образования (детские сады)» (далее - Административный регламент), утверждённый постановлением администрации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Валуйского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городского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округа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17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февраля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2020 года № 207 следующие изменения:</w:t>
      </w:r>
    </w:p>
    <w:p>
      <w:pPr>
        <w:pStyle w:val="25"/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Подпункт 1.2.3 п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ункт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1.2 раздела 1 Административного регламента изложить в следующей редакции: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1.2.3. Ребёнок имеет право преимущественного приёма на обучение по основным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полнородные и неполнородные брат и (или) сестра.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»;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06" w:h="16838"/>
          <w:pgMar w:top="1134" w:right="850" w:bottom="1134" w:left="1134" w:header="708" w:footer="709" w:gutter="0"/>
          <w:paperSrc/>
          <w:pgNumType w:start="2"/>
          <w:cols w:space="0" w:num="1"/>
          <w:rtlGutter w:val="0"/>
          <w:docGrid w:linePitch="360" w:charSpace="0"/>
        </w:sect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1.2.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 1 Административного регламента дополнить пункт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ом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1.3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следующего содержания: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«1.3. </w:t>
      </w:r>
      <w:r>
        <w:rPr>
          <w:rFonts w:hint="default" w:ascii="Times New Roman" w:hAnsi="Times New Roman" w:cs="Times New Roman"/>
          <w:sz w:val="28"/>
          <w:szCs w:val="28"/>
        </w:rPr>
        <w:t xml:space="preserve">Размер, условия и порядок денежных выплат обучающимся общеобразовательных организаций со специальными наименованиями «президентское кадетское училище», «суворовское военное училище», «нахимовское военно-морское училище», «кадетский (морской кадетский) военный корпус», «кадетский (морской кадетский) корпус», «казачий кадетский корпус» и профессиональных образовательных организаций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со специальным наименованием «военно-музыкальное училище», находящихся в ведении соответствующих федеральных государственных органов, указанных в части 1 статьи 81 Федерального закона от 29 декабря 2012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273-ФЗ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«Об образовании в Российской Федерации», определя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 w:cs="Times New Roman"/>
          <w:sz w:val="28"/>
          <w:szCs w:val="28"/>
        </w:rPr>
        <w:t>тся Правительством Российской Федерации.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»;</w:t>
      </w:r>
    </w:p>
    <w:p>
      <w:pPr>
        <w:pStyle w:val="2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1.3. Второй абзац п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ункт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2.1 раздела 2 Административного регламента после слов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«образовани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»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дополнить словами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«(детские сады)»;</w:t>
      </w:r>
    </w:p>
    <w:p>
      <w:pPr>
        <w:pStyle w:val="2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1.4. Подпункт 2.2.1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пункта 2.2 раздела 2 Административного регламента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дополнить пятым абзацем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следующе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го содержания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>
      <w:pPr>
        <w:pStyle w:val="2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«Орган, предоставляющий муниципальную услугу не вправе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Федерации.»;</w:t>
      </w:r>
    </w:p>
    <w:p>
      <w:pPr>
        <w:pStyle w:val="25"/>
        <w:keepNext w:val="0"/>
        <w:keepLines w:val="0"/>
        <w:pageBreakBefore w:val="0"/>
        <w:widowControl/>
        <w:numPr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1.5. </w:t>
      </w:r>
      <w:r>
        <w:rPr>
          <w:rFonts w:hint="default" w:ascii="Times New Roman" w:hAnsi="Times New Roman" w:cs="Times New Roman"/>
          <w:sz w:val="28"/>
          <w:szCs w:val="28"/>
        </w:rPr>
        <w:t>Пункт 2.5 раздела 2 Административного регламента изложить в следующей редакции: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«2.5. Перечень нормативных правовых актов, регулирующих предоставление муниципальной услуги подлежит обязательному размещению на официальном сайте Управления образования (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"http://valobr.ru"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</w:rPr>
        <w:t>://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valobr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) в сети «Интернет», Портале государственных и муниципальных услуг Белгородской области (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"http://gosuslugi31.ru"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http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</w:rPr>
        <w:t>://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gosuslugi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</w:rPr>
        <w:t>31.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>
        <w:rPr>
          <w:rStyle w:val="7"/>
          <w:rFonts w:hint="default"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),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</w:rPr>
        <w:t xml:space="preserve"> (www.gosuslugi.ru),</w:t>
      </w:r>
      <w:r>
        <w:rPr>
          <w:rFonts w:hint="default" w:ascii="Times New Roman" w:hAnsi="Times New Roman" w:cs="Times New Roman"/>
          <w:sz w:val="28"/>
          <w:szCs w:val="28"/>
        </w:rPr>
        <w:t xml:space="preserve"> 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на информационных стендах в месте предоставления муниципальной услуги.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</w:rPr>
        <w:t xml:space="preserve">Уполномоченный орган, предоставляющий 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>муниципальную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</w:rPr>
        <w:t xml:space="preserve"> услугу, обеспечивает размещение и актуализацию указанного перечня нормативных правовых актов.</w:t>
      </w:r>
      <w:r>
        <w:rPr>
          <w:rFonts w:hint="default" w:ascii="Times New Roman" w:hAnsi="Times New Roman" w:cs="Times New Roman"/>
          <w:sz w:val="28"/>
          <w:szCs w:val="28"/>
        </w:rPr>
        <w:t>»;</w:t>
      </w:r>
    </w:p>
    <w:p>
      <w:pPr>
        <w:pStyle w:val="25"/>
        <w:keepNext w:val="0"/>
        <w:keepLines w:val="0"/>
        <w:pageBreakBefore w:val="0"/>
        <w:widowControl/>
        <w:numPr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1.6.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Абзац 18 пункта 2.6 раздела 2 Административного регламента изложить в следующей редакции: </w:t>
      </w:r>
    </w:p>
    <w:p>
      <w:pPr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«При наличии у ребёнка полнородных и неполнородных братьев и (или) сестёр,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обучающихся в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государственной или муниципальной образовательной организации, выбранной родителем (законным представителем) для приёма ребёнка, его родители (законные представители) дополнительно в заявлении для направления указывают фамилию (-ии), имя (имена), отчество(-а) (последнее - при наличии)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полнородных и неполнородных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братьев и (или) сестёр.»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;</w:t>
      </w:r>
    </w:p>
    <w:p>
      <w:pPr>
        <w:pStyle w:val="25"/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Пункт 2.6 раздела 2 Административного регламента дополнить подпунктом 2.6.1 следующего содержания: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leftChars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«2.6.1. </w:t>
      </w:r>
      <w:r>
        <w:rPr>
          <w:rFonts w:hint="default" w:ascii="Times New Roman" w:hAnsi="Times New Roman" w:cs="Times New Roman"/>
          <w:sz w:val="28"/>
          <w:szCs w:val="28"/>
        </w:rPr>
        <w:t>Орган, предоставляющий муниципальную услугу не вправе требовать от заявителя: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государственных органов, предоставляющих государственные услуги, органов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организациях,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 государственных и муниципальных услуг,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</w:rPr>
        <w:t xml:space="preserve">нормативными правовыми актами 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>субъектов Российской Федерации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</w:rPr>
        <w:t>,</w:t>
      </w:r>
      <w:r>
        <w:rPr>
          <w:rStyle w:val="8"/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муниципальными правовыми актами, за исключением документов, включённых в определённый частью 6 статьи 7 Федерального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собственной инициативе;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осуществлени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я</w:t>
      </w:r>
      <w:r>
        <w:rPr>
          <w:rFonts w:hint="default" w:ascii="Times New Roman" w:hAnsi="Times New Roman" w:cs="Times New Roman"/>
          <w:sz w:val="28"/>
          <w:szCs w:val="28"/>
        </w:rPr>
        <w:t xml:space="preserve"> действий, в том числе согласований, необходимых для получения муниципальн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sz w:val="28"/>
          <w:szCs w:val="28"/>
        </w:rPr>
        <w:t xml:space="preserve"> услуг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включённых в перечни, указанные в части 1 статьи 9 Федерального закона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услуг»;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предоставления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</w:p>
    <w:p>
      <w:pPr>
        <w:pStyle w:val="25"/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года</w:t>
      </w:r>
      <w:r>
        <w:rPr>
          <w:rFonts w:hint="default"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»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;</w:t>
      </w:r>
    </w:p>
    <w:p>
      <w:pPr>
        <w:pStyle w:val="25"/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П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ункт 2.14 раздела 2 Административного регламента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дополнить четырнадцатым абзацем следующего содержания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>
      <w:pPr>
        <w:pStyle w:val="25"/>
        <w:keepNext w:val="0"/>
        <w:keepLines w:val="0"/>
        <w:pageBreakBefore w:val="0"/>
        <w:widowControl/>
        <w:tabs>
          <w:tab w:val="left" w:pos="567"/>
        </w:tabs>
        <w:kinsoku/>
        <w:wordWrap/>
        <w:overflowPunct/>
        <w:topLinePunct w:val="0"/>
        <w:bidi w:val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«Многофункциональные центры предоставления государственных и муниципальных услуг в процессе предоставления муниципальной услуги не используются.».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2. Опубликовать настоящее постановление в газете «Валуйская звезда» и сетевом издании «Валуйская звезда» (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val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zvezda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31.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ru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ind w:firstLine="350" w:firstLineChars="12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</w:p>
    <w:p>
      <w:pPr>
        <w:pStyle w:val="12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Глава администрации</w:t>
      </w:r>
    </w:p>
    <w:p>
      <w:pPr>
        <w:pStyle w:val="12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Валуйского городского округа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А.И. Дыбов</w:t>
      </w:r>
    </w:p>
    <w:sectPr>
      <w:headerReference r:id="rId3" w:type="default"/>
      <w:pgSz w:w="11906" w:h="16838"/>
      <w:pgMar w:top="1134" w:right="850" w:bottom="1134" w:left="1134" w:header="708" w:footer="709" w:gutter="0"/>
      <w:paperSrc/>
      <w:pgNumType w:start="2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A8EE21"/>
    <w:multiLevelType w:val="multilevel"/>
    <w:tmpl w:val="D7A8EE21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31D9FEC2"/>
    <w:multiLevelType w:val="multilevel"/>
    <w:tmpl w:val="31D9FEC2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08116A"/>
    <w:rsid w:val="00007935"/>
    <w:rsid w:val="00062A48"/>
    <w:rsid w:val="0008116A"/>
    <w:rsid w:val="000B73C2"/>
    <w:rsid w:val="000C5AE0"/>
    <w:rsid w:val="000F058B"/>
    <w:rsid w:val="001864C0"/>
    <w:rsid w:val="002249A6"/>
    <w:rsid w:val="002C37C2"/>
    <w:rsid w:val="00333F37"/>
    <w:rsid w:val="003429C9"/>
    <w:rsid w:val="003E52AF"/>
    <w:rsid w:val="00413D8D"/>
    <w:rsid w:val="004B7516"/>
    <w:rsid w:val="00522926"/>
    <w:rsid w:val="005F0026"/>
    <w:rsid w:val="006746E0"/>
    <w:rsid w:val="00686BA0"/>
    <w:rsid w:val="006D0221"/>
    <w:rsid w:val="00723EAD"/>
    <w:rsid w:val="0073058E"/>
    <w:rsid w:val="00744880"/>
    <w:rsid w:val="007717F0"/>
    <w:rsid w:val="007A0347"/>
    <w:rsid w:val="007A78DD"/>
    <w:rsid w:val="0089253D"/>
    <w:rsid w:val="008B215E"/>
    <w:rsid w:val="00967A81"/>
    <w:rsid w:val="00982601"/>
    <w:rsid w:val="009B3EF7"/>
    <w:rsid w:val="009D3F36"/>
    <w:rsid w:val="009F2BCD"/>
    <w:rsid w:val="00A05F6C"/>
    <w:rsid w:val="00A33F71"/>
    <w:rsid w:val="00A52047"/>
    <w:rsid w:val="00AA2D0C"/>
    <w:rsid w:val="00B43C46"/>
    <w:rsid w:val="00C760B9"/>
    <w:rsid w:val="00CB6227"/>
    <w:rsid w:val="00D71CC2"/>
    <w:rsid w:val="00E0675F"/>
    <w:rsid w:val="00E11A92"/>
    <w:rsid w:val="00E71B15"/>
    <w:rsid w:val="00E90FD1"/>
    <w:rsid w:val="00EB09ED"/>
    <w:rsid w:val="00EE4D1C"/>
    <w:rsid w:val="00F33A29"/>
    <w:rsid w:val="00F44D7A"/>
    <w:rsid w:val="00FC2314"/>
    <w:rsid w:val="00FD1E12"/>
    <w:rsid w:val="05373003"/>
    <w:rsid w:val="260273EE"/>
    <w:rsid w:val="2EF87305"/>
    <w:rsid w:val="55C67C8A"/>
    <w:rsid w:val="563E671C"/>
    <w:rsid w:val="60D30372"/>
    <w:rsid w:val="6B25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nhideWhenUsed="0" w:uiPriority="9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name="Body Text 2"/>
    <w:lsdException w:qFormat="1" w:unhideWhenUsed="0" w:uiPriority="0" w:semiHidden="0" w:name="Body Text 3"/>
    <w:lsdException w:qFormat="1" w:unhideWhenUsed="0"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5"/>
    <w:basedOn w:val="1"/>
    <w:next w:val="1"/>
    <w:link w:val="22"/>
    <w:qFormat/>
    <w:uiPriority w:val="99"/>
    <w:pPr>
      <w:keepNext/>
      <w:spacing w:before="120"/>
      <w:ind w:firstLine="720"/>
      <w:jc w:val="both"/>
      <w:outlineLvl w:val="4"/>
    </w:pPr>
    <w:rPr>
      <w:i/>
      <w:iCs/>
      <w:sz w:val="28"/>
      <w:szCs w:val="28"/>
      <w:u w:val="singl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styleId="8">
    <w:name w:val="Strong"/>
    <w:basedOn w:val="5"/>
    <w:qFormat/>
    <w:uiPriority w:val="99"/>
    <w:rPr>
      <w:rFonts w:ascii="Times New Roman" w:hAnsi="Times New Roman" w:cs="Times New Roman"/>
      <w:b/>
      <w:bCs/>
    </w:rPr>
  </w:style>
  <w:style w:type="paragraph" w:styleId="9">
    <w:name w:val="Balloon Text"/>
    <w:basedOn w:val="1"/>
    <w:link w:val="2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2"/>
    <w:basedOn w:val="1"/>
    <w:link w:val="38"/>
    <w:semiHidden/>
    <w:qFormat/>
    <w:uiPriority w:val="99"/>
    <w:pPr>
      <w:spacing w:after="120" w:line="480" w:lineRule="auto"/>
    </w:pPr>
  </w:style>
  <w:style w:type="paragraph" w:styleId="11">
    <w:name w:val="header"/>
    <w:basedOn w:val="1"/>
    <w:link w:val="23"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link w:val="24"/>
    <w:qFormat/>
    <w:uiPriority w:val="99"/>
    <w:pPr>
      <w:suppressAutoHyphens/>
      <w:spacing w:after="120"/>
    </w:pPr>
    <w:rPr>
      <w:szCs w:val="20"/>
    </w:rPr>
  </w:style>
  <w:style w:type="paragraph" w:styleId="13">
    <w:name w:val="Body Text Indent"/>
    <w:basedOn w:val="1"/>
    <w:link w:val="36"/>
    <w:semiHidden/>
    <w:qFormat/>
    <w:uiPriority w:val="99"/>
    <w:pPr>
      <w:spacing w:after="120"/>
      <w:ind w:left="283"/>
    </w:pPr>
  </w:style>
  <w:style w:type="paragraph" w:styleId="14">
    <w:name w:val="Title"/>
    <w:basedOn w:val="1"/>
    <w:next w:val="1"/>
    <w:link w:val="33"/>
    <w:qFormat/>
    <w:uiPriority w:val="9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5">
    <w:name w:val="footer"/>
    <w:basedOn w:val="1"/>
    <w:link w:val="31"/>
    <w:semiHidden/>
    <w:qFormat/>
    <w:uiPriority w:val="99"/>
    <w:pPr>
      <w:tabs>
        <w:tab w:val="center" w:pos="4677"/>
        <w:tab w:val="right" w:pos="9355"/>
      </w:tabs>
    </w:pPr>
  </w:style>
  <w:style w:type="paragraph" w:styleId="16">
    <w:name w:val="Normal (Web)"/>
    <w:basedOn w:val="1"/>
    <w:qFormat/>
    <w:uiPriority w:val="99"/>
    <w:pPr>
      <w:spacing w:before="30" w:after="30"/>
    </w:pPr>
    <w:rPr>
      <w:rFonts w:ascii="Arial" w:hAnsi="Arial" w:cs="Arial"/>
      <w:color w:val="332E2D"/>
      <w:spacing w:val="2"/>
    </w:rPr>
  </w:style>
  <w:style w:type="paragraph" w:styleId="17">
    <w:name w:val="Body Text 3"/>
    <w:basedOn w:val="1"/>
    <w:link w:val="27"/>
    <w:qFormat/>
    <w:uiPriority w:val="0"/>
    <w:pPr>
      <w:spacing w:after="120"/>
    </w:pPr>
    <w:rPr>
      <w:sz w:val="16"/>
      <w:szCs w:val="16"/>
    </w:rPr>
  </w:style>
  <w:style w:type="paragraph" w:styleId="18">
    <w:name w:val="Body Text Indent 2"/>
    <w:basedOn w:val="1"/>
    <w:link w:val="40"/>
    <w:semiHidden/>
    <w:qFormat/>
    <w:uiPriority w:val="99"/>
    <w:pPr>
      <w:spacing w:after="120" w:line="480" w:lineRule="auto"/>
      <w:ind w:left="283"/>
    </w:pPr>
  </w:style>
  <w:style w:type="paragraph" w:styleId="19">
    <w:name w:val="HTML Preformatted"/>
    <w:basedOn w:val="1"/>
    <w:link w:val="29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1 Знак"/>
    <w:basedOn w:val="5"/>
    <w:link w:val="2"/>
    <w:qFormat/>
    <w:uiPriority w:val="99"/>
    <w:rPr>
      <w:rFonts w:ascii="Arial" w:hAnsi="Arial" w:eastAsia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5"/>
    <w:link w:val="3"/>
    <w:qFormat/>
    <w:uiPriority w:val="9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customStyle="1" w:styleId="22">
    <w:name w:val="Заголовок 5 Знак"/>
    <w:basedOn w:val="5"/>
    <w:link w:val="4"/>
    <w:qFormat/>
    <w:uiPriority w:val="99"/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character" w:customStyle="1" w:styleId="23">
    <w:name w:val="Верхний колонтитул Знак"/>
    <w:basedOn w:val="5"/>
    <w:link w:val="11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Основной текст Знак"/>
    <w:basedOn w:val="5"/>
    <w:link w:val="12"/>
    <w:qFormat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5">
    <w:name w:val="List Paragraph"/>
    <w:basedOn w:val="1"/>
    <w:qFormat/>
    <w:uiPriority w:val="34"/>
    <w:pPr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26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7">
    <w:name w:val="Основной текст 3 Знак"/>
    <w:basedOn w:val="5"/>
    <w:link w:val="17"/>
    <w:qFormat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28">
    <w:name w:val="Стандартный HTML Знак1"/>
    <w:basedOn w:val="5"/>
    <w:semiHidden/>
    <w:qFormat/>
    <w:locked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29">
    <w:name w:val="Стандартный HTML Знак"/>
    <w:basedOn w:val="5"/>
    <w:link w:val="19"/>
    <w:semiHidden/>
    <w:qFormat/>
    <w:uiPriority w:val="99"/>
    <w:rPr>
      <w:rFonts w:ascii="Consolas" w:hAnsi="Consolas" w:eastAsia="Times New Roman" w:cs="Consolas"/>
      <w:sz w:val="20"/>
      <w:szCs w:val="20"/>
      <w:lang w:eastAsia="ru-RU"/>
    </w:rPr>
  </w:style>
  <w:style w:type="character" w:customStyle="1" w:styleId="30">
    <w:name w:val="Нижний колонтитул Знак1"/>
    <w:basedOn w:val="5"/>
    <w:semiHidden/>
    <w:qFormat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1">
    <w:name w:val="Нижний колонтитул Знак"/>
    <w:basedOn w:val="5"/>
    <w:link w:val="1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2">
    <w:name w:val="Название Знак1"/>
    <w:basedOn w:val="5"/>
    <w:qFormat/>
    <w:locked/>
    <w:uiPriority w:val="99"/>
    <w:rPr>
      <w:rFonts w:ascii="Cambria" w:hAnsi="Cambria" w:eastAsia="Times New Roman" w:cs="Times New Roman"/>
      <w:b/>
      <w:bCs/>
      <w:kern w:val="28"/>
      <w:sz w:val="32"/>
      <w:szCs w:val="32"/>
      <w:lang w:eastAsia="ru-RU"/>
    </w:rPr>
  </w:style>
  <w:style w:type="character" w:customStyle="1" w:styleId="33">
    <w:name w:val="Название Знак"/>
    <w:basedOn w:val="5"/>
    <w:link w:val="14"/>
    <w:qFormat/>
    <w:uiPriority w:val="9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4">
    <w:name w:val="Основной текст Знак1"/>
    <w:basedOn w:val="5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5">
    <w:name w:val="Основной текст с отступом Знак1"/>
    <w:basedOn w:val="5"/>
    <w:semiHidden/>
    <w:qFormat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Основной текст с отступом Знак"/>
    <w:basedOn w:val="5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Основной текст 2 Знак1"/>
    <w:basedOn w:val="5"/>
    <w:semiHidden/>
    <w:qFormat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8">
    <w:name w:val="Основной текст 2 Знак"/>
    <w:basedOn w:val="5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9">
    <w:name w:val="Основной текст с отступом 2 Знак1"/>
    <w:basedOn w:val="5"/>
    <w:semiHidden/>
    <w:qFormat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0">
    <w:name w:val="Основной текст с отступом 2 Знак"/>
    <w:basedOn w:val="5"/>
    <w:link w:val="18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1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42">
    <w:name w:val="ConsPlusNormal Знак"/>
    <w:basedOn w:val="5"/>
    <w:link w:val="43"/>
    <w:qFormat/>
    <w:locked/>
    <w:uiPriority w:val="99"/>
    <w:rPr>
      <w:rFonts w:ascii="Arial" w:hAnsi="Arial" w:cs="Arial"/>
    </w:rPr>
  </w:style>
  <w:style w:type="paragraph" w:customStyle="1" w:styleId="43">
    <w:name w:val="ConsPlusNormal"/>
    <w:link w:val="42"/>
    <w:qFormat/>
    <w:uiPriority w:val="99"/>
    <w:pPr>
      <w:widowControl w:val="0"/>
      <w:suppressAutoHyphens/>
      <w:ind w:firstLine="720"/>
    </w:pPr>
    <w:rPr>
      <w:rFonts w:ascii="Arial" w:hAnsi="Arial" w:cs="Arial" w:eastAsiaTheme="minorHAnsi"/>
      <w:sz w:val="22"/>
      <w:szCs w:val="22"/>
      <w:lang w:val="ru-RU" w:eastAsia="en-US" w:bidi="ar-SA"/>
    </w:rPr>
  </w:style>
  <w:style w:type="paragraph" w:customStyle="1" w:styleId="44">
    <w:name w:val="Знак Знак Знак1 Знак Знак Знак Знак"/>
    <w:basedOn w:val="1"/>
    <w:qFormat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5">
    <w:name w:val="Абзац списка1"/>
    <w:basedOn w:val="1"/>
    <w:qFormat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46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47">
    <w:name w:val="Основной текст (2)_"/>
    <w:basedOn w:val="5"/>
    <w:link w:val="48"/>
    <w:qFormat/>
    <w:locked/>
    <w:uiPriority w:val="99"/>
    <w:rPr>
      <w:rFonts w:cs="Times New Roman"/>
      <w:sz w:val="28"/>
      <w:szCs w:val="28"/>
      <w:shd w:val="clear" w:color="auto" w:fill="FFFFFF"/>
    </w:rPr>
  </w:style>
  <w:style w:type="paragraph" w:customStyle="1" w:styleId="48">
    <w:name w:val="Основной текст (2)1"/>
    <w:basedOn w:val="1"/>
    <w:link w:val="47"/>
    <w:qFormat/>
    <w:uiPriority w:val="99"/>
    <w:pPr>
      <w:widowControl w:val="0"/>
      <w:shd w:val="clear" w:color="auto" w:fill="FFFFFF"/>
      <w:spacing w:before="240" w:after="240" w:line="317" w:lineRule="exact"/>
      <w:jc w:val="both"/>
    </w:pPr>
    <w:rPr>
      <w:rFonts w:asciiTheme="minorHAnsi" w:hAnsiTheme="minorHAnsi" w:eastAsiaTheme="minorHAnsi"/>
      <w:sz w:val="28"/>
      <w:szCs w:val="28"/>
      <w:lang w:eastAsia="en-US"/>
    </w:rPr>
  </w:style>
  <w:style w:type="paragraph" w:customStyle="1" w:styleId="49">
    <w:name w:val="Style4"/>
    <w:basedOn w:val="1"/>
    <w:uiPriority w:val="99"/>
    <w:pPr>
      <w:widowControl w:val="0"/>
      <w:autoSpaceDE w:val="0"/>
      <w:autoSpaceDN w:val="0"/>
      <w:adjustRightInd w:val="0"/>
    </w:pPr>
  </w:style>
  <w:style w:type="paragraph" w:customStyle="1" w:styleId="50">
    <w:name w:val="Style5"/>
    <w:basedOn w:val="1"/>
    <w:uiPriority w:val="99"/>
    <w:pPr>
      <w:widowControl w:val="0"/>
      <w:autoSpaceDE w:val="0"/>
      <w:autoSpaceDN w:val="0"/>
      <w:adjustRightInd w:val="0"/>
      <w:spacing w:line="302" w:lineRule="exact"/>
      <w:jc w:val="both"/>
    </w:pPr>
  </w:style>
  <w:style w:type="paragraph" w:customStyle="1" w:styleId="51">
    <w:name w:val="Style2"/>
    <w:basedOn w:val="1"/>
    <w:qFormat/>
    <w:uiPriority w:val="99"/>
    <w:pPr>
      <w:widowControl w:val="0"/>
      <w:autoSpaceDE w:val="0"/>
      <w:autoSpaceDN w:val="0"/>
      <w:adjustRightInd w:val="0"/>
      <w:spacing w:line="328" w:lineRule="exact"/>
      <w:ind w:firstLine="706"/>
      <w:jc w:val="both"/>
    </w:pPr>
  </w:style>
  <w:style w:type="paragraph" w:customStyle="1" w:styleId="52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324" w:lineRule="exact"/>
      <w:ind w:firstLine="698"/>
    </w:pPr>
  </w:style>
  <w:style w:type="paragraph" w:customStyle="1" w:styleId="53">
    <w:name w:val="Style6"/>
    <w:basedOn w:val="1"/>
    <w:uiPriority w:val="99"/>
    <w:pPr>
      <w:widowControl w:val="0"/>
      <w:autoSpaceDE w:val="0"/>
      <w:autoSpaceDN w:val="0"/>
      <w:adjustRightInd w:val="0"/>
      <w:spacing w:line="324" w:lineRule="exact"/>
      <w:ind w:firstLine="713"/>
    </w:pPr>
  </w:style>
  <w:style w:type="paragraph" w:customStyle="1" w:styleId="54">
    <w:name w:val="Style1"/>
    <w:basedOn w:val="1"/>
    <w:qFormat/>
    <w:uiPriority w:val="99"/>
    <w:pPr>
      <w:widowControl w:val="0"/>
      <w:autoSpaceDE w:val="0"/>
      <w:autoSpaceDN w:val="0"/>
      <w:adjustRightInd w:val="0"/>
      <w:spacing w:line="338" w:lineRule="exact"/>
      <w:jc w:val="both"/>
    </w:pPr>
  </w:style>
  <w:style w:type="paragraph" w:customStyle="1" w:styleId="55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56">
    <w:name w:val="Default"/>
    <w:uiPriority w:val="99"/>
    <w:pPr>
      <w:suppressAutoHyphens/>
      <w:autoSpaceDE w:val="0"/>
    </w:pPr>
    <w:rPr>
      <w:rFonts w:ascii="Times New Roman" w:hAnsi="Times New Roman" w:eastAsia="Calibri" w:cs="Times New Roman"/>
      <w:color w:val="000000"/>
      <w:sz w:val="24"/>
      <w:szCs w:val="24"/>
      <w:lang w:val="ru-RU" w:eastAsia="ar-SA" w:bidi="ar-SA"/>
    </w:rPr>
  </w:style>
  <w:style w:type="paragraph" w:customStyle="1" w:styleId="57">
    <w:name w:val="Обычный1"/>
    <w:qFormat/>
    <w:uiPriority w:val="99"/>
    <w:pPr>
      <w:suppressAutoHyphens/>
      <w:autoSpaceDE w:val="0"/>
    </w:pPr>
    <w:rPr>
      <w:rFonts w:ascii="Times New Roman" w:hAnsi="Times New Roman" w:eastAsia="Calibri" w:cs="Times New Roman"/>
      <w:color w:val="000000"/>
      <w:sz w:val="24"/>
      <w:szCs w:val="24"/>
      <w:lang w:val="ru-RU" w:eastAsia="ar-SA" w:bidi="ar-SA"/>
    </w:rPr>
  </w:style>
  <w:style w:type="paragraph" w:customStyle="1" w:styleId="58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59">
    <w:name w:val="norm_act_text"/>
    <w:basedOn w:val="1"/>
    <w:qFormat/>
    <w:uiPriority w:val="99"/>
    <w:pPr>
      <w:spacing w:before="100" w:beforeAutospacing="1" w:after="100" w:afterAutospacing="1"/>
    </w:pPr>
  </w:style>
  <w:style w:type="character" w:customStyle="1" w:styleId="60">
    <w:name w:val="Основной текст (5)_"/>
    <w:basedOn w:val="5"/>
    <w:link w:val="61"/>
    <w:qFormat/>
    <w:locked/>
    <w:uiPriority w:val="9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61">
    <w:name w:val="Основной текст (5)1"/>
    <w:basedOn w:val="1"/>
    <w:link w:val="60"/>
    <w:qFormat/>
    <w:uiPriority w:val="99"/>
    <w:pPr>
      <w:widowControl w:val="0"/>
      <w:shd w:val="clear" w:color="auto" w:fill="FFFFFF"/>
      <w:spacing w:before="360" w:after="240" w:line="322" w:lineRule="exact"/>
      <w:ind w:hanging="1420"/>
    </w:pPr>
    <w:rPr>
      <w:rFonts w:asciiTheme="minorHAnsi" w:hAnsiTheme="minorHAnsi" w:eastAsiaTheme="minorHAnsi"/>
      <w:b/>
      <w:bCs/>
      <w:sz w:val="28"/>
      <w:szCs w:val="28"/>
      <w:lang w:eastAsia="en-US"/>
    </w:rPr>
  </w:style>
  <w:style w:type="paragraph" w:customStyle="1" w:styleId="62">
    <w:name w:val="normacttextcxspmiddle"/>
    <w:basedOn w:val="1"/>
    <w:qFormat/>
    <w:uiPriority w:val="99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63">
    <w:name w:val="normacttextcxsplast"/>
    <w:basedOn w:val="1"/>
    <w:qFormat/>
    <w:uiPriority w:val="99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64">
    <w:name w:val="Основной текст (2)"/>
    <w:basedOn w:val="47"/>
    <w:qFormat/>
    <w:uiPriority w:val="99"/>
    <w:rPr>
      <w:rFonts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65">
    <w:name w:val="Font Style18"/>
    <w:basedOn w:val="5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66">
    <w:name w:val="Font Style19"/>
    <w:basedOn w:val="5"/>
    <w:qFormat/>
    <w:uiPriority w:val="99"/>
    <w:rPr>
      <w:rFonts w:ascii="Times New Roman" w:hAnsi="Times New Roman" w:cs="Times New Roman"/>
      <w:sz w:val="56"/>
      <w:szCs w:val="56"/>
    </w:rPr>
  </w:style>
  <w:style w:type="character" w:customStyle="1" w:styleId="67">
    <w:name w:val="Font Style20"/>
    <w:basedOn w:val="5"/>
    <w:qFormat/>
    <w:uiPriority w:val="99"/>
    <w:rPr>
      <w:rFonts w:ascii="Times New Roman" w:hAnsi="Times New Roman" w:cs="Times New Roman"/>
      <w:sz w:val="30"/>
      <w:szCs w:val="30"/>
    </w:rPr>
  </w:style>
  <w:style w:type="character" w:customStyle="1" w:styleId="68">
    <w:name w:val="Font Style13"/>
    <w:basedOn w:val="5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69">
    <w:name w:val="Font Style12"/>
    <w:basedOn w:val="5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70">
    <w:name w:val="Font Style11"/>
    <w:basedOn w:val="5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71">
    <w:name w:val="apple-converted-space"/>
    <w:basedOn w:val="5"/>
    <w:qFormat/>
    <w:uiPriority w:val="99"/>
    <w:rPr>
      <w:rFonts w:cs="Times New Roman"/>
    </w:rPr>
  </w:style>
  <w:style w:type="character" w:customStyle="1" w:styleId="72">
    <w:name w:val="Основной текст (5)"/>
    <w:basedOn w:val="60"/>
    <w:qFormat/>
    <w:uiPriority w:val="99"/>
    <w:rPr>
      <w:rFonts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73">
    <w:name w:val="Основной текст (2) + 11 pt"/>
    <w:basedOn w:val="47"/>
    <w:qFormat/>
    <w:uiPriority w:val="9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74">
    <w:name w:val="Основной текст (2) + 11 pt3"/>
    <w:basedOn w:val="47"/>
    <w:qFormat/>
    <w:uiPriority w:val="99"/>
    <w:rPr>
      <w:rFonts w:cs="Times New Roman"/>
      <w:b/>
      <w:bCs/>
      <w:color w:val="000000"/>
      <w:spacing w:val="10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75">
    <w:name w:val="Основной текст (2) + 11 pt2"/>
    <w:basedOn w:val="47"/>
    <w:qFormat/>
    <w:uiPriority w:val="9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76">
    <w:name w:val="Основной текст (2) + 11 pt1"/>
    <w:basedOn w:val="47"/>
    <w:qFormat/>
    <w:uiPriority w:val="9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77">
    <w:name w:val="Font Style14"/>
    <w:qFormat/>
    <w:uiPriority w:val="99"/>
    <w:rPr>
      <w:rFonts w:ascii="Times New Roman" w:hAnsi="Times New Roman"/>
      <w:sz w:val="26"/>
    </w:rPr>
  </w:style>
  <w:style w:type="character" w:customStyle="1" w:styleId="78">
    <w:name w:val="ng-scop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48</Pages>
  <Words>16252</Words>
  <Characters>92643</Characters>
  <Lines>772</Lines>
  <Paragraphs>217</Paragraphs>
  <TotalTime>6</TotalTime>
  <ScaleCrop>false</ScaleCrop>
  <LinksUpToDate>false</LinksUpToDate>
  <CharactersWithSpaces>108678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2022-01-12T13:25:00Z</dcterms:created>
  <dc:creator>Юрист1</dc:creator>
  <cp:lastModifiedBy>Делопроизв4</cp:lastModifiedBy>
  <cp:lastPrinted>2022-01-14T10:09:00Z</cp:lastPrinted>
  <dcterms:modified xsi:type="dcterms:W3CDTF">2022-01-28T08:38:47Z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63E6DF1E278D40FB8C07C74D861567C8</vt:lpwstr>
  </property>
</Properties>
</file>