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4C" w:rsidRDefault="00F819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8194C" w:rsidRDefault="00F819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color w:val="FFFFFF"/>
          <w:sz w:val="26"/>
          <w:szCs w:val="26"/>
        </w:rPr>
      </w:pP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jc w:val="center"/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>о проведении публичных консультаций</w:t>
      </w:r>
    </w:p>
    <w:p w:rsidR="00F8194C" w:rsidRDefault="004A4EFA" w:rsidP="004A410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>Отдел</w:t>
      </w:r>
      <w:r w:rsidRPr="004A4EFA">
        <w:rPr>
          <w:b/>
        </w:rPr>
        <w:t xml:space="preserve"> экономического анализа и трудовых отношения управления экономического развития адм</w:t>
      </w:r>
      <w:r>
        <w:rPr>
          <w:b/>
        </w:rPr>
        <w:t>инистрации Валуйского муниципального</w:t>
      </w:r>
      <w:r w:rsidRPr="004A4EFA">
        <w:rPr>
          <w:b/>
        </w:rPr>
        <w:t xml:space="preserve"> округа</w:t>
      </w:r>
      <w:r>
        <w:rPr>
          <w:b/>
        </w:rPr>
        <w:t xml:space="preserve"> </w:t>
      </w:r>
      <w:bookmarkStart w:id="0" w:name="_GoBack"/>
      <w:bookmarkEnd w:id="0"/>
      <w:r w:rsidR="00D20A32">
        <w:rPr>
          <w:b/>
        </w:rPr>
        <w:t>________________________________________________________________________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</w:pPr>
      <w:r>
        <w:t>(наименование органа-разработчика)</w:t>
      </w:r>
    </w:p>
    <w:p w:rsidR="00F8194C" w:rsidRDefault="00D20A32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54401A" w:rsidRPr="0054401A" w:rsidRDefault="0054401A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</w:p>
    <w:p w:rsidR="0054401A" w:rsidRDefault="0054401A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  <w:r>
        <w:rPr>
          <w:b/>
        </w:rPr>
        <w:t>Нормативный правовой акт: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  <w:szCs w:val="28"/>
        </w:rPr>
      </w:pPr>
      <w:bookmarkStart w:id="1" w:name="OLE_LINK277"/>
      <w:bookmarkStart w:id="2" w:name="OLE_LINK276"/>
      <w:bookmarkEnd w:id="1"/>
      <w:bookmarkEnd w:id="2"/>
      <w:r w:rsidRPr="005D049A">
        <w:rPr>
          <w:b/>
          <w:szCs w:val="28"/>
        </w:rPr>
        <w:t>Проект постановления адм</w:t>
      </w:r>
      <w:r w:rsidR="000B1109">
        <w:rPr>
          <w:b/>
          <w:szCs w:val="28"/>
        </w:rPr>
        <w:t>инистрации Валуйского муниципального</w:t>
      </w:r>
      <w:r w:rsidRPr="005D049A">
        <w:rPr>
          <w:b/>
          <w:szCs w:val="28"/>
        </w:rPr>
        <w:t xml:space="preserve"> округа </w:t>
      </w:r>
    </w:p>
    <w:p w:rsidR="000B1109" w:rsidRDefault="004A4EFA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«Об организации рабочих мест для трудоустройства несовершеннолетних граждан в возрасте от 14 до 18 лет на временную работу в летний период и в свободное от учебы время </w:t>
      </w:r>
      <w:r w:rsidRPr="003E63F4">
        <w:rPr>
          <w:b/>
        </w:rPr>
        <w:t>в 202</w:t>
      </w:r>
      <w:r>
        <w:rPr>
          <w:b/>
        </w:rPr>
        <w:t>5</w:t>
      </w:r>
      <w:r w:rsidRPr="003E63F4">
        <w:rPr>
          <w:b/>
        </w:rPr>
        <w:t xml:space="preserve"> году</w:t>
      </w:r>
      <w:r w:rsidR="000B1109">
        <w:rPr>
          <w:b/>
        </w:rPr>
        <w:t>»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Разработчик нормативного правового акта:</w:t>
      </w:r>
    </w:p>
    <w:p w:rsidR="000B1109" w:rsidRPr="004A4EFA" w:rsidRDefault="004A4EFA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Отдел</w:t>
      </w:r>
      <w:r w:rsidRPr="004A4EFA">
        <w:rPr>
          <w:b/>
        </w:rPr>
        <w:t xml:space="preserve"> экономического анализа и трудовых отношения управления экономического развития адм</w:t>
      </w:r>
      <w:r>
        <w:rPr>
          <w:b/>
        </w:rPr>
        <w:t>инистрации Валуйского муниципального</w:t>
      </w:r>
      <w:r w:rsidRPr="004A4EFA">
        <w:rPr>
          <w:b/>
        </w:rPr>
        <w:t xml:space="preserve"> округа</w:t>
      </w:r>
      <w:r w:rsidR="008404C9" w:rsidRPr="004A4EFA">
        <w:rPr>
          <w:b/>
        </w:rPr>
        <w:t xml:space="preserve">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Сроки проведения публичных консультаций: </w:t>
      </w:r>
    </w:p>
    <w:p w:rsidR="00F8194C" w:rsidRDefault="008404C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 xml:space="preserve">начало </w:t>
      </w:r>
      <w:r w:rsidR="004A4EFA">
        <w:rPr>
          <w:b/>
        </w:rPr>
        <w:t>12</w:t>
      </w:r>
      <w:r w:rsidR="00C868B3">
        <w:rPr>
          <w:b/>
        </w:rPr>
        <w:t xml:space="preserve"> </w:t>
      </w:r>
      <w:r w:rsidR="004A4EFA">
        <w:rPr>
          <w:b/>
        </w:rPr>
        <w:t>марта 2025</w:t>
      </w:r>
      <w:r>
        <w:rPr>
          <w:b/>
        </w:rPr>
        <w:t xml:space="preserve"> года окончание </w:t>
      </w:r>
      <w:r w:rsidR="004A4EFA">
        <w:rPr>
          <w:b/>
        </w:rPr>
        <w:t>25</w:t>
      </w:r>
      <w:r w:rsidR="000B1109">
        <w:rPr>
          <w:b/>
        </w:rPr>
        <w:t xml:space="preserve"> </w:t>
      </w:r>
      <w:r w:rsidR="004A4EFA">
        <w:rPr>
          <w:b/>
        </w:rPr>
        <w:t>марта 2025</w:t>
      </w:r>
      <w:r w:rsidR="00D20A32">
        <w:rPr>
          <w:b/>
        </w:rPr>
        <w:t xml:space="preserve"> года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Способ направления ответов: </w:t>
      </w:r>
    </w:p>
    <w:p w:rsidR="00F8194C" w:rsidRPr="000B1109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>1) электро</w:t>
      </w:r>
      <w:r w:rsidR="005D049A">
        <w:rPr>
          <w:b/>
        </w:rPr>
        <w:t>нно по адресу электронной почты</w:t>
      </w:r>
      <w:r w:rsidR="000B1109">
        <w:rPr>
          <w:b/>
        </w:rPr>
        <w:t>:</w:t>
      </w:r>
      <w:r w:rsidR="004A4EFA">
        <w:rPr>
          <w:b/>
        </w:rPr>
        <w:t xml:space="preserve"> </w:t>
      </w:r>
      <w:r w:rsidR="004A4EFA">
        <w:rPr>
          <w:b/>
          <w:lang w:val="en-US"/>
        </w:rPr>
        <w:t>trud</w:t>
      </w:r>
      <w:r w:rsidR="004A4EFA">
        <w:rPr>
          <w:b/>
        </w:rPr>
        <w:t>@va.</w:t>
      </w:r>
      <w:r w:rsidR="004A4EFA">
        <w:rPr>
          <w:b/>
          <w:lang w:val="en-US"/>
        </w:rPr>
        <w:t>belregion</w:t>
      </w:r>
      <w:r w:rsidR="000B1109" w:rsidRPr="000B1109">
        <w:rPr>
          <w:b/>
        </w:rPr>
        <w:t>.ru.</w:t>
      </w:r>
    </w:p>
    <w:p w:rsidR="004A4EFA" w:rsidRDefault="00D20A32" w:rsidP="004A4EF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2) посредством почтового отправления по адресу: 309996, </w:t>
      </w:r>
      <w:r w:rsidR="004A4EFA" w:rsidRPr="004A4EFA">
        <w:rPr>
          <w:b/>
        </w:rPr>
        <w:t>Белгородская область, город Валуйки, ул. пл. Красная 1, кабинет №53</w:t>
      </w:r>
    </w:p>
    <w:p w:rsidR="00F8194C" w:rsidRDefault="00D20A32" w:rsidP="004A4EF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>Контактное лицо по вопросам заполнения формы запроса и его отправки:</w:t>
      </w:r>
      <w:r>
        <w:t xml:space="preserve"> </w:t>
      </w:r>
    </w:p>
    <w:p w:rsidR="004A4EFA" w:rsidRPr="004A4EFA" w:rsidRDefault="004A4EFA" w:rsidP="004A4EF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 w:rsidRPr="004A4EFA">
        <w:rPr>
          <w:b/>
        </w:rPr>
        <w:t>Бирюков Владимир Леонидович</w:t>
      </w:r>
      <w:r>
        <w:rPr>
          <w:b/>
        </w:rPr>
        <w:t xml:space="preserve"> - </w:t>
      </w:r>
      <w:r w:rsidRPr="004A4EFA">
        <w:rPr>
          <w:b/>
        </w:rPr>
        <w:t xml:space="preserve">начальник отдела экономического анализа и трудовых отношения управления экономического развития администрации Валуйского </w:t>
      </w:r>
      <w:r>
        <w:rPr>
          <w:b/>
        </w:rPr>
        <w:t>муниципального</w:t>
      </w:r>
      <w:r w:rsidRPr="004A4EFA">
        <w:rPr>
          <w:b/>
        </w:rPr>
        <w:t xml:space="preserve"> округа тел. (47236) 3-18-35</w:t>
      </w:r>
      <w:r>
        <w:rPr>
          <w:sz w:val="20"/>
        </w:rPr>
        <w:t xml:space="preserve">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sz w:val="20"/>
        </w:rPr>
      </w:pPr>
      <w:r>
        <w:rPr>
          <w:sz w:val="20"/>
        </w:rPr>
        <w:t>(ФИО, должность, контактный телефон)</w:t>
      </w:r>
    </w:p>
    <w:p w:rsidR="005D049A" w:rsidRDefault="005D049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Прилагаемые к запросу документы: </w:t>
      </w:r>
      <w:r w:rsidRPr="00D30E3D">
        <w:rPr>
          <w:b/>
        </w:rPr>
        <w:t>Прилагаемые к запросу документы:</w:t>
      </w: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1.</w:t>
      </w:r>
      <w:r w:rsidRPr="00D30E3D">
        <w:rPr>
          <w:b/>
        </w:rPr>
        <w:t xml:space="preserve"> </w:t>
      </w:r>
      <w:r>
        <w:rPr>
          <w:b/>
        </w:rPr>
        <w:t>Проект постановления;</w:t>
      </w:r>
    </w:p>
    <w:p w:rsidR="00D20A32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2. Перечень вопросов.</w:t>
      </w: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D20A32" w:rsidP="005D049A">
      <w:pPr>
        <w:ind w:firstLine="567"/>
        <w:jc w:val="center"/>
        <w:rPr>
          <w:szCs w:val="28"/>
        </w:rPr>
      </w:pPr>
      <w:r>
        <w:rPr>
          <w:szCs w:val="28"/>
        </w:rPr>
        <w:t>Перечень вопросов для участников публичных консультаций</w:t>
      </w:r>
    </w:p>
    <w:p w:rsidR="00C868B3" w:rsidRDefault="005D049A" w:rsidP="00C868B3">
      <w:pPr>
        <w:ind w:firstLine="567"/>
        <w:jc w:val="center"/>
        <w:rPr>
          <w:sz w:val="20"/>
        </w:rPr>
      </w:pPr>
      <w:r>
        <w:rPr>
          <w:szCs w:val="28"/>
        </w:rPr>
        <w:t xml:space="preserve">По </w:t>
      </w:r>
      <w:r>
        <w:rPr>
          <w:sz w:val="20"/>
        </w:rPr>
        <w:t xml:space="preserve">проекту постановления администрации Валуйского </w:t>
      </w:r>
      <w:r w:rsidR="004A4EFA">
        <w:rPr>
          <w:sz w:val="20"/>
        </w:rPr>
        <w:t>муниципального</w:t>
      </w:r>
      <w:r>
        <w:rPr>
          <w:sz w:val="20"/>
        </w:rPr>
        <w:t xml:space="preserve"> округа</w:t>
      </w:r>
    </w:p>
    <w:p w:rsidR="00F8194C" w:rsidRDefault="004A4EFA" w:rsidP="004A4EFA">
      <w:pPr>
        <w:jc w:val="center"/>
        <w:rPr>
          <w:szCs w:val="28"/>
        </w:rPr>
      </w:pPr>
      <w:r>
        <w:rPr>
          <w:b/>
        </w:rPr>
        <w:t xml:space="preserve">«Об организации рабочих мест для трудоустройства несовершеннолетних граждан в возрасте от 14 до 18 лет на временную работу в летний период и в свободное от учебы время </w:t>
      </w:r>
      <w:r w:rsidRPr="003E63F4">
        <w:rPr>
          <w:b/>
        </w:rPr>
        <w:t>в 202</w:t>
      </w:r>
      <w:r>
        <w:rPr>
          <w:b/>
        </w:rPr>
        <w:t>5</w:t>
      </w:r>
      <w:r w:rsidRPr="003E63F4">
        <w:rPr>
          <w:b/>
        </w:rPr>
        <w:t xml:space="preserve"> году</w:t>
      </w:r>
      <w:r>
        <w:rPr>
          <w:b/>
        </w:rPr>
        <w:t>»</w:t>
      </w:r>
      <w:r>
        <w:rPr>
          <w:szCs w:val="28"/>
        </w:rPr>
        <w:t xml:space="preserve"> </w:t>
      </w:r>
      <w:r w:rsidR="00D20A32">
        <w:rPr>
          <w:szCs w:val="28"/>
        </w:rPr>
        <w:t>___________________________________________________________</w:t>
      </w:r>
      <w:r w:rsidR="00C868B3">
        <w:rPr>
          <w:szCs w:val="28"/>
        </w:rPr>
        <w:t>__________</w:t>
      </w:r>
      <w:r w:rsidR="00D20A32">
        <w:rPr>
          <w:szCs w:val="28"/>
        </w:rPr>
        <w:t>_______</w:t>
      </w:r>
    </w:p>
    <w:p w:rsidR="00F8194C" w:rsidRDefault="00D20A32" w:rsidP="00C868B3">
      <w:pPr>
        <w:ind w:firstLine="1560"/>
        <w:jc w:val="both"/>
        <w:rPr>
          <w:szCs w:val="28"/>
        </w:rPr>
      </w:pPr>
      <w:r>
        <w:rPr>
          <w:szCs w:val="28"/>
        </w:rPr>
        <w:t xml:space="preserve"> (</w:t>
      </w:r>
      <w:r>
        <w:rPr>
          <w:sz w:val="24"/>
          <w:szCs w:val="24"/>
        </w:rPr>
        <w:t>название проекта нормативного правового акта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Пожалуйста, заполните и направьте данную форму по электронной почте на</w:t>
      </w:r>
    </w:p>
    <w:p w:rsidR="00F8194C" w:rsidRPr="0054401A" w:rsidRDefault="00D20A32" w:rsidP="0054401A">
      <w:pPr>
        <w:pStyle w:val="ConsPlusNormal"/>
      </w:pPr>
      <w:r>
        <w:rPr>
          <w:szCs w:val="28"/>
        </w:rPr>
        <w:t xml:space="preserve">адрес     </w:t>
      </w:r>
      <w:r w:rsidR="004A4EFA">
        <w:rPr>
          <w:b/>
          <w:lang w:val="en-US"/>
        </w:rPr>
        <w:t>trud</w:t>
      </w:r>
      <w:r w:rsidR="004A4EFA" w:rsidRPr="004A4EFA">
        <w:rPr>
          <w:b/>
        </w:rPr>
        <w:t>@</w:t>
      </w:r>
      <w:r w:rsidR="004A4EFA">
        <w:rPr>
          <w:b/>
          <w:lang w:val="en-US"/>
        </w:rPr>
        <w:t>va</w:t>
      </w:r>
      <w:r w:rsidR="004A4EFA" w:rsidRPr="004A4EFA">
        <w:rPr>
          <w:b/>
        </w:rPr>
        <w:t>.</w:t>
      </w:r>
      <w:r w:rsidR="004A4EFA">
        <w:rPr>
          <w:b/>
          <w:lang w:val="en-US"/>
        </w:rPr>
        <w:t>belregion</w:t>
      </w:r>
      <w:r w:rsidR="004A4EFA" w:rsidRPr="004A4EFA">
        <w:rPr>
          <w:b/>
        </w:rPr>
        <w:t>.</w:t>
      </w:r>
      <w:r w:rsidR="004A4EFA">
        <w:rPr>
          <w:b/>
          <w:lang w:val="en-US"/>
        </w:rPr>
        <w:t>ru</w:t>
      </w:r>
      <w:r>
        <w:rPr>
          <w:szCs w:val="28"/>
        </w:rPr>
        <w:t xml:space="preserve">         не позднее                  </w:t>
      </w:r>
      <w:r w:rsidR="004A4EFA">
        <w:rPr>
          <w:b/>
          <w:bCs/>
          <w:szCs w:val="28"/>
        </w:rPr>
        <w:t>25</w:t>
      </w:r>
      <w:r w:rsidR="0054401A">
        <w:rPr>
          <w:b/>
          <w:bCs/>
          <w:szCs w:val="28"/>
        </w:rPr>
        <w:t xml:space="preserve"> </w:t>
      </w:r>
      <w:r w:rsidR="004A4EFA">
        <w:rPr>
          <w:b/>
          <w:bCs/>
          <w:szCs w:val="28"/>
        </w:rPr>
        <w:t>марта 2025</w:t>
      </w:r>
      <w:r>
        <w:rPr>
          <w:b/>
          <w:bCs/>
          <w:szCs w:val="28"/>
        </w:rPr>
        <w:t xml:space="preserve"> года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(</w:t>
      </w:r>
      <w:r>
        <w:rPr>
          <w:sz w:val="24"/>
          <w:szCs w:val="24"/>
        </w:rPr>
        <w:t>электронный адрес ответственного сотрудника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Контактная информация</w:t>
      </w:r>
    </w:p>
    <w:p w:rsidR="0054401A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По Вашему желанию укажите:</w:t>
      </w:r>
    </w:p>
    <w:p w:rsidR="00F8194C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Название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Сферу деятельности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Ф.И.О. контактного лица: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Контактный телефон: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Электронный адрес: _________________________________________________</w:t>
      </w:r>
    </w:p>
    <w:p w:rsidR="00F8194C" w:rsidRDefault="00F8194C" w:rsidP="0054401A">
      <w:pPr>
        <w:spacing w:after="0" w:line="240" w:lineRule="auto"/>
        <w:jc w:val="both"/>
        <w:rPr>
          <w:szCs w:val="28"/>
        </w:rPr>
      </w:pP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 Является ли предлагаемое регулирование оптимальным способом решения проблемы?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 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</w:p>
    <w:p w:rsidR="00F8194C" w:rsidRDefault="004A410C" w:rsidP="0054401A">
      <w:pPr>
        <w:spacing w:after="0" w:line="240" w:lineRule="auto"/>
        <w:ind w:firstLine="540"/>
        <w:jc w:val="both"/>
        <w:rPr>
          <w:szCs w:val="28"/>
        </w:rPr>
      </w:pPr>
      <w:hyperlink r:id="rId5">
        <w:r w:rsidR="00D20A32">
          <w:rPr>
            <w:szCs w:val="28"/>
          </w:rPr>
          <w:t>4</w:t>
        </w:r>
      </w:hyperlink>
      <w:r w:rsidR="00D20A32">
        <w:rPr>
          <w:szCs w:val="28"/>
        </w:rPr>
        <w:t>. Какие риски и негативные последствия могут возникнуть в случае принятия предлагаемого регулирования?</w:t>
      </w:r>
    </w:p>
    <w:p w:rsidR="0054401A" w:rsidRDefault="004A410C" w:rsidP="0054401A">
      <w:pPr>
        <w:spacing w:after="0" w:line="240" w:lineRule="auto"/>
        <w:ind w:firstLine="540"/>
        <w:jc w:val="both"/>
        <w:rPr>
          <w:szCs w:val="28"/>
        </w:rPr>
      </w:pPr>
      <w:hyperlink r:id="rId6">
        <w:r w:rsidR="00D20A32">
          <w:rPr>
            <w:szCs w:val="28"/>
          </w:rPr>
          <w:t>5</w:t>
        </w:r>
      </w:hyperlink>
      <w:r w:rsidR="00D20A32">
        <w:rPr>
          <w:szCs w:val="28"/>
        </w:rPr>
        <w:t>. Какие выгоды и преимущества могут возникнуть в случае принятия предлагаемого регулирования?</w:t>
      </w:r>
    </w:p>
    <w:p w:rsidR="00F8194C" w:rsidRDefault="004A410C" w:rsidP="0054401A">
      <w:pPr>
        <w:spacing w:after="0" w:line="240" w:lineRule="auto"/>
        <w:ind w:firstLine="540"/>
        <w:jc w:val="both"/>
        <w:rPr>
          <w:szCs w:val="28"/>
        </w:rPr>
      </w:pPr>
      <w:hyperlink r:id="rId7">
        <w:r w:rsidR="00D20A32">
          <w:rPr>
            <w:szCs w:val="28"/>
          </w:rPr>
          <w:t>6</w:t>
        </w:r>
      </w:hyperlink>
      <w:r w:rsidR="00D20A32">
        <w:rPr>
          <w:szCs w:val="28"/>
        </w:rPr>
        <w:t>. Существуют ли альтернативные (менее затратные и (или) более эффективные) способы решения проблемы?</w:t>
      </w:r>
    </w:p>
    <w:p w:rsidR="00F8194C" w:rsidRDefault="004A410C" w:rsidP="0054401A">
      <w:pPr>
        <w:spacing w:after="0" w:line="240" w:lineRule="auto"/>
        <w:ind w:firstLine="540"/>
        <w:jc w:val="both"/>
        <w:rPr>
          <w:szCs w:val="28"/>
        </w:rPr>
      </w:pPr>
      <w:hyperlink r:id="rId8">
        <w:r w:rsidR="00D20A32">
          <w:rPr>
            <w:szCs w:val="28"/>
          </w:rPr>
          <w:t>7</w:t>
        </w:r>
      </w:hyperlink>
      <w:r w:rsidR="00D20A32">
        <w:rPr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F8194C" w:rsidRDefault="004A410C" w:rsidP="0054401A">
      <w:pPr>
        <w:spacing w:after="0" w:line="240" w:lineRule="auto"/>
        <w:ind w:firstLine="567"/>
        <w:jc w:val="both"/>
        <w:rPr>
          <w:szCs w:val="28"/>
        </w:rPr>
      </w:pPr>
      <w:hyperlink r:id="rId9">
        <w:r w:rsidR="00D20A32">
          <w:rPr>
            <w:szCs w:val="28"/>
          </w:rPr>
          <w:t>8</w:t>
        </w:r>
      </w:hyperlink>
      <w:r w:rsidR="00D20A32">
        <w:rPr>
          <w:szCs w:val="28"/>
        </w:rPr>
        <w:t>. Ваше общее мнение по предлагаемому регулированию _____________</w:t>
      </w:r>
    </w:p>
    <w:p w:rsidR="00F8194C" w:rsidRDefault="00D20A32" w:rsidP="0054401A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szCs w:val="28"/>
        </w:rPr>
        <w:t>__________________________________________________________________</w:t>
      </w:r>
    </w:p>
    <w:p w:rsidR="00F8194C" w:rsidRPr="000B1109" w:rsidRDefault="00D20A32" w:rsidP="000B1109">
      <w:pPr>
        <w:spacing w:after="0" w:line="240" w:lineRule="auto"/>
        <w:ind w:firstLine="2552"/>
        <w:jc w:val="both"/>
        <w:rPr>
          <w:rFonts w:ascii="Courier New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(</w:t>
      </w:r>
      <w:r>
        <w:rPr>
          <w:rFonts w:eastAsia="Calibri"/>
          <w:sz w:val="24"/>
          <w:szCs w:val="24"/>
        </w:rPr>
        <w:t>место для текстового описания</w:t>
      </w:r>
      <w:r>
        <w:rPr>
          <w:rFonts w:ascii="Courier New" w:eastAsia="Calibri" w:hAnsi="Courier New" w:cs="Courier New"/>
          <w:sz w:val="20"/>
        </w:rPr>
        <w:t>)</w:t>
      </w:r>
    </w:p>
    <w:sectPr w:rsidR="00F8194C" w:rsidRPr="000B11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C"/>
    <w:rsid w:val="000B1109"/>
    <w:rsid w:val="004420E9"/>
    <w:rsid w:val="004A410C"/>
    <w:rsid w:val="004A4EFA"/>
    <w:rsid w:val="0054401A"/>
    <w:rsid w:val="005D049A"/>
    <w:rsid w:val="00765906"/>
    <w:rsid w:val="008404C9"/>
    <w:rsid w:val="009239BF"/>
    <w:rsid w:val="00C868B3"/>
    <w:rsid w:val="00D20A32"/>
    <w:rsid w:val="00DA7A1A"/>
    <w:rsid w:val="00F8194C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2DFE"/>
  <w15:docId w15:val="{90906278-38C5-48D3-A1A0-EF2A7ACF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pacing w:line="276" w:lineRule="auto"/>
    </w:pPr>
    <w:rPr>
      <w:rFonts w:ascii="Courier New" w:hAnsi="Courier New" w:cs="Courier New"/>
      <w:lang w:eastAsia="ru-RU"/>
    </w:rPr>
  </w:style>
  <w:style w:type="character" w:styleId="aa">
    <w:name w:val="Hyperlink"/>
    <w:qFormat/>
    <w:rsid w:val="005D049A"/>
    <w:rPr>
      <w:color w:val="0000FF"/>
      <w:u w:val="single"/>
    </w:rPr>
  </w:style>
  <w:style w:type="paragraph" w:customStyle="1" w:styleId="ConsPlusNormal">
    <w:name w:val="ConsPlusNormal"/>
    <w:rsid w:val="00C868B3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0412&amp;dst=100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70412&amp;dst=100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04&amp;n=70412&amp;dst=100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04&amp;n=70412&amp;dst=100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70412&amp;dst=100025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D732-BA53-439C-9DA0-B63000C6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МалыйБизнес3</dc:creator>
  <dc:description/>
  <cp:lastModifiedBy>МалыйБизнес3</cp:lastModifiedBy>
  <cp:revision>3</cp:revision>
  <dcterms:created xsi:type="dcterms:W3CDTF">2025-03-20T09:06:00Z</dcterms:created>
  <dcterms:modified xsi:type="dcterms:W3CDTF">2025-03-12T09:07:00Z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