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B3500" w14:textId="77777777" w:rsidR="00210873" w:rsidRDefault="00210873" w:rsidP="00210873">
      <w:pPr>
        <w:tabs>
          <w:tab w:val="left" w:pos="709"/>
        </w:tabs>
        <w:ind w:firstLine="0"/>
        <w:jc w:val="right"/>
        <w:rPr>
          <w:szCs w:val="28"/>
        </w:rPr>
      </w:pPr>
      <w:r w:rsidRPr="00EA4005">
        <w:rPr>
          <w:szCs w:val="28"/>
        </w:rPr>
        <w:t>Приложение</w:t>
      </w:r>
      <w:r>
        <w:rPr>
          <w:szCs w:val="28"/>
        </w:rPr>
        <w:t xml:space="preserve"> 1</w:t>
      </w:r>
    </w:p>
    <w:p w14:paraId="29B79214" w14:textId="743A3F6E" w:rsidR="00210873" w:rsidRDefault="00210873" w:rsidP="00063062">
      <w:pPr>
        <w:tabs>
          <w:tab w:val="left" w:pos="709"/>
        </w:tabs>
        <w:spacing w:line="360" w:lineRule="auto"/>
        <w:ind w:firstLine="0"/>
        <w:jc w:val="center"/>
        <w:rPr>
          <w:szCs w:val="28"/>
        </w:rPr>
      </w:pPr>
      <w:r w:rsidRPr="00A82033">
        <w:rPr>
          <w:szCs w:val="28"/>
        </w:rPr>
        <w:t>ПРЕСС-РЕЛИЗ</w:t>
      </w:r>
    </w:p>
    <w:p w14:paraId="07C125FC" w14:textId="77777777" w:rsidR="00063062" w:rsidRDefault="00210873" w:rsidP="00063062">
      <w:pPr>
        <w:spacing w:line="360" w:lineRule="auto"/>
        <w:rPr>
          <w:b/>
          <w:bCs/>
        </w:rPr>
      </w:pPr>
      <w:r w:rsidRPr="00210873">
        <w:rPr>
          <w:b/>
          <w:bCs/>
        </w:rPr>
        <w:t>ЧТО ТАКОЕ ТВЕРДЫЕ КОММУНАЛЬНЫЕ ОТХОДЫ (ТКО) И КРУПНОГАБАРИТНЫЕ ОТХОДЫ (КГО)?</w:t>
      </w:r>
    </w:p>
    <w:p w14:paraId="1C9E94DE" w14:textId="77777777" w:rsidR="00063062" w:rsidRDefault="00063062" w:rsidP="00063062">
      <w:pPr>
        <w:spacing w:line="360" w:lineRule="auto"/>
        <w:rPr>
          <w:color w:val="000000"/>
          <w:szCs w:val="28"/>
          <w:shd w:val="clear" w:color="auto" w:fill="FFFFFF"/>
        </w:rPr>
      </w:pPr>
      <w:r w:rsidRPr="00063062">
        <w:rPr>
          <w:color w:val="000000"/>
          <w:szCs w:val="28"/>
          <w:shd w:val="clear" w:color="auto" w:fill="FFFFFF"/>
        </w:rPr>
        <w:t>Твердые коммунальные отходы (ТКО), согласно Федеральному закону от 24.06.1998 г. № 89-ФЗ «Об отходах производства и потребления» - отходы, образующиеся в жилых помещениях в процессе потребления физическими лицами, а также товары, утратившие свои потребительские свойства в процессе их использования физическими лицами в жилых помещениях в целях удовлетворения личных и бытовых нужд.</w:t>
      </w:r>
    </w:p>
    <w:p w14:paraId="179AE994" w14:textId="4865E640" w:rsidR="00063062" w:rsidRDefault="00063062" w:rsidP="00063062">
      <w:pPr>
        <w:spacing w:line="360" w:lineRule="auto"/>
        <w:rPr>
          <w:color w:val="000000"/>
          <w:szCs w:val="28"/>
          <w:shd w:val="clear" w:color="auto" w:fill="FFFFFF"/>
        </w:rPr>
      </w:pPr>
      <w:r w:rsidRPr="00063062">
        <w:rPr>
          <w:color w:val="000000"/>
          <w:szCs w:val="28"/>
          <w:shd w:val="clear" w:color="auto" w:fill="FFFFFF"/>
        </w:rPr>
        <w:t>Фракции отходов можно разделить на твердые и органические или на перерабатываемые и не перерабатываемые. По этим критериям можно разделять отходы.</w:t>
      </w:r>
      <w:r>
        <w:rPr>
          <w:color w:val="000000"/>
          <w:szCs w:val="28"/>
          <w:shd w:val="clear" w:color="auto" w:fill="FFFFFF"/>
        </w:rPr>
        <w:t xml:space="preserve"> </w:t>
      </w:r>
    </w:p>
    <w:p w14:paraId="5CD5F2E2" w14:textId="77777777" w:rsidR="00063062" w:rsidRDefault="00063062" w:rsidP="00063062">
      <w:pPr>
        <w:spacing w:line="360" w:lineRule="auto"/>
        <w:rPr>
          <w:b/>
          <w:bCs/>
          <w:i/>
          <w:iCs/>
          <w:color w:val="3D3D3D"/>
          <w:szCs w:val="28"/>
          <w:shd w:val="clear" w:color="auto" w:fill="FFFFFF"/>
        </w:rPr>
      </w:pPr>
      <w:r w:rsidRPr="00063062">
        <w:rPr>
          <w:color w:val="3D3D3D"/>
          <w:szCs w:val="28"/>
          <w:shd w:val="clear" w:color="auto" w:fill="FFFFFF"/>
        </w:rPr>
        <w:t>Крупногабаритные отходы относятся к твердым коммунальным отходам, а это значит, что за вывоз КГО отвечает региональный оператор.</w:t>
      </w:r>
      <w:r w:rsidRPr="00063062">
        <w:rPr>
          <w:b/>
          <w:bCs/>
          <w:i/>
          <w:iCs/>
          <w:color w:val="3D3D3D"/>
          <w:szCs w:val="28"/>
          <w:shd w:val="clear" w:color="auto" w:fill="FFFFFF"/>
        </w:rPr>
        <w:t xml:space="preserve"> </w:t>
      </w:r>
    </w:p>
    <w:p w14:paraId="7A51B501" w14:textId="4362FD40" w:rsidR="00063062" w:rsidRDefault="00063062" w:rsidP="00063062">
      <w:pPr>
        <w:spacing w:line="360" w:lineRule="auto"/>
        <w:rPr>
          <w:color w:val="3D3D3D"/>
          <w:szCs w:val="28"/>
          <w:shd w:val="clear" w:color="auto" w:fill="FFFFFF"/>
        </w:rPr>
      </w:pPr>
      <w:r w:rsidRPr="00063062">
        <w:rPr>
          <w:color w:val="3D3D3D"/>
          <w:szCs w:val="28"/>
          <w:shd w:val="clear" w:color="auto" w:fill="FFFFFF"/>
        </w:rPr>
        <w:t xml:space="preserve">К </w:t>
      </w:r>
      <w:r>
        <w:rPr>
          <w:color w:val="3D3D3D"/>
          <w:szCs w:val="28"/>
          <w:shd w:val="clear" w:color="auto" w:fill="FFFFFF"/>
        </w:rPr>
        <w:t>таким</w:t>
      </w:r>
      <w:r w:rsidRPr="00063062">
        <w:rPr>
          <w:color w:val="3D3D3D"/>
          <w:szCs w:val="28"/>
          <w:shd w:val="clear" w:color="auto" w:fill="FFFFFF"/>
        </w:rPr>
        <w:t xml:space="preserve"> отходам (КГО) относ</w:t>
      </w:r>
      <w:r>
        <w:rPr>
          <w:color w:val="3D3D3D"/>
          <w:szCs w:val="28"/>
          <w:shd w:val="clear" w:color="auto" w:fill="FFFFFF"/>
        </w:rPr>
        <w:t>и</w:t>
      </w:r>
      <w:r w:rsidRPr="00063062">
        <w:rPr>
          <w:color w:val="3D3D3D"/>
          <w:szCs w:val="28"/>
          <w:shd w:val="clear" w:color="auto" w:fill="FFFFFF"/>
        </w:rPr>
        <w:t>тся бытовая техника, мебель, отходы от текущего ремонта жилых помещений и другие отходы, образующееся внутри жилищного помещения, размер которых не позволяет разместить их в контейнерах.</w:t>
      </w:r>
    </w:p>
    <w:p w14:paraId="3429ADF3" w14:textId="77777777" w:rsidR="00063062" w:rsidRDefault="00063062" w:rsidP="00063062">
      <w:pPr>
        <w:spacing w:line="360" w:lineRule="auto"/>
        <w:rPr>
          <w:color w:val="3D3D3D"/>
          <w:szCs w:val="28"/>
          <w:shd w:val="clear" w:color="auto" w:fill="FFFFFF"/>
        </w:rPr>
      </w:pPr>
      <w:r w:rsidRPr="00063062">
        <w:rPr>
          <w:color w:val="3D3D3D"/>
          <w:szCs w:val="28"/>
          <w:shd w:val="clear" w:color="auto" w:fill="FFFFFF"/>
        </w:rPr>
        <w:t>Складирование КГО у многоквартирных домовладений производится на специальных площадках, обычно рядом с контейнерами для твердых коммунальных отходов (ТКО).</w:t>
      </w:r>
    </w:p>
    <w:p w14:paraId="56CA3749" w14:textId="77777777" w:rsidR="00063062" w:rsidRDefault="00063062" w:rsidP="00063062">
      <w:pPr>
        <w:spacing w:line="360" w:lineRule="auto"/>
        <w:ind w:firstLine="1"/>
        <w:rPr>
          <w:rFonts w:ascii="Roboto" w:hAnsi="Roboto"/>
          <w:color w:val="3D3D3D"/>
          <w:sz w:val="24"/>
          <w:szCs w:val="22"/>
        </w:rPr>
      </w:pPr>
      <w:r w:rsidRPr="00063062">
        <w:rPr>
          <w:color w:val="3D3D3D"/>
          <w:szCs w:val="28"/>
          <w:shd w:val="clear" w:color="auto" w:fill="FFFFFF"/>
        </w:rPr>
        <w:t xml:space="preserve">Для частного сектора, особенно в районах, где вывоз твердых коммунальных отходов осуществляется пакетным сбором, </w:t>
      </w:r>
      <w:proofErr w:type="spellStart"/>
      <w:r w:rsidRPr="00063062">
        <w:rPr>
          <w:color w:val="3D3D3D"/>
          <w:szCs w:val="28"/>
          <w:shd w:val="clear" w:color="auto" w:fill="FFFFFF"/>
        </w:rPr>
        <w:t>регоператор</w:t>
      </w:r>
      <w:proofErr w:type="spellEnd"/>
      <w:r w:rsidRPr="00063062">
        <w:rPr>
          <w:color w:val="3D3D3D"/>
          <w:szCs w:val="28"/>
          <w:shd w:val="clear" w:color="auto" w:fill="FFFFFF"/>
        </w:rPr>
        <w:t xml:space="preserve"> рекомендует оставлять крупногабаритные отходы напротив своего домовладения.</w:t>
      </w:r>
    </w:p>
    <w:p w14:paraId="42F2EF5F" w14:textId="7576D0EF" w:rsidR="00516395" w:rsidRPr="00063062" w:rsidRDefault="00063062" w:rsidP="00063062">
      <w:pPr>
        <w:spacing w:line="360" w:lineRule="auto"/>
        <w:ind w:firstLine="708"/>
        <w:rPr>
          <w:sz w:val="24"/>
          <w:szCs w:val="22"/>
        </w:rPr>
      </w:pPr>
      <w:r w:rsidRPr="00063062">
        <w:rPr>
          <w:color w:val="3D3D3D"/>
          <w:szCs w:val="28"/>
          <w:shd w:val="clear" w:color="auto" w:fill="FFFFFF"/>
        </w:rPr>
        <w:t>Узнать график вывоза КГО можно в представительствах ООО «ЦЭБ» по номеру горячей линии 8-800-200-75-19, в Органах местного самоуправления или в Управляющей компании. Не забывайте о том, что в услугу «Обращение с ТКО» входит вывоз крупногабаритных отходов, т.е. вывоз КГО осуществляется бесплатно.</w:t>
      </w:r>
    </w:p>
    <w:sectPr w:rsidR="00516395" w:rsidRPr="00063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4FB"/>
    <w:rsid w:val="00063062"/>
    <w:rsid w:val="00210873"/>
    <w:rsid w:val="003150D7"/>
    <w:rsid w:val="00516395"/>
    <w:rsid w:val="00D434FB"/>
    <w:rsid w:val="00F3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B3A2B"/>
  <w15:chartTrackingRefBased/>
  <w15:docId w15:val="{FF1C52C9-57B0-4C76-9F41-872B3ACB4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0873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243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Байков Александр</dc:creator>
  <cp:keywords/>
  <dc:description/>
  <cp:lastModifiedBy>Байков Александр</cp:lastModifiedBy>
  <cp:revision>3</cp:revision>
  <dcterms:created xsi:type="dcterms:W3CDTF">2022-12-13T12:48:00Z</dcterms:created>
  <dcterms:modified xsi:type="dcterms:W3CDTF">2022-12-14T11:23:00Z</dcterms:modified>
</cp:coreProperties>
</file>