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BB" w:rsidRDefault="00C53B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распоряжения </w:t>
      </w:r>
    </w:p>
    <w:p w:rsidR="00AF61BB" w:rsidRDefault="00C53B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Валуйского городского округа </w:t>
      </w:r>
    </w:p>
    <w:p w:rsidR="00AF61BB" w:rsidRDefault="00AF61BB"/>
    <w:p w:rsidR="00AF61BB" w:rsidRDefault="00AF61BB"/>
    <w:tbl>
      <w:tblPr>
        <w:tblW w:w="7230" w:type="dxa"/>
        <w:tblInd w:w="1242" w:type="dxa"/>
        <w:tblLook w:val="04A0"/>
      </w:tblPr>
      <w:tblGrid>
        <w:gridCol w:w="7230"/>
      </w:tblGrid>
      <w:tr w:rsidR="00AF61BB">
        <w:trPr>
          <w:trHeight w:val="701"/>
        </w:trPr>
        <w:tc>
          <w:tcPr>
            <w:tcW w:w="7230" w:type="dxa"/>
            <w:shd w:val="clear" w:color="auto" w:fill="auto"/>
          </w:tcPr>
          <w:p w:rsidR="00AF61BB" w:rsidRDefault="00C53B7D">
            <w:pPr>
              <w:pStyle w:val="docdata"/>
              <w:spacing w:beforeAutospacing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</w:tr>
    </w:tbl>
    <w:p w:rsidR="00AF61BB" w:rsidRDefault="00C53B7D">
      <w:pPr>
        <w:pStyle w:val="8262"/>
        <w:tabs>
          <w:tab w:val="left" w:pos="993"/>
          <w:tab w:val="left" w:pos="1080"/>
        </w:tabs>
        <w:spacing w:beforeAutospacing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 соответствии со статьей 69.1 Федерального закона от 13.07.2015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№ 218-ФЗ «О государственной регистрации недвижимости», пунктом 40 статьи 16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</w:p>
    <w:p w:rsidR="00AF61BB" w:rsidRDefault="00C53B7D">
      <w:pPr>
        <w:numPr>
          <w:ilvl w:val="0"/>
          <w:numId w:val="1"/>
        </w:numPr>
        <w:tabs>
          <w:tab w:val="left" w:pos="0"/>
          <w:tab w:val="left" w:pos="840"/>
        </w:tabs>
        <w:ind w:left="0" w:firstLine="560"/>
        <w:jc w:val="both"/>
      </w:pPr>
      <w:r>
        <w:rPr>
          <w:sz w:val="28"/>
          <w:szCs w:val="28"/>
        </w:rPr>
        <w:t>В отношении земельного участка с кадастровым номером 3</w:t>
      </w:r>
      <w:r>
        <w:rPr>
          <w:sz w:val="28"/>
          <w:szCs w:val="28"/>
        </w:rPr>
        <w:t>1:26:</w:t>
      </w:r>
      <w:r>
        <w:rPr>
          <w:sz w:val="28"/>
          <w:szCs w:val="28"/>
        </w:rPr>
        <w:t>1704002</w:t>
      </w:r>
      <w:r>
        <w:rPr>
          <w:sz w:val="28"/>
          <w:szCs w:val="28"/>
        </w:rPr>
        <w:t>:</w:t>
      </w:r>
      <w:r>
        <w:rPr>
          <w:sz w:val="28"/>
          <w:szCs w:val="28"/>
        </w:rPr>
        <w:t>29</w:t>
      </w:r>
      <w:r>
        <w:rPr>
          <w:sz w:val="28"/>
          <w:szCs w:val="28"/>
        </w:rPr>
        <w:t>, площадью 4300 кв. м., расположенного по адресу: Белгородская обл., Валуйский р-н, с.Борисово относящегося  к категории зем</w:t>
      </w:r>
      <w:r>
        <w:rPr>
          <w:sz w:val="28"/>
          <w:szCs w:val="28"/>
        </w:rPr>
        <w:t>ли</w:t>
      </w:r>
      <w:r>
        <w:rPr>
          <w:sz w:val="28"/>
          <w:szCs w:val="28"/>
        </w:rPr>
        <w:t xml:space="preserve"> населённых пунктов и предоставленного для ведения личного подсобного хозяйства, в качестве наследника к имуществу </w:t>
      </w:r>
      <w:r>
        <w:rPr>
          <w:sz w:val="28"/>
          <w:szCs w:val="28"/>
        </w:rPr>
        <w:t>наследодателя Ворониной Нины Федоровны является гражданин Ляхов Олег Викторович __________ года рождения, _____________________ (место рождения), паспорт гражданина Российской Федерации серия _____ № ______ выдан _________________________</w:t>
      </w:r>
      <w:r>
        <w:rPr>
          <w:iCs/>
          <w:sz w:val="28"/>
          <w:szCs w:val="28"/>
        </w:rPr>
        <w:t xml:space="preserve"> г.</w:t>
      </w:r>
      <w:r>
        <w:rPr>
          <w:sz w:val="28"/>
          <w:szCs w:val="28"/>
        </w:rPr>
        <w:t>, код подразделения ______, СНИЛС 000-000-000-00, проживающая (зарегистрирована по месту жительства) по адресу: _____________________________________________</w:t>
      </w:r>
      <w:r>
        <w:rPr>
          <w:sz w:val="28"/>
          <w:szCs w:val="28"/>
        </w:rPr>
        <w:t>.</w:t>
      </w:r>
    </w:p>
    <w:p w:rsidR="00AF61BB" w:rsidRDefault="00C53B7D">
      <w:pPr>
        <w:numPr>
          <w:ilvl w:val="0"/>
          <w:numId w:val="1"/>
        </w:numPr>
        <w:tabs>
          <w:tab w:val="left" w:pos="0"/>
          <w:tab w:val="left" w:pos="840"/>
        </w:tabs>
        <w:ind w:left="0" w:firstLine="560"/>
        <w:jc w:val="both"/>
      </w:pPr>
      <w:r>
        <w:rPr>
          <w:sz w:val="28"/>
          <w:szCs w:val="28"/>
        </w:rPr>
        <w:t>Право</w:t>
      </w:r>
      <w:r>
        <w:rPr>
          <w:sz w:val="28"/>
          <w:szCs w:val="28"/>
        </w:rPr>
        <w:t xml:space="preserve"> наследника Ляхова Олега Викторовича на указанный в пункте 1 настоящего распоряжения земельный участок подтверждается ответом нотариуса Валуйского нотариального округа Белгородской области Пугач В.С. от 25.11.2022 года № 1336 о наличии в производстве нотар</w:t>
      </w:r>
      <w:r>
        <w:rPr>
          <w:sz w:val="28"/>
          <w:szCs w:val="28"/>
        </w:rPr>
        <w:t>иальной конторы наследственного дела № 233/2017. (копия прилагается).</w:t>
      </w:r>
    </w:p>
    <w:p w:rsidR="00AF61BB" w:rsidRDefault="00C53B7D">
      <w:pPr>
        <w:numPr>
          <w:ilvl w:val="0"/>
          <w:numId w:val="1"/>
        </w:numPr>
        <w:tabs>
          <w:tab w:val="left" w:pos="0"/>
          <w:tab w:val="left" w:pos="840"/>
        </w:tabs>
        <w:ind w:left="0" w:firstLine="560"/>
        <w:jc w:val="both"/>
        <w:rPr>
          <w:sz w:val="28"/>
          <w:szCs w:val="28"/>
        </w:rPr>
      </w:pPr>
      <w:r>
        <w:rPr>
          <w:sz w:val="28"/>
          <w:szCs w:val="28"/>
        </w:rPr>
        <w:t>Отделу по у</w:t>
      </w:r>
      <w:bookmarkStart w:id="0" w:name="_GoBack"/>
      <w:bookmarkEnd w:id="0"/>
      <w:r>
        <w:rPr>
          <w:sz w:val="28"/>
          <w:szCs w:val="28"/>
        </w:rPr>
        <w:t xml:space="preserve">правлению земельными ресурсами администрации Валуйского городского округа (Посохова Е.А.) </w:t>
      </w:r>
      <w:r>
        <w:rPr>
          <w:color w:val="000000" w:themeColor="text1"/>
          <w:sz w:val="28"/>
          <w:szCs w:val="28"/>
        </w:rPr>
        <w:t xml:space="preserve">в течении 5 рабочих дней </w:t>
      </w:r>
      <w:r>
        <w:rPr>
          <w:color w:val="000000"/>
          <w:sz w:val="28"/>
          <w:szCs w:val="28"/>
          <w:shd w:val="clear" w:color="auto" w:fill="FFFFFF"/>
        </w:rPr>
        <w:t xml:space="preserve">с момента </w:t>
      </w:r>
      <w:r>
        <w:rPr>
          <w:sz w:val="28"/>
          <w:szCs w:val="28"/>
          <w:shd w:val="clear" w:color="auto" w:fill="FFFFFF"/>
        </w:rPr>
        <w:t>принятия настоящего распоряжения обеспечить:</w:t>
      </w:r>
    </w:p>
    <w:p w:rsidR="00AF61BB" w:rsidRDefault="00C53B7D">
      <w:pPr>
        <w:tabs>
          <w:tab w:val="left" w:pos="0"/>
          <w:tab w:val="left" w:pos="840"/>
        </w:tabs>
        <w:ind w:firstLine="5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3.1. </w:t>
      </w:r>
      <w:r>
        <w:rPr>
          <w:color w:val="000000" w:themeColor="text1"/>
          <w:sz w:val="28"/>
          <w:szCs w:val="28"/>
        </w:rPr>
        <w:t xml:space="preserve">Подачу заявления о внесении в Единый государственный реестр недвижимости сведений, предусмотренных пунктом 25 части 5 статьи </w:t>
      </w:r>
      <w:r>
        <w:rPr>
          <w:color w:val="000000" w:themeColor="text1"/>
          <w:sz w:val="28"/>
          <w:szCs w:val="28"/>
        </w:rPr>
        <w:br/>
        <w:t>8 Федерального закона от 13.07.2015 № 218-ФЗ «О государственной регистрации недвижимости», о правообладателе ранее учтенного объек</w:t>
      </w:r>
      <w:r>
        <w:rPr>
          <w:color w:val="000000" w:themeColor="text1"/>
          <w:sz w:val="28"/>
          <w:szCs w:val="28"/>
        </w:rPr>
        <w:t>та недвижимости.</w:t>
      </w:r>
    </w:p>
    <w:p w:rsidR="00AF61BB" w:rsidRDefault="00C53B7D">
      <w:pPr>
        <w:pStyle w:val="a7"/>
        <w:tabs>
          <w:tab w:val="left" w:pos="1080"/>
          <w:tab w:val="left" w:pos="1134"/>
        </w:tabs>
        <w:spacing w:beforeAutospacing="0" w:afterAutospacing="0"/>
        <w:ind w:firstLine="478"/>
        <w:jc w:val="both"/>
      </w:pPr>
      <w:r>
        <w:rPr>
          <w:color w:val="000000"/>
          <w:sz w:val="28"/>
          <w:szCs w:val="28"/>
          <w:shd w:val="clear" w:color="auto" w:fill="FFFFFF"/>
        </w:rPr>
        <w:t>3.2. Направление копии настоящего распоряжения Ляхову Олегу Викторовичу.</w:t>
      </w:r>
    </w:p>
    <w:p w:rsidR="00AF61BB" w:rsidRDefault="00C53B7D">
      <w:pPr>
        <w:pStyle w:val="8262"/>
        <w:tabs>
          <w:tab w:val="left" w:pos="993"/>
          <w:tab w:val="left" w:pos="1080"/>
        </w:tabs>
        <w:spacing w:beforeAutospacing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Валуйского городского округа по вопросам экономического развития – </w:t>
      </w:r>
      <w:r>
        <w:rPr>
          <w:sz w:val="28"/>
          <w:szCs w:val="28"/>
        </w:rPr>
        <w:t>начальника управления муниципальной собственности и земельных ресурсов Самойлову С.В.</w:t>
      </w:r>
    </w:p>
    <w:p w:rsidR="00AF61BB" w:rsidRDefault="00AF61BB">
      <w:pPr>
        <w:pStyle w:val="a7"/>
        <w:tabs>
          <w:tab w:val="left" w:pos="1080"/>
          <w:tab w:val="left" w:pos="1134"/>
        </w:tabs>
        <w:spacing w:beforeAutospacing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AF61BB" w:rsidRDefault="00AF61BB">
      <w:pPr>
        <w:pStyle w:val="a7"/>
        <w:tabs>
          <w:tab w:val="left" w:pos="1080"/>
          <w:tab w:val="left" w:pos="1134"/>
        </w:tabs>
        <w:spacing w:beforeAutospacing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AF61BB" w:rsidRDefault="00C53B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Глава администрации</w:t>
      </w:r>
    </w:p>
    <w:p w:rsidR="00AF61BB" w:rsidRDefault="00C53B7D">
      <w:pPr>
        <w:jc w:val="both"/>
      </w:pPr>
      <w:r>
        <w:rPr>
          <w:b/>
          <w:sz w:val="28"/>
          <w:szCs w:val="28"/>
        </w:rPr>
        <w:t>Валуйского городского округа                                                       А.И. Дыбов</w:t>
      </w:r>
    </w:p>
    <w:sectPr w:rsidR="00AF61BB" w:rsidSect="00AF61BB">
      <w:pgSz w:w="11906" w:h="16838"/>
      <w:pgMar w:top="568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default"/>
    <w:sig w:usb0="00000003" w:usb1="00000000" w:usb2="00000000" w:usb3="00000000" w:csb0="20000001" w:csb1="00000000"/>
  </w:font>
  <w:font w:name="Liberation Sans">
    <w:altName w:val="Arial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1969"/>
        </w:tabs>
        <w:ind w:left="1969" w:hanging="12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61BB"/>
    <w:rsid w:val="00AF61BB"/>
    <w:rsid w:val="00C53B7D"/>
    <w:rsid w:val="266D008A"/>
    <w:rsid w:val="3E0C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B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F61BB"/>
    <w:pPr>
      <w:suppressLineNumbers/>
      <w:spacing w:before="120" w:after="120"/>
    </w:pPr>
    <w:rPr>
      <w:rFonts w:cs="Lucida Sans"/>
      <w:i/>
      <w:iCs/>
    </w:rPr>
  </w:style>
  <w:style w:type="paragraph" w:styleId="a4">
    <w:name w:val="header"/>
    <w:basedOn w:val="a"/>
    <w:qFormat/>
    <w:rsid w:val="00AF61BB"/>
    <w:pPr>
      <w:tabs>
        <w:tab w:val="center" w:pos="4153"/>
        <w:tab w:val="right" w:pos="8306"/>
      </w:tabs>
    </w:pPr>
  </w:style>
  <w:style w:type="paragraph" w:styleId="a5">
    <w:name w:val="Body Text"/>
    <w:basedOn w:val="a"/>
    <w:qFormat/>
    <w:rsid w:val="00AF61BB"/>
    <w:pPr>
      <w:spacing w:after="140" w:line="276" w:lineRule="auto"/>
    </w:pPr>
  </w:style>
  <w:style w:type="paragraph" w:styleId="a6">
    <w:name w:val="List"/>
    <w:basedOn w:val="a5"/>
    <w:qFormat/>
    <w:rsid w:val="00AF61BB"/>
    <w:rPr>
      <w:rFonts w:cs="Lucida Sans"/>
    </w:rPr>
  </w:style>
  <w:style w:type="paragraph" w:styleId="a7">
    <w:name w:val="Normal (Web)"/>
    <w:basedOn w:val="a"/>
    <w:uiPriority w:val="99"/>
    <w:unhideWhenUsed/>
    <w:qFormat/>
    <w:rsid w:val="00AF61BB"/>
    <w:pPr>
      <w:spacing w:beforeAutospacing="1" w:afterAutospacing="1"/>
    </w:pPr>
  </w:style>
  <w:style w:type="character" w:customStyle="1" w:styleId="-">
    <w:name w:val="Интернет-ссылка"/>
    <w:basedOn w:val="a0"/>
    <w:uiPriority w:val="99"/>
    <w:semiHidden/>
    <w:unhideWhenUsed/>
    <w:qFormat/>
    <w:rsid w:val="00AF61BB"/>
    <w:rPr>
      <w:color w:val="0000FF"/>
      <w:u w:val="single"/>
    </w:rPr>
  </w:style>
  <w:style w:type="character" w:customStyle="1" w:styleId="1139">
    <w:name w:val="1139"/>
    <w:basedOn w:val="a0"/>
    <w:qFormat/>
    <w:rsid w:val="00AF61BB"/>
  </w:style>
  <w:style w:type="character" w:customStyle="1" w:styleId="ListLabel1">
    <w:name w:val="ListLabel 1"/>
    <w:qFormat/>
    <w:rsid w:val="00AF61BB"/>
    <w:rPr>
      <w:color w:val="000000"/>
      <w:sz w:val="28"/>
    </w:rPr>
  </w:style>
  <w:style w:type="character" w:customStyle="1" w:styleId="ListLabel2">
    <w:name w:val="ListLabel 2"/>
    <w:qFormat/>
    <w:rsid w:val="00AF61BB"/>
    <w:rPr>
      <w:color w:val="000000"/>
      <w:sz w:val="28"/>
    </w:rPr>
  </w:style>
  <w:style w:type="character" w:customStyle="1" w:styleId="ListLabel3">
    <w:name w:val="ListLabel 3"/>
    <w:qFormat/>
    <w:rsid w:val="00AF61BB"/>
    <w:rPr>
      <w:color w:val="000000"/>
      <w:sz w:val="28"/>
    </w:rPr>
  </w:style>
  <w:style w:type="character" w:customStyle="1" w:styleId="ListLabel4">
    <w:name w:val="ListLabel 4"/>
    <w:qFormat/>
    <w:rsid w:val="00AF61BB"/>
    <w:rPr>
      <w:color w:val="000000"/>
      <w:sz w:val="28"/>
    </w:rPr>
  </w:style>
  <w:style w:type="character" w:customStyle="1" w:styleId="ListLabel5">
    <w:name w:val="ListLabel 5"/>
    <w:qFormat/>
    <w:rsid w:val="00AF61BB"/>
    <w:rPr>
      <w:color w:val="000000"/>
      <w:sz w:val="28"/>
    </w:rPr>
  </w:style>
  <w:style w:type="paragraph" w:customStyle="1" w:styleId="a8">
    <w:name w:val="Заголовок"/>
    <w:basedOn w:val="a"/>
    <w:next w:val="a5"/>
    <w:qFormat/>
    <w:rsid w:val="00AF61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">
    <w:name w:val="Указатель1"/>
    <w:basedOn w:val="a"/>
    <w:qFormat/>
    <w:rsid w:val="00AF61BB"/>
    <w:pPr>
      <w:suppressLineNumbers/>
    </w:pPr>
    <w:rPr>
      <w:rFonts w:cs="Lucida Sans"/>
    </w:rPr>
  </w:style>
  <w:style w:type="paragraph" w:customStyle="1" w:styleId="docdata">
    <w:name w:val="docdata"/>
    <w:basedOn w:val="a"/>
    <w:qFormat/>
    <w:rsid w:val="00AF61BB"/>
    <w:pPr>
      <w:spacing w:beforeAutospacing="1" w:afterAutospacing="1"/>
    </w:pPr>
  </w:style>
  <w:style w:type="paragraph" w:customStyle="1" w:styleId="8262">
    <w:name w:val="8262"/>
    <w:basedOn w:val="a"/>
    <w:qFormat/>
    <w:rsid w:val="00AF61BB"/>
    <w:pPr>
      <w:spacing w:beforeAutospacing="1" w:afterAutospacing="1"/>
    </w:pPr>
  </w:style>
  <w:style w:type="paragraph" w:customStyle="1" w:styleId="10">
    <w:name w:val="Без интервала1"/>
    <w:qFormat/>
    <w:rsid w:val="00AF61BB"/>
    <w:rPr>
      <w:rFonts w:eastAsia="SimSu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349</Words>
  <Characters>1994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Елена Александровна</dc:creator>
  <cp:lastModifiedBy>Земельный11</cp:lastModifiedBy>
  <cp:revision>8</cp:revision>
  <cp:lastPrinted>2022-05-11T06:01:00Z</cp:lastPrinted>
  <dcterms:created xsi:type="dcterms:W3CDTF">2023-05-12T05:22:00Z</dcterms:created>
  <dcterms:modified xsi:type="dcterms:W3CDTF">2023-06-05T10:54:00Z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SPecialiST RePack</vt:lpwstr>
  </property>
  <property fmtid="{D5CDD505-2E9C-101B-9397-08002B2CF9AE}" pid="3" name="DocSecurity">
    <vt:i4>0</vt:i4>
  </property>
  <property fmtid="{D5CDD505-2E9C-101B-9397-08002B2CF9AE}" pid="4" name="ICV">
    <vt:lpwstr>EC17CEB82FFF46E595804BB2ECCEF021</vt:lpwstr>
  </property>
  <property fmtid="{D5CDD505-2E9C-101B-9397-08002B2CF9AE}" pid="5" name="KSOProductBuildVer">
    <vt:lpwstr>1049-11.2.0.11537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</Properties>
</file>