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28"/>
          <w:szCs w:val="28"/>
        </w:rPr>
      </w:pPr>
    </w:p>
    <w:p>
      <w:pPr>
        <w:jc w:val="right"/>
        <w:rPr>
          <w:rFonts w:hint="default" w:ascii="Times New Roman" w:hAnsi="Times New Roman" w:cs="Times New Roman"/>
          <w:b/>
          <w:sz w:val="28"/>
          <w:szCs w:val="28"/>
        </w:rPr>
      </w:pPr>
      <w:bookmarkStart w:id="0" w:name="_GoBack"/>
      <w:r>
        <w:rPr>
          <w:rFonts w:hint="default" w:ascii="Times New Roman" w:hAnsi="Times New Roman" w:cs="Times New Roman"/>
          <w:sz w:val="28"/>
          <w:szCs w:val="28"/>
        </w:rPr>
        <w:t xml:space="preserve">                                                                               </w:t>
      </w:r>
      <w:r>
        <w:rPr>
          <w:rFonts w:hint="default" w:ascii="Times New Roman" w:hAnsi="Times New Roman" w:cs="Times New Roman"/>
          <w:b/>
          <w:sz w:val="28"/>
          <w:szCs w:val="28"/>
        </w:rPr>
        <w:t xml:space="preserve">ПРОЕКТ                                          </w:t>
      </w:r>
    </w:p>
    <w:p>
      <w:pPr>
        <w:ind w:left="-180" w:firstLine="180"/>
        <w:jc w:val="center"/>
        <w:rPr>
          <w:rFonts w:hint="default" w:ascii="Times New Roman" w:hAnsi="Times New Roman" w:cs="Times New Roman"/>
          <w:b/>
          <w:sz w:val="28"/>
          <w:szCs w:val="28"/>
        </w:rPr>
      </w:pPr>
      <w:r>
        <w:rPr>
          <w:rFonts w:hint="default" w:ascii="Times New Roman" w:hAnsi="Times New Roman" w:cs="Times New Roman"/>
          <w:b/>
          <w:sz w:val="28"/>
          <w:szCs w:val="28"/>
        </w:rPr>
        <w:t>БЕЛГОРОДСКАЯ ОБЛАСТЬ</w:t>
      </w:r>
    </w:p>
    <w:p>
      <w:pPr>
        <w:pStyle w:val="2"/>
        <w:tabs>
          <w:tab w:val="left" w:pos="3240"/>
        </w:tabs>
        <w:ind w:left="-180" w:firstLine="180"/>
        <w:jc w:val="center"/>
        <w:rPr>
          <w:rFonts w:hint="default" w:ascii="Times New Roman" w:hAnsi="Times New Roman" w:cs="Times New Roman"/>
          <w:b/>
          <w:sz w:val="28"/>
          <w:szCs w:val="28"/>
        </w:rPr>
      </w:pPr>
      <w:r>
        <w:rPr>
          <w:rFonts w:hint="default" w:ascii="Times New Roman" w:hAnsi="Times New Roman" w:cs="Times New Roman"/>
          <w:b/>
          <w:sz w:val="28"/>
          <w:szCs w:val="28"/>
        </w:rPr>
        <w:t>АДМИНИСТРАЦИЯ</w:t>
      </w:r>
    </w:p>
    <w:p>
      <w:pPr>
        <w:pStyle w:val="2"/>
        <w:tabs>
          <w:tab w:val="left" w:pos="3240"/>
        </w:tabs>
        <w:ind w:left="-180" w:firstLine="180"/>
        <w:jc w:val="center"/>
        <w:rPr>
          <w:rFonts w:hint="default" w:ascii="Times New Roman" w:hAnsi="Times New Roman" w:cs="Times New Roman"/>
          <w:b/>
          <w:sz w:val="28"/>
          <w:szCs w:val="28"/>
        </w:rPr>
      </w:pPr>
      <w:r>
        <w:rPr>
          <w:rFonts w:hint="default" w:ascii="Times New Roman" w:hAnsi="Times New Roman" w:cs="Times New Roman"/>
          <w:b/>
          <w:sz w:val="28"/>
          <w:szCs w:val="28"/>
          <w:lang w:val="ru-RU"/>
        </w:rPr>
        <w:t>БОРЧАНСКОГО</w:t>
      </w:r>
      <w:r>
        <w:rPr>
          <w:rFonts w:hint="default" w:ascii="Times New Roman" w:hAnsi="Times New Roman" w:cs="Times New Roman"/>
          <w:b/>
          <w:sz w:val="28"/>
          <w:szCs w:val="28"/>
        </w:rPr>
        <w:t xml:space="preserve"> СЕЛЬСКОГО ПОСЕЛЕНИЯ</w:t>
      </w:r>
    </w:p>
    <w:p>
      <w:pPr>
        <w:tabs>
          <w:tab w:val="left" w:pos="3240"/>
          <w:tab w:val="left" w:pos="3600"/>
        </w:tabs>
        <w:rPr>
          <w:rFonts w:hint="default" w:ascii="Times New Roman" w:hAnsi="Times New Roman" w:cs="Times New Roman"/>
          <w:sz w:val="28"/>
          <w:szCs w:val="28"/>
        </w:rPr>
      </w:pPr>
    </w:p>
    <w:p>
      <w:pPr>
        <w:pStyle w:val="2"/>
        <w:tabs>
          <w:tab w:val="left" w:pos="3240"/>
        </w:tabs>
        <w:ind w:left="-180" w:firstLine="180"/>
        <w:jc w:val="center"/>
        <w:rPr>
          <w:rFonts w:hint="default" w:ascii="Times New Roman" w:hAnsi="Times New Roman" w:cs="Times New Roman"/>
          <w:b/>
          <w:sz w:val="28"/>
          <w:szCs w:val="28"/>
        </w:rPr>
      </w:pPr>
      <w:r>
        <w:rPr>
          <w:rFonts w:hint="default" w:ascii="Times New Roman" w:hAnsi="Times New Roman" w:cs="Times New Roman"/>
          <w:b/>
          <w:sz w:val="28"/>
          <w:szCs w:val="28"/>
        </w:rPr>
        <w:t>ПОСТАНОВЛЕНИЕ</w:t>
      </w:r>
    </w:p>
    <w:p>
      <w:pPr>
        <w:rPr>
          <w:rFonts w:hint="default" w:ascii="Times New Roman" w:hAnsi="Times New Roman" w:cs="Times New Roman"/>
          <w:sz w:val="28"/>
          <w:szCs w:val="28"/>
        </w:rPr>
      </w:pPr>
    </w:p>
    <w:p>
      <w:pPr>
        <w:tabs>
          <w:tab w:val="left" w:pos="3240"/>
        </w:tabs>
        <w:rPr>
          <w:rFonts w:hint="default" w:ascii="Times New Roman" w:hAnsi="Times New Roman" w:cs="Times New Roman"/>
          <w:b/>
          <w:sz w:val="28"/>
          <w:szCs w:val="28"/>
        </w:rPr>
      </w:pPr>
      <w:r>
        <w:rPr>
          <w:rFonts w:hint="default" w:ascii="Times New Roman" w:hAnsi="Times New Roman" w:cs="Times New Roman"/>
          <w:b/>
          <w:sz w:val="28"/>
          <w:szCs w:val="28"/>
        </w:rPr>
        <w:t>« ___ » ________  2018 года  № ___</w:t>
      </w:r>
    </w:p>
    <w:p>
      <w:pPr>
        <w:rPr>
          <w:rFonts w:hint="default" w:ascii="Times New Roman" w:hAnsi="Times New Roman" w:cs="Times New Roman"/>
          <w:b/>
          <w:sz w:val="28"/>
          <w:szCs w:val="28"/>
        </w:rPr>
      </w:pPr>
    </w:p>
    <w:p>
      <w:pPr>
        <w:jc w:val="both"/>
        <w:rPr>
          <w:rFonts w:hint="default" w:ascii="Times New Roman" w:hAnsi="Times New Roman" w:cs="Times New Roman"/>
          <w:sz w:val="28"/>
          <w:szCs w:val="28"/>
        </w:rPr>
      </w:pPr>
    </w:p>
    <w:p>
      <w:pPr>
        <w:jc w:val="center"/>
        <w:rPr>
          <w:rFonts w:hint="default" w:ascii="Times New Roman" w:hAnsi="Times New Roman" w:cs="Times New Roman"/>
          <w:b/>
          <w:sz w:val="28"/>
          <w:szCs w:val="28"/>
        </w:rPr>
      </w:pPr>
      <w:r>
        <w:rPr>
          <w:rFonts w:hint="default" w:ascii="Times New Roman" w:hAnsi="Times New Roman" w:cs="Times New Roman"/>
          <w:b/>
          <w:sz w:val="28"/>
          <w:szCs w:val="28"/>
        </w:rPr>
        <w:t xml:space="preserve">О внесении изменений и дополнений в постановление от </w:t>
      </w:r>
      <w:r>
        <w:rPr>
          <w:rFonts w:hint="default" w:ascii="Times New Roman" w:hAnsi="Times New Roman" w:cs="Times New Roman"/>
          <w:b/>
          <w:sz w:val="28"/>
          <w:szCs w:val="28"/>
          <w:lang w:val="ru-RU"/>
        </w:rPr>
        <w:t>20.03.2018</w:t>
      </w:r>
      <w:r>
        <w:rPr>
          <w:rFonts w:hint="default" w:ascii="Times New Roman" w:hAnsi="Times New Roman" w:cs="Times New Roman"/>
          <w:b/>
          <w:sz w:val="28"/>
          <w:szCs w:val="28"/>
        </w:rPr>
        <w:t xml:space="preserve"> года № </w:t>
      </w:r>
      <w:r>
        <w:rPr>
          <w:rFonts w:hint="default" w:ascii="Times New Roman" w:hAnsi="Times New Roman" w:cs="Times New Roman"/>
          <w:b/>
          <w:sz w:val="28"/>
          <w:szCs w:val="28"/>
          <w:lang w:val="ru-RU"/>
        </w:rPr>
        <w:t>18</w:t>
      </w:r>
      <w:r>
        <w:rPr>
          <w:rFonts w:hint="default" w:ascii="Times New Roman" w:hAnsi="Times New Roman" w:cs="Times New Roman"/>
          <w:b/>
          <w:sz w:val="28"/>
          <w:szCs w:val="28"/>
        </w:rPr>
        <w:t xml:space="preserve"> «Об утверждении административного регламента «Выдача разрешений на проведение земляных работ»</w:t>
      </w:r>
    </w:p>
    <w:p>
      <w:pPr>
        <w:rPr>
          <w:rFonts w:hint="default" w:ascii="Times New Roman" w:hAnsi="Times New Roman" w:cs="Times New Roman"/>
          <w:b/>
          <w:sz w:val="28"/>
          <w:szCs w:val="28"/>
        </w:rPr>
      </w:pPr>
    </w:p>
    <w:p>
      <w:pPr>
        <w:ind w:firstLine="567"/>
        <w:jc w:val="both"/>
        <w:rPr>
          <w:rFonts w:hint="default" w:ascii="Times New Roman" w:hAnsi="Times New Roman" w:cs="Times New Roman"/>
          <w:sz w:val="28"/>
          <w:szCs w:val="28"/>
        </w:rPr>
      </w:pPr>
      <w:r>
        <w:rPr>
          <w:rFonts w:hint="default" w:ascii="Times New Roman" w:hAnsi="Times New Roman" w:cs="Times New Roman"/>
          <w:sz w:val="28"/>
          <w:szCs w:val="28"/>
        </w:rPr>
        <w:t xml:space="preserve">В соответствии с вступлением в силу 30.03.2018 года Федерального закона Российской Федерации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w:t>
      </w:r>
    </w:p>
    <w:p>
      <w:pPr>
        <w:jc w:val="center"/>
        <w:rPr>
          <w:rFonts w:hint="default" w:ascii="Times New Roman" w:hAnsi="Times New Roman" w:cs="Times New Roman"/>
          <w:b/>
          <w:sz w:val="28"/>
          <w:szCs w:val="28"/>
        </w:rPr>
      </w:pPr>
      <w:r>
        <w:rPr>
          <w:rFonts w:hint="default" w:ascii="Times New Roman" w:hAnsi="Times New Roman" w:cs="Times New Roman"/>
          <w:b/>
          <w:sz w:val="28"/>
          <w:szCs w:val="28"/>
        </w:rPr>
        <w:t>п о с т а н о в л я ю:</w:t>
      </w:r>
    </w:p>
    <w:p>
      <w:pPr>
        <w:rPr>
          <w:rFonts w:hint="default" w:ascii="Times New Roman" w:hAnsi="Times New Roman" w:cs="Times New Roman"/>
          <w:b/>
          <w:sz w:val="28"/>
          <w:szCs w:val="28"/>
        </w:rPr>
      </w:pPr>
    </w:p>
    <w:p>
      <w:pPr>
        <w:ind w:firstLine="567"/>
        <w:jc w:val="both"/>
        <w:rPr>
          <w:rFonts w:hint="default" w:ascii="Times New Roman" w:hAnsi="Times New Roman" w:cs="Times New Roman"/>
          <w:sz w:val="28"/>
          <w:szCs w:val="28"/>
        </w:rPr>
      </w:pPr>
      <w:r>
        <w:rPr>
          <w:rFonts w:hint="default" w:ascii="Times New Roman" w:hAnsi="Times New Roman" w:cs="Times New Roman"/>
          <w:sz w:val="28"/>
          <w:szCs w:val="28"/>
        </w:rPr>
        <w:t xml:space="preserve">1. Внести в административный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"consultantplus://offline/ref=F91AF6D69F47E6ABFFAB286AD79D86BF2534079A86680E70E1F323978F0A6673E15D679D4BD7DED5294133o6O1H" </w:instrText>
      </w:r>
      <w:r>
        <w:rPr>
          <w:rFonts w:hint="default" w:ascii="Times New Roman" w:hAnsi="Times New Roman" w:cs="Times New Roman"/>
          <w:sz w:val="28"/>
          <w:szCs w:val="28"/>
        </w:rPr>
        <w:fldChar w:fldCharType="separate"/>
      </w:r>
      <w:r>
        <w:rPr>
          <w:rStyle w:val="4"/>
          <w:rFonts w:hint="default" w:ascii="Times New Roman" w:hAnsi="Times New Roman" w:cs="Times New Roman"/>
          <w:color w:val="auto"/>
          <w:sz w:val="28"/>
          <w:szCs w:val="28"/>
          <w:u w:val="none"/>
        </w:rPr>
        <w:t>регламент</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предоставления муниципальной услуги «Выдача разрешений на проведение земляных работ», утвержденный постановлением администрации </w:t>
      </w:r>
      <w:r>
        <w:rPr>
          <w:rFonts w:hint="default" w:ascii="Times New Roman" w:hAnsi="Times New Roman" w:cs="Times New Roman"/>
          <w:snapToGrid w:val="0"/>
          <w:sz w:val="28"/>
          <w:szCs w:val="28"/>
          <w:lang w:val="ru-RU"/>
        </w:rPr>
        <w:t>Борчанского</w:t>
      </w:r>
      <w:r>
        <w:rPr>
          <w:rFonts w:hint="default" w:ascii="Times New Roman" w:hAnsi="Times New Roman" w:cs="Times New Roman"/>
          <w:sz w:val="28"/>
          <w:szCs w:val="28"/>
        </w:rPr>
        <w:t xml:space="preserve"> сельского поселения от </w:t>
      </w:r>
      <w:r>
        <w:rPr>
          <w:rFonts w:hint="default" w:ascii="Times New Roman" w:hAnsi="Times New Roman" w:cs="Times New Roman"/>
          <w:sz w:val="28"/>
          <w:szCs w:val="28"/>
          <w:lang w:val="ru-RU"/>
        </w:rPr>
        <w:t>20.03.2018</w:t>
      </w:r>
      <w:r>
        <w:rPr>
          <w:rFonts w:hint="default" w:ascii="Times New Roman" w:hAnsi="Times New Roman" w:cs="Times New Roman"/>
          <w:sz w:val="28"/>
          <w:szCs w:val="28"/>
        </w:rPr>
        <w:t xml:space="preserve"> г. №</w:t>
      </w:r>
      <w:r>
        <w:rPr>
          <w:rFonts w:hint="default" w:ascii="Times New Roman" w:hAnsi="Times New Roman" w:cs="Times New Roman"/>
          <w:sz w:val="28"/>
          <w:szCs w:val="28"/>
          <w:lang w:val="ru-RU"/>
        </w:rPr>
        <w:t xml:space="preserve"> 18</w:t>
      </w:r>
      <w:r>
        <w:rPr>
          <w:rFonts w:hint="default" w:ascii="Times New Roman" w:hAnsi="Times New Roman" w:cs="Times New Roman"/>
          <w:sz w:val="28"/>
          <w:szCs w:val="28"/>
        </w:rPr>
        <w:t xml:space="preserve">  следующие изменения:</w:t>
      </w:r>
    </w:p>
    <w:p>
      <w:pPr>
        <w:ind w:firstLine="567"/>
        <w:jc w:val="both"/>
        <w:rPr>
          <w:rFonts w:hint="default" w:ascii="Times New Roman" w:hAnsi="Times New Roman" w:cs="Times New Roman"/>
          <w:sz w:val="28"/>
          <w:szCs w:val="28"/>
        </w:rPr>
      </w:pPr>
      <w:r>
        <w:rPr>
          <w:rFonts w:hint="default" w:ascii="Times New Roman" w:hAnsi="Times New Roman" w:cs="Times New Roman"/>
          <w:sz w:val="28"/>
          <w:szCs w:val="28"/>
        </w:rPr>
        <w:t>1.1. Наименование главы 5 административного регламента дополнить словами «, многофункционального центра, работника многофункционального центра»;</w:t>
      </w:r>
    </w:p>
    <w:p>
      <w:pPr>
        <w:autoSpaceDE w:val="0"/>
        <w:autoSpaceDN w:val="0"/>
        <w:adjustRightInd w:val="0"/>
        <w:ind w:firstLine="567"/>
        <w:jc w:val="both"/>
        <w:rPr>
          <w:rFonts w:hint="default" w:ascii="Times New Roman" w:hAnsi="Times New Roman" w:cs="Times New Roman"/>
          <w:sz w:val="28"/>
          <w:szCs w:val="28"/>
        </w:rPr>
      </w:pPr>
      <w:r>
        <w:rPr>
          <w:rFonts w:hint="default" w:ascii="Times New Roman" w:hAnsi="Times New Roman" w:cs="Times New Roman"/>
          <w:sz w:val="28"/>
          <w:szCs w:val="28"/>
        </w:rPr>
        <w:t xml:space="preserve">1.2.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"consultantplus://offline/ref=70E44E91CE9008C84E1B3F46BBDAA747C57647BF94239634BE0298CF74F5F11D4DBC7970798A06CEE5AECAV1S0H" </w:instrText>
      </w:r>
      <w:r>
        <w:rPr>
          <w:rFonts w:hint="default" w:ascii="Times New Roman" w:hAnsi="Times New Roman" w:cs="Times New Roman"/>
          <w:sz w:val="28"/>
          <w:szCs w:val="28"/>
        </w:rPr>
        <w:fldChar w:fldCharType="separate"/>
      </w:r>
      <w:r>
        <w:rPr>
          <w:rStyle w:val="4"/>
          <w:rFonts w:hint="default" w:ascii="Times New Roman" w:hAnsi="Times New Roman" w:cs="Times New Roman"/>
          <w:color w:val="auto"/>
          <w:sz w:val="28"/>
          <w:szCs w:val="28"/>
          <w:u w:val="none"/>
        </w:rPr>
        <w:t xml:space="preserve"> Пункт 5.2 раздела 5</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Регламента изложить в следующей редакции:</w:t>
      </w:r>
    </w:p>
    <w:p>
      <w:pPr>
        <w:ind w:firstLine="567"/>
        <w:jc w:val="both"/>
        <w:rPr>
          <w:rFonts w:hint="default" w:ascii="Times New Roman" w:hAnsi="Times New Roman" w:cs="Times New Roman"/>
          <w:sz w:val="28"/>
          <w:szCs w:val="28"/>
        </w:rPr>
      </w:pPr>
      <w:r>
        <w:rPr>
          <w:rFonts w:hint="default" w:ascii="Times New Roman" w:hAnsi="Times New Roman" w:cs="Times New Roman"/>
          <w:snapToGrid w:val="0"/>
          <w:sz w:val="28"/>
          <w:szCs w:val="28"/>
        </w:rPr>
        <w:t xml:space="preserve">- «Заявитель вправе обжаловать действия или бездействие должностных лиц </w:t>
      </w:r>
      <w:r>
        <w:rPr>
          <w:rFonts w:hint="default" w:ascii="Times New Roman" w:hAnsi="Times New Roman" w:cs="Times New Roman"/>
          <w:sz w:val="28"/>
          <w:szCs w:val="28"/>
        </w:rPr>
        <w:t>путем направления жалобы</w:t>
      </w:r>
      <w:r>
        <w:rPr>
          <w:rFonts w:hint="default" w:ascii="Times New Roman" w:hAnsi="Times New Roman" w:cs="Times New Roman"/>
          <w:snapToGrid w:val="0"/>
          <w:sz w:val="28"/>
          <w:szCs w:val="28"/>
        </w:rPr>
        <w:t xml:space="preserve"> в администрацию </w:t>
      </w:r>
      <w:r>
        <w:rPr>
          <w:rFonts w:hint="default" w:ascii="Times New Roman" w:hAnsi="Times New Roman" w:cs="Times New Roman"/>
          <w:snapToGrid w:val="0"/>
          <w:sz w:val="28"/>
          <w:szCs w:val="28"/>
          <w:lang w:val="ru-RU"/>
        </w:rPr>
        <w:t>Борчанского</w:t>
      </w:r>
      <w:r>
        <w:rPr>
          <w:rFonts w:hint="default" w:ascii="Times New Roman" w:hAnsi="Times New Roman" w:cs="Times New Roman"/>
          <w:snapToGrid w:val="0"/>
          <w:sz w:val="28"/>
          <w:szCs w:val="28"/>
        </w:rPr>
        <w:t xml:space="preserve"> сельского поселения, многофункциональный центр либо в администрацию муниципального района «Город Валуйки и Валуйский район», являющуюся учредителем многофункционального центра (далее – учредитель многофункционального цента). Жалобы на решения и действия (бездействие) главы администрации </w:t>
      </w:r>
      <w:r>
        <w:rPr>
          <w:rFonts w:hint="default" w:ascii="Times New Roman" w:hAnsi="Times New Roman" w:cs="Times New Roman"/>
          <w:snapToGrid w:val="0"/>
          <w:sz w:val="28"/>
          <w:szCs w:val="28"/>
          <w:lang w:val="ru-RU"/>
        </w:rPr>
        <w:t>Борчанского</w:t>
      </w:r>
      <w:r>
        <w:rPr>
          <w:rFonts w:hint="default" w:ascii="Times New Roman" w:hAnsi="Times New Roman" w:cs="Times New Roman"/>
          <w:snapToGrid w:val="0"/>
          <w:sz w:val="28"/>
          <w:szCs w:val="28"/>
        </w:rPr>
        <w:t xml:space="preserve"> сельского поселения подаются в администрацию муниципального района «Город Валуйки и Валуйский район». Жалобы на решения и действия (бездействие) работника многофункционального центра подаются руководителю этого </w:t>
      </w:r>
      <w:r>
        <w:rPr>
          <w:rFonts w:hint="default" w:ascii="Times New Roman" w:hAnsi="Times New Roman" w:cs="Times New Roman"/>
          <w:sz w:val="28"/>
          <w:szCs w:val="28"/>
        </w:rPr>
        <w:t>многофункционального центра</w:t>
      </w:r>
      <w:r>
        <w:rPr>
          <w:rFonts w:hint="default" w:ascii="Times New Roman" w:hAnsi="Times New Roman" w:cs="Times New Roman"/>
          <w:snapToGrid w:val="0"/>
          <w:sz w:val="28"/>
          <w:szCs w:val="28"/>
        </w:rPr>
        <w:t xml:space="preserve">. Жалобы на решения и действия (бездействие) </w:t>
      </w:r>
      <w:r>
        <w:rPr>
          <w:rFonts w:hint="default" w:ascii="Times New Roman" w:hAnsi="Times New Roman" w:cs="Times New Roman"/>
          <w:sz w:val="28"/>
          <w:szCs w:val="28"/>
        </w:rPr>
        <w:t>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pPr>
        <w:ind w:firstLine="567"/>
        <w:jc w:val="both"/>
        <w:rPr>
          <w:rFonts w:hint="default" w:ascii="Times New Roman" w:hAnsi="Times New Roman" w:cs="Times New Roman"/>
          <w:sz w:val="28"/>
          <w:szCs w:val="28"/>
        </w:rPr>
      </w:pPr>
      <w:r>
        <w:rPr>
          <w:rFonts w:hint="default" w:ascii="Times New Roman" w:hAnsi="Times New Roman" w:cs="Times New Roman"/>
          <w:sz w:val="28"/>
          <w:szCs w:val="28"/>
        </w:rPr>
        <w:t>1.3. Пункт 5.3 раздела 5 Регламента изложить в следующей редакции:</w:t>
      </w:r>
    </w:p>
    <w:p>
      <w:pPr>
        <w:autoSpaceDE w:val="0"/>
        <w:autoSpaceDN w:val="0"/>
        <w:adjustRightInd w:val="0"/>
        <w:ind w:firstLine="567"/>
        <w:jc w:val="both"/>
        <w:outlineLvl w:val="1"/>
        <w:rPr>
          <w:rFonts w:hint="default" w:ascii="Times New Roman" w:hAnsi="Times New Roman" w:cs="Times New Roman"/>
          <w:sz w:val="28"/>
          <w:szCs w:val="28"/>
        </w:rPr>
      </w:pPr>
      <w:r>
        <w:rPr>
          <w:rFonts w:hint="default" w:ascii="Times New Roman" w:hAnsi="Times New Roman" w:cs="Times New Roman"/>
          <w:sz w:val="28"/>
          <w:szCs w:val="28"/>
        </w:rPr>
        <w:t>- «</w:t>
      </w:r>
      <w:r>
        <w:rPr>
          <w:rFonts w:hint="default" w:ascii="Times New Roman" w:hAnsi="Times New Roman" w:cs="Times New Roman"/>
          <w:snapToGrid w:val="0"/>
          <w:sz w:val="28"/>
          <w:szCs w:val="28"/>
        </w:rPr>
        <w:t xml:space="preserve">5.3. </w:t>
      </w:r>
      <w:r>
        <w:rPr>
          <w:rFonts w:hint="default" w:ascii="Times New Roman" w:hAnsi="Times New Roman" w:cs="Times New Roman"/>
          <w:sz w:val="28"/>
          <w:szCs w:val="28"/>
        </w:rPr>
        <w:t>Жалоба подается в письменной форме на бумажном носителе либо в электронной форме.</w:t>
      </w:r>
    </w:p>
    <w:p>
      <w:pPr>
        <w:autoSpaceDE w:val="0"/>
        <w:autoSpaceDN w:val="0"/>
        <w:adjustRightInd w:val="0"/>
        <w:ind w:firstLine="567"/>
        <w:jc w:val="both"/>
        <w:outlineLvl w:val="1"/>
        <w:rPr>
          <w:rFonts w:hint="default" w:ascii="Times New Roman" w:hAnsi="Times New Roman" w:cs="Times New Roman"/>
          <w:sz w:val="28"/>
          <w:szCs w:val="28"/>
        </w:rPr>
      </w:pPr>
      <w:r>
        <w:rPr>
          <w:rFonts w:hint="default" w:ascii="Times New Roman" w:hAnsi="Times New Roman" w:cs="Times New Roman"/>
          <w:sz w:val="28"/>
          <w:szCs w:val="28"/>
        </w:rPr>
        <w:t xml:space="preserve">Жалоба на решения и действия (бездействие) администрации </w:t>
      </w:r>
      <w:r>
        <w:rPr>
          <w:rFonts w:hint="default" w:ascii="Times New Roman" w:hAnsi="Times New Roman" w:cs="Times New Roman"/>
          <w:snapToGrid w:val="0"/>
          <w:sz w:val="28"/>
          <w:szCs w:val="28"/>
          <w:lang w:val="ru-RU"/>
        </w:rPr>
        <w:t xml:space="preserve">Борчанского </w:t>
      </w:r>
      <w:r>
        <w:rPr>
          <w:rFonts w:hint="default" w:ascii="Times New Roman" w:hAnsi="Times New Roman" w:cs="Times New Roman"/>
          <w:sz w:val="28"/>
          <w:szCs w:val="28"/>
        </w:rPr>
        <w:t>сельского поселения, ее должностного лица органа, муниципального служащего, главы администрации сельского поселения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муниципального района «Город Валуйки и Валуйский район»,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autoSpaceDE w:val="0"/>
        <w:autoSpaceDN w:val="0"/>
        <w:adjustRightInd w:val="0"/>
        <w:ind w:firstLine="567"/>
        <w:jc w:val="both"/>
        <w:outlineLvl w:val="1"/>
        <w:rPr>
          <w:rFonts w:hint="default" w:ascii="Times New Roman" w:hAnsi="Times New Roman" w:cs="Times New Roman"/>
          <w:sz w:val="28"/>
          <w:szCs w:val="28"/>
        </w:rPr>
      </w:pPr>
      <w:r>
        <w:rPr>
          <w:rFonts w:hint="default" w:ascii="Times New Roman" w:hAnsi="Times New Roman" w:cs="Times New Roman"/>
          <w:sz w:val="28"/>
          <w:szCs w:val="28"/>
        </w:rPr>
        <w:t>1.4. Пункт 5.4. раздела 5 Регламента изложить в следующей редакции:</w:t>
      </w:r>
    </w:p>
    <w:p>
      <w:pPr>
        <w:autoSpaceDE w:val="0"/>
        <w:autoSpaceDN w:val="0"/>
        <w:adjustRightInd w:val="0"/>
        <w:ind w:firstLine="567"/>
        <w:jc w:val="both"/>
        <w:outlineLvl w:val="1"/>
        <w:rPr>
          <w:rFonts w:hint="default" w:ascii="Times New Roman" w:hAnsi="Times New Roman" w:cs="Times New Roman"/>
          <w:sz w:val="28"/>
          <w:szCs w:val="28"/>
        </w:rPr>
      </w:pPr>
      <w:r>
        <w:rPr>
          <w:rFonts w:hint="default" w:ascii="Times New Roman" w:hAnsi="Times New Roman" w:cs="Times New Roman"/>
          <w:sz w:val="28"/>
          <w:szCs w:val="28"/>
        </w:rPr>
        <w:t>- «5.4. Жалоба должна содержать:</w:t>
      </w:r>
    </w:p>
    <w:p>
      <w:pPr>
        <w:autoSpaceDE w:val="0"/>
        <w:autoSpaceDN w:val="0"/>
        <w:adjustRightInd w:val="0"/>
        <w:ind w:firstLine="567"/>
        <w:jc w:val="both"/>
        <w:outlineLvl w:val="1"/>
        <w:rPr>
          <w:rFonts w:hint="default" w:ascii="Times New Roman" w:hAnsi="Times New Roman" w:cs="Times New Roman"/>
          <w:sz w:val="28"/>
          <w:szCs w:val="28"/>
        </w:rPr>
      </w:pPr>
      <w:r>
        <w:rPr>
          <w:rFonts w:hint="default"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pPr>
        <w:autoSpaceDE w:val="0"/>
        <w:autoSpaceDN w:val="0"/>
        <w:adjustRightInd w:val="0"/>
        <w:ind w:firstLine="567"/>
        <w:jc w:val="both"/>
        <w:outlineLvl w:val="1"/>
        <w:rPr>
          <w:rFonts w:hint="default" w:ascii="Times New Roman" w:hAnsi="Times New Roman" w:cs="Times New Roman"/>
          <w:sz w:val="28"/>
          <w:szCs w:val="28"/>
        </w:rPr>
      </w:pPr>
      <w:r>
        <w:rPr>
          <w:rFonts w:hint="default"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autoSpaceDE w:val="0"/>
        <w:autoSpaceDN w:val="0"/>
        <w:adjustRightInd w:val="0"/>
        <w:ind w:firstLine="567"/>
        <w:jc w:val="both"/>
        <w:outlineLvl w:val="1"/>
        <w:rPr>
          <w:rFonts w:hint="default" w:ascii="Times New Roman" w:hAnsi="Times New Roman" w:cs="Times New Roman"/>
          <w:sz w:val="28"/>
          <w:szCs w:val="28"/>
        </w:rPr>
      </w:pPr>
      <w:r>
        <w:rPr>
          <w:rFonts w:hint="default"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pPr>
        <w:autoSpaceDE w:val="0"/>
        <w:autoSpaceDN w:val="0"/>
        <w:adjustRightInd w:val="0"/>
        <w:ind w:firstLine="567"/>
        <w:jc w:val="both"/>
        <w:outlineLvl w:val="1"/>
        <w:rPr>
          <w:rFonts w:hint="default" w:ascii="Times New Roman" w:hAnsi="Times New Roman" w:cs="Times New Roman"/>
          <w:sz w:val="28"/>
          <w:szCs w:val="28"/>
        </w:rPr>
      </w:pPr>
      <w:r>
        <w:rPr>
          <w:rFonts w:hint="default"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pPr>
        <w:autoSpaceDE w:val="0"/>
        <w:autoSpaceDN w:val="0"/>
        <w:adjustRightInd w:val="0"/>
        <w:ind w:firstLine="567"/>
        <w:jc w:val="both"/>
        <w:outlineLvl w:val="1"/>
        <w:rPr>
          <w:rFonts w:hint="default" w:ascii="Times New Roman" w:hAnsi="Times New Roman" w:cs="Times New Roman"/>
          <w:sz w:val="28"/>
          <w:szCs w:val="28"/>
        </w:rPr>
      </w:pPr>
      <w:r>
        <w:rPr>
          <w:rFonts w:hint="default" w:ascii="Times New Roman" w:hAnsi="Times New Roman" w:cs="Times New Roman"/>
          <w:sz w:val="28"/>
          <w:szCs w:val="28"/>
        </w:rPr>
        <w:t>1.5. Пункт 5.5. раздела 5 Регламента изложить в следующей редакции:</w:t>
      </w:r>
    </w:p>
    <w:p>
      <w:pPr>
        <w:autoSpaceDE w:val="0"/>
        <w:autoSpaceDN w:val="0"/>
        <w:adjustRightInd w:val="0"/>
        <w:ind w:firstLine="567"/>
        <w:jc w:val="both"/>
        <w:outlineLvl w:val="1"/>
        <w:rPr>
          <w:rFonts w:hint="default" w:ascii="Times New Roman" w:hAnsi="Times New Roman" w:cs="Times New Roman"/>
          <w:sz w:val="28"/>
          <w:szCs w:val="28"/>
        </w:rPr>
      </w:pPr>
      <w:r>
        <w:rPr>
          <w:rFonts w:hint="default" w:ascii="Times New Roman" w:hAnsi="Times New Roman" w:cs="Times New Roman"/>
          <w:sz w:val="28"/>
          <w:szCs w:val="28"/>
        </w:rPr>
        <w:t xml:space="preserve">-«5.5. Жалоба, поступившая в администрацию </w:t>
      </w:r>
      <w:r>
        <w:rPr>
          <w:rFonts w:hint="default" w:ascii="Times New Roman" w:hAnsi="Times New Roman" w:cs="Times New Roman"/>
          <w:snapToGrid w:val="0"/>
          <w:sz w:val="28"/>
          <w:szCs w:val="28"/>
          <w:lang w:val="ru-RU"/>
        </w:rPr>
        <w:t>Борчанского</w:t>
      </w:r>
      <w:r>
        <w:rPr>
          <w:rFonts w:hint="default" w:ascii="Times New Roman" w:hAnsi="Times New Roman" w:cs="Times New Roman"/>
          <w:sz w:val="28"/>
          <w:szCs w:val="28"/>
        </w:rPr>
        <w:t xml:space="preserve"> сельского поселения, многофункциональный центр, учредителю многофункционального центра, либо администрацию муниципального района «Город Валуйки и Валуйский район»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pPr>
        <w:autoSpaceDE w:val="0"/>
        <w:autoSpaceDN w:val="0"/>
        <w:adjustRightInd w:val="0"/>
        <w:ind w:firstLine="567"/>
        <w:jc w:val="both"/>
        <w:outlineLvl w:val="1"/>
        <w:rPr>
          <w:rFonts w:hint="default" w:ascii="Times New Roman" w:hAnsi="Times New Roman" w:cs="Times New Roman"/>
          <w:sz w:val="28"/>
          <w:szCs w:val="28"/>
        </w:rPr>
      </w:pPr>
      <w:r>
        <w:rPr>
          <w:rFonts w:hint="default" w:ascii="Times New Roman" w:hAnsi="Times New Roman" w:cs="Times New Roman"/>
          <w:sz w:val="28"/>
          <w:szCs w:val="28"/>
        </w:rPr>
        <w:t>1.6. Пункт 5.6. раздела 5 Регламента изложить в следующей редакции:</w:t>
      </w:r>
    </w:p>
    <w:p>
      <w:pPr>
        <w:autoSpaceDE w:val="0"/>
        <w:autoSpaceDN w:val="0"/>
        <w:adjustRightInd w:val="0"/>
        <w:ind w:firstLine="567"/>
        <w:jc w:val="both"/>
        <w:outlineLvl w:val="1"/>
        <w:rPr>
          <w:rFonts w:hint="default" w:ascii="Times New Roman" w:hAnsi="Times New Roman" w:cs="Times New Roman"/>
          <w:sz w:val="28"/>
          <w:szCs w:val="28"/>
        </w:rPr>
      </w:pPr>
      <w:r>
        <w:rPr>
          <w:rFonts w:hint="default" w:ascii="Times New Roman" w:hAnsi="Times New Roman" w:cs="Times New Roman"/>
          <w:sz w:val="28"/>
          <w:szCs w:val="28"/>
        </w:rPr>
        <w:t>- «5.6. По результатам рассмотрения жалобы орган, предоставляющий муниципальную услугу, принимает одно из следующих решений:</w:t>
      </w:r>
    </w:p>
    <w:p>
      <w:pPr>
        <w:autoSpaceDE w:val="0"/>
        <w:autoSpaceDN w:val="0"/>
        <w:adjustRightInd w:val="0"/>
        <w:ind w:firstLine="567"/>
        <w:jc w:val="both"/>
        <w:outlineLvl w:val="1"/>
        <w:rPr>
          <w:rFonts w:hint="default" w:ascii="Times New Roman" w:hAnsi="Times New Roman" w:cs="Times New Roman"/>
          <w:sz w:val="28"/>
          <w:szCs w:val="28"/>
        </w:rPr>
      </w:pPr>
      <w:r>
        <w:rPr>
          <w:rFonts w:hint="default" w:ascii="Times New Roman" w:hAnsi="Times New Roman" w:cs="Times New Roman"/>
          <w:sz w:val="28"/>
          <w:szCs w:val="28"/>
        </w:rPr>
        <w:t>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autoSpaceDE w:val="0"/>
        <w:autoSpaceDN w:val="0"/>
        <w:adjustRightInd w:val="0"/>
        <w:ind w:firstLine="567"/>
        <w:jc w:val="both"/>
        <w:outlineLvl w:val="1"/>
        <w:rPr>
          <w:rFonts w:hint="default" w:ascii="Times New Roman" w:hAnsi="Times New Roman" w:cs="Times New Roman"/>
          <w:sz w:val="28"/>
          <w:szCs w:val="28"/>
        </w:rPr>
      </w:pPr>
      <w:r>
        <w:rPr>
          <w:rFonts w:hint="default" w:ascii="Times New Roman" w:hAnsi="Times New Roman" w:cs="Times New Roman"/>
          <w:sz w:val="28"/>
          <w:szCs w:val="28"/>
        </w:rPr>
        <w:t>2) в удовлетворении жалобы отказывается».</w:t>
      </w:r>
    </w:p>
    <w:p>
      <w:pPr>
        <w:ind w:firstLine="567"/>
        <w:jc w:val="both"/>
        <w:rPr>
          <w:rFonts w:hint="default" w:ascii="Times New Roman" w:hAnsi="Times New Roman" w:cs="Times New Roman"/>
          <w:sz w:val="28"/>
          <w:szCs w:val="28"/>
        </w:rPr>
      </w:pPr>
      <w:r>
        <w:rPr>
          <w:rFonts w:hint="default" w:ascii="Times New Roman" w:hAnsi="Times New Roman" w:cs="Times New Roman"/>
          <w:sz w:val="28"/>
          <w:szCs w:val="28"/>
        </w:rPr>
        <w:t>2. Контроль  за исполнением  настоящего постановления оставляю за собой.</w:t>
      </w:r>
    </w:p>
    <w:p>
      <w:pPr>
        <w:jc w:val="both"/>
        <w:rPr>
          <w:rFonts w:hint="default" w:ascii="Times New Roman" w:hAnsi="Times New Roman" w:cs="Times New Roman"/>
          <w:sz w:val="28"/>
          <w:szCs w:val="28"/>
        </w:rPr>
      </w:pPr>
    </w:p>
    <w:p>
      <w:pPr>
        <w:rPr>
          <w:rFonts w:hint="default" w:ascii="Times New Roman" w:hAnsi="Times New Roman" w:cs="Times New Roman"/>
          <w:b/>
          <w:bCs/>
          <w:sz w:val="28"/>
          <w:szCs w:val="28"/>
        </w:rPr>
      </w:pPr>
      <w:r>
        <w:rPr>
          <w:rFonts w:hint="default" w:ascii="Times New Roman" w:hAnsi="Times New Roman" w:cs="Times New Roman"/>
          <w:b/>
          <w:bCs/>
          <w:sz w:val="28"/>
          <w:szCs w:val="28"/>
        </w:rPr>
        <w:t>Глава администрации</w:t>
      </w:r>
      <w:r>
        <w:rPr>
          <w:rFonts w:hint="default" w:ascii="Times New Roman" w:hAnsi="Times New Roman" w:cs="Times New Roman"/>
          <w:b/>
          <w:bCs/>
          <w:sz w:val="28"/>
          <w:szCs w:val="28"/>
          <w:lang w:val="ru-RU"/>
        </w:rPr>
        <w:t xml:space="preserve"> Борчанского</w:t>
      </w:r>
    </w:p>
    <w:p>
      <w:pPr>
        <w:rPr>
          <w:rFonts w:hint="default" w:ascii="Times New Roman" w:hAnsi="Times New Roman" w:cs="Times New Roman"/>
          <w:b/>
          <w:bCs/>
          <w:sz w:val="28"/>
          <w:szCs w:val="28"/>
        </w:rPr>
      </w:pPr>
      <w:r>
        <w:rPr>
          <w:rFonts w:hint="default" w:ascii="Times New Roman" w:hAnsi="Times New Roman" w:cs="Times New Roman"/>
          <w:b/>
          <w:bCs/>
          <w:sz w:val="28"/>
          <w:szCs w:val="28"/>
        </w:rPr>
        <w:t xml:space="preserve">сельского поселения       </w:t>
      </w:r>
      <w:r>
        <w:rPr>
          <w:rFonts w:hint="default" w:ascii="Times New Roman" w:hAnsi="Times New Roman" w:cs="Times New Roman"/>
          <w:b/>
          <w:bCs/>
          <w:sz w:val="28"/>
          <w:szCs w:val="28"/>
          <w:lang w:val="ru-RU"/>
        </w:rPr>
        <w:t xml:space="preserve">                                                    Л.В.Шарудина</w:t>
      </w:r>
    </w:p>
    <w:p>
      <w:pPr>
        <w:rPr>
          <w:rFonts w:hint="default" w:ascii="Times New Roman" w:hAnsi="Times New Roman" w:cs="Times New Roman"/>
          <w:b/>
          <w:bCs/>
          <w:sz w:val="28"/>
          <w:szCs w:val="28"/>
        </w:rPr>
      </w:pPr>
    </w:p>
    <w:bookmarkEnd w:id="0"/>
    <w:p>
      <w:pPr>
        <w:rPr>
          <w:b/>
          <w:sz w:val="28"/>
          <w:szCs w:val="28"/>
        </w:rPr>
      </w:pPr>
    </w:p>
    <w:p>
      <w:pPr>
        <w:rPr>
          <w:b/>
          <w:sz w:val="28"/>
          <w:szCs w:val="28"/>
        </w:rPr>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C8C0F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sz w:val="24"/>
      <w:szCs w:val="24"/>
      <w:lang w:val="ru-RU" w:eastAsia="ru-RU" w:bidi="ar-SA"/>
    </w:rPr>
  </w:style>
  <w:style w:type="paragraph" w:styleId="2">
    <w:name w:val="heading 1"/>
    <w:basedOn w:val="1"/>
    <w:next w:val="1"/>
    <w:qFormat/>
    <w:uiPriority w:val="0"/>
    <w:pPr>
      <w:keepNext/>
      <w:outlineLvl w:val="0"/>
    </w:p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2018-06-06T05:20:52Z</dcterms:created>
  <dc:creator>bor</dc:creator>
  <cp:lastModifiedBy>1</cp:lastModifiedBy>
  <dcterms:modified xsi:type="dcterms:W3CDTF">2018-06-06T05:21:02Z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