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9" w:rsidRDefault="00C1391E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3D7012" w:rsidRPr="003D7012">
        <w:rPr>
          <w:rFonts w:ascii="Times New Roman" w:hAnsi="Times New Roman" w:cs="Times New Roman"/>
          <w:sz w:val="28"/>
          <w:szCs w:val="28"/>
        </w:rPr>
        <w:t xml:space="preserve"> ситуации с </w:t>
      </w:r>
      <w:proofErr w:type="spellStart"/>
      <w:r w:rsidR="003D7012" w:rsidRPr="003D7012">
        <w:rPr>
          <w:rFonts w:ascii="Times New Roman" w:hAnsi="Times New Roman" w:cs="Times New Roman"/>
          <w:sz w:val="28"/>
          <w:szCs w:val="28"/>
        </w:rPr>
        <w:t>коронавиру</w:t>
      </w:r>
      <w:r w:rsidR="003D7012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="003D7012" w:rsidRPr="003D7012">
        <w:rPr>
          <w:rFonts w:ascii="Times New Roman" w:hAnsi="Times New Roman" w:cs="Times New Roman"/>
          <w:sz w:val="28"/>
          <w:szCs w:val="28"/>
        </w:rPr>
        <w:t xml:space="preserve">  на 1 апреля 2020 года.</w:t>
      </w:r>
    </w:p>
    <w:p w:rsidR="00E50E0D" w:rsidRDefault="003D7012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общем ситуация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90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остается спокойной.</w:t>
      </w:r>
    </w:p>
    <w:p w:rsidR="003D7012" w:rsidRDefault="003D7012" w:rsidP="003D70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прежнему случаев по заболеванию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округа не выявлено.</w:t>
      </w:r>
      <w:bookmarkStart w:id="0" w:name="_GoBack"/>
      <w:bookmarkEnd w:id="0"/>
      <w:proofErr w:type="gramEnd"/>
    </w:p>
    <w:p w:rsidR="003D7012" w:rsidRDefault="003D7012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граждан, находящихся на самоизоляции, прибывших через пункты пропуска государственной границы, значительно уменьшилось  с 81 </w:t>
      </w:r>
      <w:r w:rsidR="003C451C">
        <w:rPr>
          <w:rFonts w:ascii="Times New Roman" w:hAnsi="Times New Roman" w:cs="Times New Roman"/>
          <w:sz w:val="28"/>
          <w:szCs w:val="28"/>
        </w:rPr>
        <w:t xml:space="preserve">до 65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2689" w:rsidRDefault="003D7012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</w:t>
      </w:r>
      <w:r w:rsidR="003C451C">
        <w:rPr>
          <w:rFonts w:ascii="Times New Roman" w:hAnsi="Times New Roman" w:cs="Times New Roman"/>
          <w:sz w:val="28"/>
          <w:szCs w:val="28"/>
        </w:rPr>
        <w:t>нарушивших режим самоизоляции по итогам рейда  31</w:t>
      </w:r>
      <w:r w:rsidR="0004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12" w:rsidRDefault="003C451C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не выявлено.</w:t>
      </w:r>
    </w:p>
    <w:p w:rsidR="003C451C" w:rsidRDefault="003C451C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индивидуальных предпринимателей по итогам комплексного рейда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сотрудников ОМВД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за невыполнение ограничительных мер.</w:t>
      </w:r>
    </w:p>
    <w:p w:rsidR="003C451C" w:rsidRDefault="003C451C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сутки количество прибывших и взятых на самоизоляцию граждан не зарегистрировано.</w:t>
      </w:r>
    </w:p>
    <w:p w:rsidR="003C451C" w:rsidRDefault="00042689" w:rsidP="003D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всем интересующим вопросам могут обратиться по номеру телефона «горячей линии»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8-47-236-3-18-42, 8-47-236-3-04-17. </w:t>
      </w:r>
    </w:p>
    <w:p w:rsidR="00042689" w:rsidRDefault="00042689" w:rsidP="003D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89" w:rsidRDefault="00042689" w:rsidP="003D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89" w:rsidRPr="003D7012" w:rsidRDefault="00042689" w:rsidP="003D7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689" w:rsidRPr="003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5"/>
    <w:rsid w:val="00042689"/>
    <w:rsid w:val="002365CC"/>
    <w:rsid w:val="003C451C"/>
    <w:rsid w:val="003D7012"/>
    <w:rsid w:val="005F0597"/>
    <w:rsid w:val="00901F57"/>
    <w:rsid w:val="00C1391E"/>
    <w:rsid w:val="00DC586C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ИнформАналит1</dc:creator>
  <cp:keywords/>
  <dc:description/>
  <cp:lastModifiedBy>ИнформАналит1</cp:lastModifiedBy>
  <cp:revision>5</cp:revision>
  <dcterms:created xsi:type="dcterms:W3CDTF">2020-04-01T12:08:00Z</dcterms:created>
  <dcterms:modified xsi:type="dcterms:W3CDTF">2020-04-01T13:15:00Z</dcterms:modified>
</cp:coreProperties>
</file>